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EF3" w:rsidRDefault="00C5270B" w:rsidP="001B6631">
      <w:pPr>
        <w:bidi/>
        <w:jc w:val="center"/>
        <w:rPr>
          <w:rFonts w:cs="Andalus"/>
          <w:b/>
          <w:bCs/>
          <w:i/>
          <w:iCs/>
          <w:sz w:val="40"/>
          <w:szCs w:val="40"/>
          <w:lang w:bidi="ar-DZ"/>
        </w:rPr>
      </w:pPr>
      <w:r w:rsidRPr="001B6631">
        <w:rPr>
          <w:rFonts w:cs="Andalus" w:hint="cs"/>
          <w:b/>
          <w:bCs/>
          <w:i/>
          <w:iCs/>
          <w:sz w:val="40"/>
          <w:szCs w:val="40"/>
          <w:rtl/>
          <w:lang w:bidi="ar-DZ"/>
        </w:rPr>
        <w:t>الخاتمة العامة:</w:t>
      </w:r>
    </w:p>
    <w:p w:rsidR="00695D90" w:rsidRDefault="00F12F47" w:rsidP="00C91553">
      <w:pPr>
        <w:bidi/>
        <w:jc w:val="both"/>
        <w:rPr>
          <w:rFonts w:cs="Arabic Transparent"/>
          <w:sz w:val="28"/>
          <w:szCs w:val="28"/>
          <w:rtl/>
          <w:lang w:bidi="ar-DZ"/>
        </w:rPr>
      </w:pPr>
      <w:r>
        <w:rPr>
          <w:rFonts w:cs="Arabic Transparent" w:hint="cs"/>
          <w:sz w:val="28"/>
          <w:szCs w:val="28"/>
          <w:rtl/>
          <w:lang w:bidi="ar-DZ"/>
        </w:rPr>
        <w:t xml:space="preserve">     تواجه الجزائر حاليا تحدي تحرير المبادلات التجارية والاندماج في الاقتصاد العالمي، ولكي تستفيد من هذا التحرير</w:t>
      </w:r>
      <w:r w:rsidR="00C91553">
        <w:rPr>
          <w:rFonts w:cs="Arabic Transparent" w:hint="cs"/>
          <w:sz w:val="28"/>
          <w:szCs w:val="28"/>
          <w:rtl/>
          <w:lang w:bidi="ar-DZ"/>
        </w:rPr>
        <w:t>،</w:t>
      </w:r>
      <w:r>
        <w:rPr>
          <w:rFonts w:cs="Arabic Transparent" w:hint="cs"/>
          <w:sz w:val="28"/>
          <w:szCs w:val="28"/>
          <w:rtl/>
          <w:lang w:bidi="ar-DZ"/>
        </w:rPr>
        <w:t xml:space="preserve"> و حتى لا تبقى طرفا مستوردا فقط</w:t>
      </w:r>
      <w:r w:rsidR="00C91553">
        <w:rPr>
          <w:rFonts w:cs="Arabic Transparent" w:hint="cs"/>
          <w:sz w:val="28"/>
          <w:szCs w:val="28"/>
          <w:rtl/>
          <w:lang w:bidi="ar-DZ"/>
        </w:rPr>
        <w:t>،</w:t>
      </w:r>
      <w:r>
        <w:rPr>
          <w:rFonts w:cs="Arabic Transparent" w:hint="cs"/>
          <w:sz w:val="28"/>
          <w:szCs w:val="28"/>
          <w:rtl/>
          <w:lang w:bidi="ar-DZ"/>
        </w:rPr>
        <w:t xml:space="preserve"> وتتمكن من تصدير منتجاتها يجب عليها العمل على تحسين ورفع القدرات التنافسية لمنتجاتها والإنتاج وفق المقاييس الدولية وذلك من خلال الاهتمام بالمصدر الرئيسي لهذه المنتجات والمتمثل، عموما، في المؤسسات الصغيرة و المتوسطة بحيث يجب على السلطات المعنية أن توجه جهودها لدعم، تطوير و تأهيل هذه المؤسسات وخاصة تلك التي تنتمي إلى الفروع التنافسية التي يمكن للجزائر أن تكتسب فيها ميزة تنافسية مستقبلا إن هي أولتها الرعاية و</w:t>
      </w:r>
      <w:r w:rsidR="004D43AE">
        <w:rPr>
          <w:rFonts w:cs="Arabic Transparent" w:hint="cs"/>
          <w:sz w:val="28"/>
          <w:szCs w:val="28"/>
          <w:rtl/>
          <w:lang w:bidi="ar-DZ"/>
        </w:rPr>
        <w:t xml:space="preserve"> الاهتمام</w:t>
      </w:r>
      <w:r>
        <w:rPr>
          <w:rFonts w:cs="Arabic Transparent" w:hint="cs"/>
          <w:sz w:val="28"/>
          <w:szCs w:val="28"/>
          <w:rtl/>
          <w:lang w:bidi="ar-DZ"/>
        </w:rPr>
        <w:t xml:space="preserve"> اللازمين.</w:t>
      </w:r>
    </w:p>
    <w:p w:rsidR="00C91553" w:rsidRDefault="00C91553" w:rsidP="00C91553">
      <w:pPr>
        <w:bidi/>
        <w:jc w:val="both"/>
        <w:rPr>
          <w:rFonts w:cs="Arabic Transparent"/>
          <w:sz w:val="28"/>
          <w:szCs w:val="28"/>
          <w:rtl/>
          <w:lang w:bidi="ar-DZ"/>
        </w:rPr>
      </w:pPr>
      <w:r>
        <w:rPr>
          <w:rFonts w:cs="Arabic Transparent" w:hint="cs"/>
          <w:sz w:val="28"/>
          <w:szCs w:val="28"/>
          <w:rtl/>
          <w:lang w:bidi="ar-DZ"/>
        </w:rPr>
        <w:t xml:space="preserve">     انطلاقا مما سبق، قمنا في هذا البحث بمعالجة الإشكالية الرئيسية الموالية:</w:t>
      </w:r>
    </w:p>
    <w:p w:rsidR="00EC5EAB" w:rsidRDefault="00C91553" w:rsidP="00C91553">
      <w:pPr>
        <w:bidi/>
        <w:jc w:val="both"/>
        <w:rPr>
          <w:rFonts w:cs="Arabic Transparent"/>
          <w:sz w:val="28"/>
          <w:szCs w:val="28"/>
          <w:lang w:bidi="ar-DZ"/>
        </w:rPr>
      </w:pPr>
      <w:r>
        <w:rPr>
          <w:rFonts w:cs="Arabic Transparent" w:hint="cs"/>
          <w:b/>
          <w:bCs/>
          <w:i/>
          <w:iCs/>
          <w:sz w:val="32"/>
          <w:szCs w:val="32"/>
          <w:rtl/>
          <w:lang w:bidi="ar-DZ"/>
        </w:rPr>
        <w:t>"ما مدى نجاعة إستراتيجية تأهيل المؤسسات الصغيرة و المتوسطة الجزائرية في خلق تنافسية اقتصادية تساعد على الاندماج في الاقتصاد العالمي؟ "</w:t>
      </w:r>
    </w:p>
    <w:p w:rsidR="00497231" w:rsidRDefault="00497231" w:rsidP="00736698">
      <w:pPr>
        <w:bidi/>
        <w:spacing w:before="240"/>
        <w:rPr>
          <w:rFonts w:cs="Arabic Transparent" w:hint="cs"/>
          <w:sz w:val="28"/>
          <w:szCs w:val="28"/>
          <w:rtl/>
          <w:lang w:bidi="ar-DZ"/>
        </w:rPr>
      </w:pPr>
      <w:r>
        <w:rPr>
          <w:rFonts w:cs="Arabic Transparent" w:hint="cs"/>
          <w:sz w:val="28"/>
          <w:szCs w:val="28"/>
          <w:rtl/>
          <w:lang w:bidi="ar-DZ"/>
        </w:rPr>
        <w:t xml:space="preserve">     من خلال معالجة هذه الإشكالية، توصلنا إلى مجموعة من النتائج التي يمكن إيجازها في النقاط المولية:</w:t>
      </w:r>
    </w:p>
    <w:p w:rsidR="00F76F03" w:rsidRDefault="00F76F03" w:rsidP="00F76F03">
      <w:pPr>
        <w:pStyle w:val="Paragraphedeliste"/>
        <w:numPr>
          <w:ilvl w:val="0"/>
          <w:numId w:val="1"/>
        </w:numPr>
        <w:bidi/>
        <w:spacing w:before="240"/>
        <w:jc w:val="both"/>
        <w:rPr>
          <w:rFonts w:cs="Arabic Transparent" w:hint="cs"/>
          <w:sz w:val="28"/>
          <w:szCs w:val="28"/>
        </w:rPr>
      </w:pPr>
      <w:r w:rsidRPr="001300E5">
        <w:rPr>
          <w:rFonts w:cs="Arabic Transparent" w:hint="cs"/>
          <w:sz w:val="28"/>
          <w:szCs w:val="28"/>
          <w:rtl/>
        </w:rPr>
        <w:t xml:space="preserve">تحظى المؤسسات </w:t>
      </w:r>
      <w:r>
        <w:rPr>
          <w:rFonts w:cs="Arabic Transparent" w:hint="cs"/>
          <w:sz w:val="28"/>
          <w:szCs w:val="28"/>
          <w:rtl/>
          <w:lang w:val="en-US"/>
        </w:rPr>
        <w:t xml:space="preserve">الصغيرة و المتوسطة </w:t>
      </w:r>
      <w:r w:rsidRPr="001300E5">
        <w:rPr>
          <w:rFonts w:cs="Arabic Transparent" w:hint="cs"/>
          <w:sz w:val="28"/>
          <w:szCs w:val="28"/>
          <w:rtl/>
        </w:rPr>
        <w:t xml:space="preserve">بأهمية اقتصادية واجتماعية من خلال مساهمتها في الناتج </w:t>
      </w:r>
      <w:r>
        <w:rPr>
          <w:rFonts w:cs="Arabic Transparent" w:hint="cs"/>
          <w:sz w:val="28"/>
          <w:szCs w:val="28"/>
          <w:rtl/>
        </w:rPr>
        <w:t>المحلي الإجمالي</w:t>
      </w:r>
      <w:r w:rsidRPr="001300E5">
        <w:rPr>
          <w:rFonts w:cs="Arabic Transparent" w:hint="cs"/>
          <w:sz w:val="28"/>
          <w:szCs w:val="28"/>
          <w:rtl/>
        </w:rPr>
        <w:t>، القي</w:t>
      </w:r>
      <w:r>
        <w:rPr>
          <w:rFonts w:cs="Arabic Transparent" w:hint="cs"/>
          <w:sz w:val="28"/>
          <w:szCs w:val="28"/>
          <w:rtl/>
        </w:rPr>
        <w:t>مة المضافة وتوفير مناصب الشغل </w:t>
      </w:r>
      <w:r>
        <w:rPr>
          <w:rFonts w:cs="Arabic Transparent" w:hint="cs"/>
          <w:sz w:val="28"/>
          <w:szCs w:val="28"/>
          <w:rtl/>
          <w:lang w:bidi="ar-DZ"/>
        </w:rPr>
        <w:t>و بالتالي</w:t>
      </w:r>
      <w:r w:rsidRPr="001300E5">
        <w:rPr>
          <w:rFonts w:cs="Arabic Transparent" w:hint="cs"/>
          <w:sz w:val="28"/>
          <w:szCs w:val="28"/>
          <w:rtl/>
        </w:rPr>
        <w:t xml:space="preserve"> المساهمة في حل أزمة البطالة وما يترتب عليها من مشاكل اجتماعية.</w:t>
      </w:r>
      <w:r w:rsidRPr="008329FD">
        <w:rPr>
          <w:rFonts w:cs="Arabic Transparent" w:hint="cs"/>
          <w:sz w:val="28"/>
          <w:szCs w:val="28"/>
          <w:rtl/>
        </w:rPr>
        <w:t xml:space="preserve"> </w:t>
      </w:r>
      <w:r>
        <w:rPr>
          <w:rFonts w:cs="Arabic Transparent" w:hint="cs"/>
          <w:sz w:val="28"/>
          <w:szCs w:val="28"/>
          <w:rtl/>
        </w:rPr>
        <w:t xml:space="preserve">لذلك </w:t>
      </w:r>
      <w:r w:rsidRPr="002F3553">
        <w:rPr>
          <w:rFonts w:cs="Arabic Transparent" w:hint="cs"/>
          <w:sz w:val="28"/>
          <w:szCs w:val="28"/>
          <w:rtl/>
        </w:rPr>
        <w:t>يجب على الجزائر الاستفادة من تجارب الدول، المتقدمة منها أو النامية، الرائدة في مجال تطوير المؤسسات الصغيرة والمتوسطة؛ وذلك م</w:t>
      </w:r>
      <w:r>
        <w:rPr>
          <w:rFonts w:cs="Arabic Transparent" w:hint="cs"/>
          <w:sz w:val="28"/>
          <w:szCs w:val="28"/>
          <w:rtl/>
        </w:rPr>
        <w:t>ن خلال انتهاج الخطوات التي تتبع</w:t>
      </w:r>
      <w:r w:rsidRPr="002F3553">
        <w:rPr>
          <w:rFonts w:cs="Arabic Transparent" w:hint="cs"/>
          <w:sz w:val="28"/>
          <w:szCs w:val="28"/>
          <w:rtl/>
        </w:rPr>
        <w:t>ها هذه الدول من أجل الرقي بهذا القطاع وتطويره مع الأخذ بعين الاعتبار خصائص الاقتصاد الجزائري.</w:t>
      </w:r>
    </w:p>
    <w:p w:rsidR="00F76F03" w:rsidRDefault="00F76F03" w:rsidP="00F76F03">
      <w:pPr>
        <w:pStyle w:val="Paragraphedeliste"/>
        <w:bidi/>
        <w:spacing w:before="240"/>
        <w:ind w:left="360"/>
        <w:jc w:val="both"/>
        <w:rPr>
          <w:rFonts w:cs="Arabic Transparent" w:hint="cs"/>
          <w:sz w:val="28"/>
          <w:szCs w:val="28"/>
        </w:rPr>
      </w:pPr>
    </w:p>
    <w:p w:rsidR="00F76F03" w:rsidRPr="00F020F7" w:rsidRDefault="00F76F03" w:rsidP="00F76F03">
      <w:pPr>
        <w:pStyle w:val="Paragraphedeliste"/>
        <w:numPr>
          <w:ilvl w:val="0"/>
          <w:numId w:val="1"/>
        </w:numPr>
        <w:bidi/>
        <w:spacing w:before="240"/>
        <w:jc w:val="both"/>
        <w:rPr>
          <w:rFonts w:cs="Arabic Transparent" w:hint="cs"/>
          <w:sz w:val="28"/>
          <w:szCs w:val="28"/>
          <w:lang w:eastAsia="fr-FR" w:bidi="ar-DZ"/>
        </w:rPr>
      </w:pPr>
      <w:r w:rsidRPr="00180D68">
        <w:rPr>
          <w:rFonts w:cs="Arabic Transparent" w:hint="cs"/>
          <w:sz w:val="28"/>
          <w:szCs w:val="28"/>
          <w:rtl/>
          <w:lang w:bidi="ar-DZ"/>
        </w:rPr>
        <w:t xml:space="preserve">ركزت السلطات العمومية، من خلال برامج تأهيل المؤسسات الصغيرة والمتوسطة الجزائرية، على الجانب الكمي للعملية بمعنى العمل على تأهيل أكبر عدد ممكن من المؤسسات وبالرغم من ذلك تبقى نتائج التأهيل نتائج ضئيلة جدا بالمقارنة مع الدول الأخرى؛ </w:t>
      </w:r>
      <w:r>
        <w:rPr>
          <w:rFonts w:cs="Arabic Transparent" w:hint="cs"/>
          <w:sz w:val="28"/>
          <w:szCs w:val="28"/>
          <w:rtl/>
          <w:lang w:bidi="ar-DZ"/>
        </w:rPr>
        <w:t>ويعود ذلك إلى الأسباب الموالية:</w:t>
      </w:r>
    </w:p>
    <w:p w:rsidR="00F76F03" w:rsidRDefault="00F76F03" w:rsidP="00F76F03">
      <w:pPr>
        <w:pStyle w:val="Paragraphedeliste"/>
        <w:numPr>
          <w:ilvl w:val="0"/>
          <w:numId w:val="13"/>
        </w:numPr>
        <w:bidi/>
        <w:spacing w:before="240"/>
        <w:jc w:val="both"/>
        <w:rPr>
          <w:rFonts w:cs="Arabic Transparent" w:hint="cs"/>
          <w:sz w:val="28"/>
          <w:szCs w:val="28"/>
          <w:lang w:bidi="ar-DZ"/>
        </w:rPr>
      </w:pPr>
      <w:r>
        <w:rPr>
          <w:rFonts w:cs="Arabic Transparent" w:hint="cs"/>
          <w:sz w:val="28"/>
          <w:szCs w:val="28"/>
          <w:rtl/>
          <w:lang w:bidi="ar-DZ"/>
        </w:rPr>
        <w:t xml:space="preserve">عدم التنسيق بين مختلف برامج تأهيل المؤسسات الصغيرة والمتوسطة حيز التنفيذ و وجود تداخل فيما بينها خاصة </w:t>
      </w:r>
      <w:r w:rsidRPr="0044305B">
        <w:rPr>
          <w:rFonts w:cs="Arabic Transparent" w:hint="cs"/>
          <w:sz w:val="28"/>
          <w:szCs w:val="28"/>
          <w:rtl/>
          <w:lang w:bidi="ar-DZ"/>
        </w:rPr>
        <w:t>برنامج تأهيل المؤسسات الص</w:t>
      </w:r>
      <w:r>
        <w:rPr>
          <w:rFonts w:cs="Arabic Transparent" w:hint="cs"/>
          <w:sz w:val="28"/>
          <w:szCs w:val="28"/>
          <w:rtl/>
          <w:lang w:bidi="ar-DZ"/>
        </w:rPr>
        <w:t>ناعية و البرنامج الوطني للتأهيل المؤسسات الصغيرة والمتوسطة.</w:t>
      </w:r>
    </w:p>
    <w:p w:rsidR="00F76F03" w:rsidRDefault="00F76F03" w:rsidP="00F76F03">
      <w:pPr>
        <w:pStyle w:val="Paragraphedeliste"/>
        <w:numPr>
          <w:ilvl w:val="0"/>
          <w:numId w:val="13"/>
        </w:numPr>
        <w:bidi/>
        <w:spacing w:before="240" w:after="0"/>
        <w:jc w:val="both"/>
        <w:rPr>
          <w:rFonts w:cs="Arabic Transparent" w:hint="cs"/>
          <w:sz w:val="28"/>
          <w:szCs w:val="28"/>
          <w:lang w:bidi="ar-DZ"/>
        </w:rPr>
      </w:pPr>
      <w:r w:rsidRPr="0044305B">
        <w:rPr>
          <w:rFonts w:cs="Arabic Transparent" w:hint="cs"/>
          <w:sz w:val="28"/>
          <w:szCs w:val="28"/>
          <w:rtl/>
          <w:lang w:bidi="ar-DZ"/>
        </w:rPr>
        <w:t>ترك قرار التأهيل في يد المؤسسة.</w:t>
      </w:r>
    </w:p>
    <w:p w:rsidR="00F76F03" w:rsidRDefault="00F76F03" w:rsidP="00F76F03">
      <w:pPr>
        <w:pStyle w:val="Paragraphedeliste"/>
        <w:numPr>
          <w:ilvl w:val="0"/>
          <w:numId w:val="13"/>
        </w:numPr>
        <w:bidi/>
        <w:spacing w:before="240" w:after="0"/>
        <w:jc w:val="both"/>
        <w:rPr>
          <w:rFonts w:cs="Arabic Transparent" w:hint="cs"/>
          <w:sz w:val="28"/>
          <w:szCs w:val="28"/>
          <w:lang w:bidi="ar-DZ"/>
        </w:rPr>
      </w:pPr>
      <w:r w:rsidRPr="0044305B">
        <w:rPr>
          <w:rFonts w:cs="Arabic Transparent" w:hint="cs"/>
          <w:sz w:val="28"/>
          <w:szCs w:val="28"/>
          <w:rtl/>
          <w:lang w:bidi="ar-DZ"/>
        </w:rPr>
        <w:t>عدم إتباع السلطات المعنية لأي إستراتيجية تأهيل واضحة ومحددة</w:t>
      </w:r>
      <w:r>
        <w:rPr>
          <w:rFonts w:cs="Arabic Transparent" w:hint="cs"/>
          <w:sz w:val="28"/>
          <w:szCs w:val="28"/>
          <w:rtl/>
          <w:lang w:bidi="ar-DZ"/>
        </w:rPr>
        <w:t xml:space="preserve"> و</w:t>
      </w:r>
      <w:r w:rsidRPr="00EB1413">
        <w:rPr>
          <w:rFonts w:cs="Arabic Transparent" w:hint="cs"/>
          <w:sz w:val="28"/>
          <w:szCs w:val="28"/>
          <w:rtl/>
          <w:lang w:bidi="ar-DZ"/>
        </w:rPr>
        <w:t xml:space="preserve"> </w:t>
      </w:r>
      <w:r w:rsidRPr="001F02D1">
        <w:rPr>
          <w:rFonts w:cs="Arabic Transparent" w:hint="cs"/>
          <w:sz w:val="28"/>
          <w:szCs w:val="28"/>
          <w:rtl/>
          <w:lang w:bidi="ar-DZ"/>
        </w:rPr>
        <w:t>ترك</w:t>
      </w:r>
      <w:r>
        <w:rPr>
          <w:rFonts w:cs="Arabic Transparent" w:hint="cs"/>
          <w:sz w:val="28"/>
          <w:szCs w:val="28"/>
          <w:rtl/>
          <w:lang w:bidi="ar-DZ"/>
        </w:rPr>
        <w:t>ي</w:t>
      </w:r>
      <w:r w:rsidRPr="001F02D1">
        <w:rPr>
          <w:rFonts w:cs="Arabic Transparent" w:hint="cs"/>
          <w:sz w:val="28"/>
          <w:szCs w:val="28"/>
          <w:rtl/>
          <w:lang w:bidi="ar-DZ"/>
        </w:rPr>
        <w:t>ز</w:t>
      </w:r>
      <w:r>
        <w:rPr>
          <w:rFonts w:cs="Arabic Transparent" w:hint="cs"/>
          <w:sz w:val="28"/>
          <w:szCs w:val="28"/>
          <w:rtl/>
          <w:lang w:bidi="ar-DZ"/>
        </w:rPr>
        <w:t>ها</w:t>
      </w:r>
      <w:r w:rsidRPr="001F02D1">
        <w:rPr>
          <w:rFonts w:cs="Arabic Transparent" w:hint="cs"/>
          <w:sz w:val="28"/>
          <w:szCs w:val="28"/>
          <w:rtl/>
          <w:lang w:bidi="ar-DZ"/>
        </w:rPr>
        <w:t xml:space="preserve"> على تأهيل</w:t>
      </w:r>
      <w:r>
        <w:rPr>
          <w:rFonts w:cs="Arabic Transparent" w:hint="cs"/>
          <w:sz w:val="28"/>
          <w:szCs w:val="28"/>
          <w:rtl/>
          <w:lang w:bidi="ar-DZ"/>
        </w:rPr>
        <w:t xml:space="preserve"> أكبر عدد ممكن من</w:t>
      </w:r>
      <w:r w:rsidRPr="001F02D1">
        <w:rPr>
          <w:rFonts w:cs="Arabic Transparent" w:hint="cs"/>
          <w:sz w:val="28"/>
          <w:szCs w:val="28"/>
          <w:rtl/>
          <w:lang w:bidi="ar-DZ"/>
        </w:rPr>
        <w:t xml:space="preserve"> المؤسسات بغض النظر عن الفروع التي تنتمي إليها،</w:t>
      </w:r>
      <w:r>
        <w:rPr>
          <w:rFonts w:cs="Arabic Transparent" w:hint="cs"/>
          <w:sz w:val="28"/>
          <w:szCs w:val="28"/>
          <w:rtl/>
          <w:lang w:bidi="ar-DZ"/>
        </w:rPr>
        <w:t xml:space="preserve"> </w:t>
      </w:r>
      <w:r w:rsidRPr="001F02D1">
        <w:rPr>
          <w:rFonts w:cs="Arabic Transparent" w:hint="cs"/>
          <w:sz w:val="28"/>
          <w:szCs w:val="28"/>
          <w:rtl/>
          <w:lang w:bidi="ar-DZ"/>
        </w:rPr>
        <w:t>هل هي فروع تنافسية أم</w:t>
      </w:r>
      <w:r>
        <w:rPr>
          <w:rFonts w:cs="Arabic Transparent" w:hint="cs"/>
          <w:sz w:val="28"/>
          <w:szCs w:val="28"/>
          <w:rtl/>
          <w:lang w:bidi="ar-DZ"/>
        </w:rPr>
        <w:t xml:space="preserve"> </w:t>
      </w:r>
      <w:r w:rsidRPr="001F02D1">
        <w:rPr>
          <w:rFonts w:cs="Arabic Transparent" w:hint="cs"/>
          <w:sz w:val="28"/>
          <w:szCs w:val="28"/>
          <w:rtl/>
          <w:lang w:bidi="ar-DZ"/>
        </w:rPr>
        <w:t>لا؟</w:t>
      </w:r>
    </w:p>
    <w:p w:rsidR="00F76F03" w:rsidRDefault="00F76F03" w:rsidP="00F76F03">
      <w:pPr>
        <w:pStyle w:val="Paragraphedeliste"/>
        <w:numPr>
          <w:ilvl w:val="0"/>
          <w:numId w:val="13"/>
        </w:numPr>
        <w:bidi/>
        <w:spacing w:before="240" w:after="0"/>
        <w:jc w:val="both"/>
        <w:rPr>
          <w:rFonts w:cs="Arabic Transparent" w:hint="cs"/>
          <w:sz w:val="28"/>
          <w:szCs w:val="28"/>
          <w:lang w:bidi="ar-DZ"/>
        </w:rPr>
      </w:pPr>
      <w:r w:rsidRPr="0044305B">
        <w:rPr>
          <w:rFonts w:cs="Arabic Transparent" w:hint="cs"/>
          <w:sz w:val="28"/>
          <w:szCs w:val="28"/>
          <w:rtl/>
          <w:lang w:bidi="ar-DZ"/>
        </w:rPr>
        <w:t>نقص الوعي لدى المؤسسات بأهمية التأهيل بالنسبة للمؤسسة بصفة خاصة و بالنسبة للاقتصاد الوطني بصفة عامة.</w:t>
      </w:r>
    </w:p>
    <w:p w:rsidR="00F76F03" w:rsidRPr="00F020F7" w:rsidRDefault="00F76F03" w:rsidP="00F76F03">
      <w:pPr>
        <w:pStyle w:val="Paragraphedeliste"/>
        <w:numPr>
          <w:ilvl w:val="0"/>
          <w:numId w:val="1"/>
        </w:numPr>
        <w:bidi/>
        <w:spacing w:before="240"/>
        <w:jc w:val="both"/>
        <w:rPr>
          <w:rFonts w:cs="Arabic Transparent"/>
          <w:sz w:val="28"/>
          <w:szCs w:val="28"/>
          <w:lang w:eastAsia="fr-FR" w:bidi="ar-DZ"/>
        </w:rPr>
      </w:pPr>
      <w:r w:rsidRPr="00F020F7">
        <w:rPr>
          <w:rFonts w:cs="Arabic Transparent" w:hint="cs"/>
          <w:sz w:val="28"/>
          <w:szCs w:val="28"/>
          <w:rtl/>
          <w:lang w:eastAsia="fr-FR" w:bidi="ar-DZ"/>
        </w:rPr>
        <w:lastRenderedPageBreak/>
        <w:t xml:space="preserve">تم تحديد الفروع التنافسية للاقتصاد الجزائري على أساس </w:t>
      </w:r>
      <w:r w:rsidRPr="00F020F7">
        <w:rPr>
          <w:rFonts w:cs="Arabic Transparent" w:hint="cs"/>
          <w:sz w:val="28"/>
          <w:szCs w:val="28"/>
          <w:rtl/>
          <w:lang w:bidi="ar-DZ"/>
        </w:rPr>
        <w:t>مؤشر الميزة النسبية الظاهرة المحسوب بالصيغة الثانية (</w:t>
      </w:r>
      <w:r w:rsidRPr="00F020F7">
        <w:rPr>
          <w:rFonts w:cs="Arabic Transparent"/>
          <w:sz w:val="28"/>
          <w:szCs w:val="28"/>
          <w:lang w:bidi="ar-DZ"/>
        </w:rPr>
        <w:t>ACR2</w:t>
      </w:r>
      <w:r w:rsidRPr="00F020F7">
        <w:rPr>
          <w:rFonts w:cs="Arabic Transparent" w:hint="cs"/>
          <w:sz w:val="28"/>
          <w:szCs w:val="28"/>
          <w:rtl/>
          <w:lang w:bidi="ar-DZ"/>
        </w:rPr>
        <w:t>) و مؤشر تطور الطلب العالمي على هذه الفروع خلال الفترة</w:t>
      </w:r>
      <w:r>
        <w:rPr>
          <w:rFonts w:cs="Arabic Transparent" w:hint="cs"/>
          <w:sz w:val="28"/>
          <w:szCs w:val="28"/>
          <w:rtl/>
          <w:lang w:bidi="ar-DZ"/>
        </w:rPr>
        <w:t xml:space="preserve">     </w:t>
      </w:r>
      <w:r w:rsidRPr="00F020F7">
        <w:rPr>
          <w:rFonts w:cs="Arabic Transparent" w:hint="cs"/>
          <w:sz w:val="28"/>
          <w:szCs w:val="28"/>
          <w:rtl/>
          <w:lang w:bidi="ar-DZ"/>
        </w:rPr>
        <w:t xml:space="preserve">(1989-2007)؛ وذلك لتوفر المعلومات حول هذين المؤشرين و لكونهما يمكناننا من تحديد نقاط القوة </w:t>
      </w:r>
      <w:r>
        <w:rPr>
          <w:rFonts w:cs="Arabic Transparent" w:hint="cs"/>
          <w:sz w:val="28"/>
          <w:szCs w:val="28"/>
          <w:rtl/>
          <w:lang w:bidi="ar-DZ"/>
        </w:rPr>
        <w:t xml:space="preserve">المحتملة </w:t>
      </w:r>
      <w:r w:rsidRPr="00F020F7">
        <w:rPr>
          <w:rFonts w:cs="Arabic Transparent" w:hint="cs"/>
          <w:sz w:val="28"/>
          <w:szCs w:val="28"/>
          <w:rtl/>
          <w:lang w:bidi="ar-DZ"/>
        </w:rPr>
        <w:t>و</w:t>
      </w:r>
      <w:r>
        <w:rPr>
          <w:rFonts w:cs="Arabic Transparent" w:hint="cs"/>
          <w:sz w:val="28"/>
          <w:szCs w:val="28"/>
          <w:rtl/>
          <w:lang w:bidi="ar-DZ"/>
        </w:rPr>
        <w:t xml:space="preserve">نقاط </w:t>
      </w:r>
      <w:r w:rsidRPr="00F020F7">
        <w:rPr>
          <w:rFonts w:cs="Arabic Transparent" w:hint="cs"/>
          <w:sz w:val="28"/>
          <w:szCs w:val="28"/>
          <w:rtl/>
          <w:lang w:bidi="ar-DZ"/>
        </w:rPr>
        <w:t>الضعف للاقتصاد الجزائري وبالتالي تحديد فروعه التنافسية خلال هذه الفترة وتم اختيار سنة(1989) كسنة أساس (</w:t>
      </w:r>
      <w:r w:rsidRPr="00F020F7">
        <w:rPr>
          <w:rFonts w:cs="Arabic Transparent"/>
          <w:sz w:val="28"/>
          <w:szCs w:val="28"/>
          <w:lang w:bidi="ar-DZ"/>
        </w:rPr>
        <w:t>Année de référence</w:t>
      </w:r>
      <w:r w:rsidRPr="00F020F7">
        <w:rPr>
          <w:rFonts w:cs="Arabic Transparent" w:hint="cs"/>
          <w:sz w:val="28"/>
          <w:szCs w:val="28"/>
          <w:rtl/>
          <w:lang w:bidi="ar-DZ"/>
        </w:rPr>
        <w:t>) كونها سنة بدء الإصلاحات الاقتصادية في الجزائر.</w:t>
      </w:r>
      <w:r w:rsidRPr="00F020F7">
        <w:rPr>
          <w:rFonts w:cs="Arabic Transparent"/>
          <w:sz w:val="28"/>
          <w:szCs w:val="28"/>
          <w:lang w:bidi="ar-DZ"/>
        </w:rPr>
        <w:t xml:space="preserve"> </w:t>
      </w:r>
      <w:r w:rsidRPr="00F020F7">
        <w:rPr>
          <w:rFonts w:cs="Arabic Transparent" w:hint="cs"/>
          <w:sz w:val="28"/>
          <w:szCs w:val="28"/>
          <w:rtl/>
          <w:lang w:bidi="ar-DZ"/>
        </w:rPr>
        <w:t>تتمثل هذه الفروع ونواتها الإستراتيجية، حسب الترتيب من الأكثر تنافسية إلى الأقل تنافسية في: فرع النسيج (الملابس المنسوجة و الزرابي)، فرع الخشب والورق (المطبوعات، الأثاث والمنتوجات الخشبية</w:t>
      </w:r>
      <w:r>
        <w:rPr>
          <w:rFonts w:cs="Arabic Transparent" w:hint="cs"/>
          <w:sz w:val="28"/>
          <w:szCs w:val="28"/>
          <w:rtl/>
          <w:lang w:bidi="ar-DZ"/>
        </w:rPr>
        <w:t xml:space="preserve"> </w:t>
      </w:r>
      <w:r w:rsidRPr="00F020F7">
        <w:rPr>
          <w:rFonts w:ascii="Times New Roman" w:hAnsi="Times New Roman" w:cs="Times New Roman" w:hint="cs"/>
          <w:sz w:val="28"/>
          <w:szCs w:val="28"/>
          <w:rtl/>
          <w:lang w:bidi="ar-DZ"/>
        </w:rPr>
        <w:t>(</w:t>
      </w:r>
      <w:r w:rsidRPr="00F020F7">
        <w:rPr>
          <w:rFonts w:ascii="Times New Roman" w:hAnsi="Times New Roman" w:cs="Times New Roman"/>
          <w:sz w:val="28"/>
          <w:szCs w:val="28"/>
          <w:lang w:bidi="ar-DZ"/>
        </w:rPr>
        <w:t>Articles en bo</w:t>
      </w:r>
      <w:r w:rsidRPr="00F020F7">
        <w:rPr>
          <w:rFonts w:ascii="Times New Roman" w:hAnsi="Times New Roman" w:cs="Arabic Transparent"/>
          <w:sz w:val="28"/>
          <w:szCs w:val="28"/>
          <w:lang w:bidi="ar-DZ"/>
        </w:rPr>
        <w:t>is</w:t>
      </w:r>
      <w:r w:rsidRPr="00F020F7">
        <w:rPr>
          <w:rFonts w:cs="Arabic Transparent" w:hint="cs"/>
          <w:sz w:val="28"/>
          <w:szCs w:val="28"/>
          <w:rtl/>
          <w:lang w:bidi="ar-DZ"/>
        </w:rPr>
        <w:t>))، فرع الكهرباء(لم يتم تحديد نواته الإستراتيجية لع</w:t>
      </w:r>
      <w:r>
        <w:rPr>
          <w:rFonts w:cs="Arabic Transparent" w:hint="cs"/>
          <w:sz w:val="28"/>
          <w:szCs w:val="28"/>
          <w:rtl/>
          <w:lang w:bidi="ar-DZ"/>
        </w:rPr>
        <w:t xml:space="preserve">دم توفر المعلومات اللازمة لذلك) </w:t>
      </w:r>
      <w:r w:rsidRPr="00F020F7">
        <w:rPr>
          <w:rFonts w:cs="Arabic Transparent" w:hint="cs"/>
          <w:sz w:val="28"/>
          <w:szCs w:val="28"/>
          <w:rtl/>
          <w:lang w:bidi="ar-DZ"/>
        </w:rPr>
        <w:t>وفرع الإلكترونيك(الساعات والأجهزة المرئية</w:t>
      </w:r>
      <w:r>
        <w:rPr>
          <w:rFonts w:cs="Arabic Transparent" w:hint="cs"/>
          <w:sz w:val="28"/>
          <w:szCs w:val="28"/>
          <w:rtl/>
          <w:lang w:bidi="ar-DZ"/>
        </w:rPr>
        <w:t>(</w:t>
      </w:r>
      <w:r>
        <w:rPr>
          <w:rFonts w:cs="Arabic Transparent"/>
          <w:sz w:val="28"/>
          <w:szCs w:val="28"/>
          <w:lang w:bidi="ar-DZ"/>
        </w:rPr>
        <w:t>Appareils d’optiques</w:t>
      </w:r>
      <w:r>
        <w:rPr>
          <w:rFonts w:cs="Arabic Transparent" w:hint="cs"/>
          <w:sz w:val="28"/>
          <w:szCs w:val="28"/>
          <w:rtl/>
          <w:lang w:bidi="ar-DZ"/>
        </w:rPr>
        <w:t>)).</w:t>
      </w:r>
    </w:p>
    <w:p w:rsidR="00F76F03" w:rsidRPr="00E37995" w:rsidRDefault="00F76F03" w:rsidP="00F76F03">
      <w:pPr>
        <w:pStyle w:val="Paragraphedeliste"/>
        <w:numPr>
          <w:ilvl w:val="0"/>
          <w:numId w:val="1"/>
        </w:numPr>
        <w:bidi/>
        <w:spacing w:before="240" w:after="0"/>
        <w:jc w:val="both"/>
        <w:rPr>
          <w:rFonts w:cs="Arabic Transparent"/>
          <w:sz w:val="28"/>
          <w:szCs w:val="28"/>
          <w:rtl/>
          <w:lang w:eastAsia="fr-FR" w:bidi="ar-DZ"/>
        </w:rPr>
      </w:pPr>
      <w:r w:rsidRPr="00F020F7">
        <w:rPr>
          <w:rFonts w:cs="Arabic Transparent" w:hint="cs"/>
          <w:sz w:val="28"/>
          <w:szCs w:val="28"/>
          <w:rtl/>
          <w:lang w:bidi="ar-DZ"/>
        </w:rPr>
        <w:t>توصلنا، من خلال مقارنة الفروع التي استفادت أكثر من عمليات التأهيل و الفروع التنافسية التي تم تحديدها وفقا لمؤشر الميزة النسبية الظاهرة (</w:t>
      </w:r>
      <w:r w:rsidRPr="00F020F7">
        <w:rPr>
          <w:rFonts w:cs="Arabic Transparent"/>
          <w:sz w:val="28"/>
          <w:szCs w:val="28"/>
          <w:lang w:bidi="ar-DZ"/>
        </w:rPr>
        <w:t>ACR2</w:t>
      </w:r>
      <w:r w:rsidRPr="00F020F7">
        <w:rPr>
          <w:rFonts w:cs="Arabic Transparent" w:hint="cs"/>
          <w:sz w:val="28"/>
          <w:szCs w:val="28"/>
          <w:rtl/>
          <w:lang w:bidi="ar-DZ"/>
        </w:rPr>
        <w:t>) خلال الفترة (1989-2007)، إلى عدم إتباع السلطات المعنية بتأهيل المؤسسات الصغيرة والمتوسطة في الجزائر لأي إستراتيجية واضحة ومحددة، تعطي أهمية لهذه الفروع التنافسية ونواتها الإستراتيجية وتوجه إليها كل الجهود لتحسينها وتطويرها كونها</w:t>
      </w:r>
      <w:r w:rsidRPr="00F020F7">
        <w:rPr>
          <w:rFonts w:cs="Arabic Transparent" w:hint="cs"/>
          <w:sz w:val="28"/>
          <w:szCs w:val="28"/>
          <w:rtl/>
          <w:lang w:eastAsia="fr-FR" w:bidi="ar-DZ"/>
        </w:rPr>
        <w:t xml:space="preserve"> تمثل نواة الاقتصاد الجزائري.</w:t>
      </w:r>
    </w:p>
    <w:p w:rsidR="00910085" w:rsidRDefault="009B5024" w:rsidP="0088693F">
      <w:pPr>
        <w:bidi/>
        <w:spacing w:before="240"/>
        <w:jc w:val="both"/>
        <w:rPr>
          <w:rFonts w:cs="Arabic Transparent"/>
          <w:sz w:val="28"/>
          <w:szCs w:val="28"/>
          <w:rtl/>
          <w:lang w:bidi="ar-DZ"/>
        </w:rPr>
      </w:pPr>
      <w:r>
        <w:rPr>
          <w:rFonts w:cs="Arabic Transparent"/>
          <w:sz w:val="28"/>
          <w:szCs w:val="28"/>
          <w:lang w:bidi="ar-DZ"/>
        </w:rPr>
        <w:t xml:space="preserve">     </w:t>
      </w:r>
      <w:r w:rsidR="00C34844">
        <w:rPr>
          <w:rFonts w:cs="Arabic Transparent" w:hint="cs"/>
          <w:sz w:val="28"/>
          <w:szCs w:val="28"/>
          <w:rtl/>
          <w:lang w:bidi="ar-DZ"/>
        </w:rPr>
        <w:t>بالاعتماد على هذه النتائج تم تقديم الاقتراحات الموالية:</w:t>
      </w:r>
    </w:p>
    <w:p w:rsidR="00C34844" w:rsidRPr="0088693F" w:rsidRDefault="00B65947" w:rsidP="0088693F">
      <w:pPr>
        <w:pStyle w:val="Paragraphedeliste"/>
        <w:numPr>
          <w:ilvl w:val="0"/>
          <w:numId w:val="5"/>
        </w:numPr>
        <w:bidi/>
        <w:spacing w:before="240"/>
        <w:jc w:val="both"/>
        <w:rPr>
          <w:rFonts w:cs="Arabic Transparent"/>
          <w:sz w:val="28"/>
          <w:szCs w:val="28"/>
          <w:lang w:bidi="ar-DZ"/>
        </w:rPr>
      </w:pPr>
      <w:r>
        <w:rPr>
          <w:rFonts w:cs="Arabic Transparent" w:hint="cs"/>
          <w:sz w:val="28"/>
          <w:szCs w:val="28"/>
          <w:rtl/>
          <w:lang w:bidi="ar-DZ"/>
        </w:rPr>
        <w:t>توحيد البرامج المتنوعة للتأهيل المؤسسات الجزائرية في برنامج واحد مسير من طرف لجنة وطنية تشرف على كل العمليات؛ بهدف تسهيل التحكم في البرنامج و مراقبته.</w:t>
      </w:r>
    </w:p>
    <w:p w:rsidR="009B5024" w:rsidRDefault="00C34844" w:rsidP="00FD47C2">
      <w:pPr>
        <w:pStyle w:val="Paragraphedeliste"/>
        <w:numPr>
          <w:ilvl w:val="0"/>
          <w:numId w:val="5"/>
        </w:numPr>
        <w:bidi/>
        <w:spacing w:before="240"/>
        <w:jc w:val="both"/>
        <w:rPr>
          <w:rFonts w:cs="Arabic Transparent"/>
          <w:sz w:val="28"/>
          <w:szCs w:val="28"/>
          <w:lang w:bidi="ar-DZ"/>
        </w:rPr>
      </w:pPr>
      <w:r w:rsidRPr="00C34844">
        <w:rPr>
          <w:rFonts w:cs="Arabic Transparent" w:hint="cs"/>
          <w:sz w:val="28"/>
          <w:szCs w:val="28"/>
          <w:rtl/>
          <w:lang w:bidi="ar-DZ"/>
        </w:rPr>
        <w:t>تحديد إستراتيجية دقيقة ومحددة لتأهيل المؤسسات الصغيرة والمتوسطة الجزائرية وذلك من خلال تتبع المراحل التالية:</w:t>
      </w:r>
    </w:p>
    <w:p w:rsidR="009B5024" w:rsidRPr="0002136C" w:rsidRDefault="00C34844" w:rsidP="0002136C">
      <w:pPr>
        <w:pStyle w:val="Paragraphedeliste"/>
        <w:numPr>
          <w:ilvl w:val="0"/>
          <w:numId w:val="11"/>
        </w:numPr>
        <w:bidi/>
        <w:spacing w:before="240"/>
        <w:jc w:val="both"/>
        <w:rPr>
          <w:rFonts w:cs="Arabic Transparent"/>
          <w:sz w:val="28"/>
          <w:szCs w:val="28"/>
          <w:lang w:bidi="ar-DZ"/>
        </w:rPr>
      </w:pPr>
      <w:r w:rsidRPr="00E34F35">
        <w:rPr>
          <w:rFonts w:cs="Arabic Transparent" w:hint="cs"/>
          <w:sz w:val="28"/>
          <w:szCs w:val="28"/>
          <w:rtl/>
          <w:lang w:bidi="ar-DZ"/>
        </w:rPr>
        <w:t>تحديد مؤشرات قياس تنافسية الاقتصاد الجزائري، وقد تم التطرق من خلال هذه الدراسة إلى بعض هذه المؤشرات المتمثلة في: معدلات نمو الصادرات والواردات حسب عدد الأفراد، رصيد الميزان التجاري و معدل التغطية، التموضع في السوق، الميزة النسبية الظاهرة(الصيغة الأولى والصيغة الثانية) و تغير الحصة من الصادرات.إلا أنه تم استعمال مؤشرين فقط لتحديد الفروع التنافسية والمتمثلين في مؤشر الميزة النسبية الظاهرة (</w:t>
      </w:r>
      <w:r w:rsidRPr="00E34F35">
        <w:rPr>
          <w:rFonts w:cs="Arabic Transparent"/>
          <w:sz w:val="28"/>
          <w:szCs w:val="28"/>
          <w:lang w:bidi="ar-DZ"/>
        </w:rPr>
        <w:t>ACR2</w:t>
      </w:r>
      <w:r w:rsidRPr="00E34F35">
        <w:rPr>
          <w:rFonts w:cs="Arabic Transparent" w:hint="cs"/>
          <w:sz w:val="28"/>
          <w:szCs w:val="28"/>
          <w:rtl/>
          <w:lang w:bidi="ar-DZ"/>
        </w:rPr>
        <w:t>) والطلب العالمي على هذه الفروع. لكن بإمكان السلطات المعنية، ونظرا للإمكانيات التي تملكها، استعمال عدد أكبر من المؤشرات من أجل التحديد الدقيق للفروع التنافسية للاقتصاد الجزائري.</w:t>
      </w:r>
    </w:p>
    <w:p w:rsidR="009B5024" w:rsidRPr="009B5024" w:rsidRDefault="00C34844" w:rsidP="009B5024">
      <w:pPr>
        <w:pStyle w:val="Paragraphedeliste"/>
        <w:numPr>
          <w:ilvl w:val="0"/>
          <w:numId w:val="11"/>
        </w:numPr>
        <w:bidi/>
        <w:spacing w:before="240"/>
        <w:jc w:val="both"/>
        <w:rPr>
          <w:rFonts w:cs="Arabic Transparent"/>
          <w:sz w:val="28"/>
          <w:szCs w:val="28"/>
          <w:lang w:bidi="ar-DZ"/>
        </w:rPr>
      </w:pPr>
      <w:r w:rsidRPr="00E34F35">
        <w:rPr>
          <w:rFonts w:cs="Arabic Transparent" w:hint="cs"/>
          <w:sz w:val="28"/>
          <w:szCs w:val="28"/>
          <w:rtl/>
          <w:lang w:bidi="ar-DZ"/>
        </w:rPr>
        <w:t>بعد التحديد الدقيق للفروع التنافسية للاقتصاد الجزائري ننتقل إلى تحديد النواة الإستراتيجية لهذه الفروع والتي يمكن تحديدها باستعمال نفس المؤشرات السابقة.</w:t>
      </w:r>
    </w:p>
    <w:p w:rsidR="00C34844" w:rsidRPr="00E34F35" w:rsidRDefault="00C34844" w:rsidP="00E34F35">
      <w:pPr>
        <w:pStyle w:val="Paragraphedeliste"/>
        <w:numPr>
          <w:ilvl w:val="0"/>
          <w:numId w:val="11"/>
        </w:numPr>
        <w:bidi/>
        <w:spacing w:before="240"/>
        <w:jc w:val="both"/>
        <w:rPr>
          <w:rFonts w:cs="Arabic Transparent"/>
          <w:sz w:val="28"/>
          <w:szCs w:val="28"/>
          <w:lang w:bidi="ar-DZ"/>
        </w:rPr>
      </w:pPr>
      <w:r w:rsidRPr="00E34F35">
        <w:rPr>
          <w:rFonts w:cs="Arabic Transparent" w:hint="cs"/>
          <w:sz w:val="28"/>
          <w:szCs w:val="28"/>
          <w:rtl/>
          <w:lang w:bidi="ar-DZ"/>
        </w:rPr>
        <w:t xml:space="preserve">وضع إستراتيجية لتأهيل المؤسسات الصغيرة والمتوسطة تولي أهمية لهذه الفروع وتصنفها ضمن الفروع الرئيسية التي يجب تأهيلها وتطويرها من أجل اكتساب ميزة تنافسية دائمة فيها، ومن خلال تطوير هذه الفروع يمكن نشر هذه الميزة التنافسية إلى بقية الفروع و بالتالي تطوير الاقتصاد ككل. </w:t>
      </w:r>
    </w:p>
    <w:p w:rsidR="00C34844" w:rsidRPr="0029532C" w:rsidRDefault="00E967DB" w:rsidP="0029532C">
      <w:pPr>
        <w:bidi/>
        <w:spacing w:before="240"/>
        <w:jc w:val="both"/>
        <w:rPr>
          <w:rFonts w:cs="Arabic Transparent"/>
          <w:sz w:val="28"/>
          <w:szCs w:val="28"/>
          <w:lang w:bidi="ar-DZ"/>
        </w:rPr>
      </w:pPr>
      <w:r>
        <w:rPr>
          <w:rFonts w:cs="Arabic Transparent" w:hint="cs"/>
          <w:sz w:val="28"/>
          <w:szCs w:val="28"/>
          <w:rtl/>
          <w:lang w:bidi="ar-DZ"/>
        </w:rPr>
        <w:lastRenderedPageBreak/>
        <w:t xml:space="preserve">     </w:t>
      </w:r>
      <w:r w:rsidR="00C34844" w:rsidRPr="00CF690F">
        <w:rPr>
          <w:rFonts w:cs="Arabic Transparent" w:hint="cs"/>
          <w:sz w:val="28"/>
          <w:szCs w:val="28"/>
          <w:rtl/>
          <w:lang w:bidi="ar-DZ"/>
        </w:rPr>
        <w:t>كما يجب على السلطات أن تهتم بهذه الفروع ليس فقط من خلال التأهيل و إنما بتوجيه كل الجهود إليها من دعم، حماية، تطوير البحث والتطوير، التكوين...</w:t>
      </w:r>
      <w:r w:rsidR="00C34844">
        <w:rPr>
          <w:rFonts w:cs="Arabic Transparent" w:hint="cs"/>
          <w:sz w:val="28"/>
          <w:szCs w:val="28"/>
          <w:rtl/>
          <w:lang w:bidi="ar-DZ"/>
        </w:rPr>
        <w:t>الخ</w:t>
      </w:r>
      <w:r w:rsidR="00997750">
        <w:rPr>
          <w:rFonts w:cs="Arabic Transparent" w:hint="cs"/>
          <w:sz w:val="28"/>
          <w:szCs w:val="28"/>
          <w:rtl/>
          <w:lang w:bidi="ar-DZ"/>
        </w:rPr>
        <w:t>.</w:t>
      </w:r>
      <w:r w:rsidR="00C34844" w:rsidRPr="00CF690F">
        <w:rPr>
          <w:rFonts w:cs="Arabic Transparent" w:hint="cs"/>
          <w:sz w:val="28"/>
          <w:szCs w:val="28"/>
          <w:rtl/>
          <w:lang w:bidi="ar-DZ"/>
        </w:rPr>
        <w:t xml:space="preserve"> </w:t>
      </w:r>
    </w:p>
    <w:p w:rsidR="0029532C" w:rsidRDefault="0029532C" w:rsidP="009B5024">
      <w:pPr>
        <w:pStyle w:val="Paragraphedeliste"/>
        <w:numPr>
          <w:ilvl w:val="0"/>
          <w:numId w:val="5"/>
        </w:numPr>
        <w:bidi/>
        <w:spacing w:before="240"/>
        <w:jc w:val="both"/>
        <w:rPr>
          <w:rFonts w:cs="Arabic Transparent"/>
          <w:sz w:val="28"/>
          <w:szCs w:val="28"/>
          <w:lang w:bidi="ar-DZ"/>
        </w:rPr>
      </w:pPr>
      <w:r w:rsidRPr="0029532C">
        <w:rPr>
          <w:rFonts w:cs="Arabic Transparent" w:hint="cs"/>
          <w:sz w:val="28"/>
          <w:szCs w:val="28"/>
          <w:rtl/>
          <w:lang w:bidi="ar-DZ"/>
        </w:rPr>
        <w:t>إصدار قوانين و مراسيم تجبر، المؤسسات التي تنتمي إلى الفروع التنافسية، على القيام بالتأهيل و عدم ترك القرار في يد المؤسسات أو منح تحفيزات جبائية للمؤسسات التي ستقوم بالتأهيل كتوقيف دفع الضرائب أو الإعفاء منها مثلا خلال فترة معينة بغرض تسريع وتيرة عمليات التأهيل واستغلال الوقت المتبقي كما يجب.</w:t>
      </w:r>
    </w:p>
    <w:p w:rsidR="009B5024" w:rsidRDefault="00B65947" w:rsidP="0029532C">
      <w:pPr>
        <w:pStyle w:val="Paragraphedeliste"/>
        <w:numPr>
          <w:ilvl w:val="0"/>
          <w:numId w:val="5"/>
        </w:numPr>
        <w:bidi/>
        <w:spacing w:before="240"/>
        <w:jc w:val="both"/>
        <w:rPr>
          <w:rFonts w:cs="Arabic Transparent"/>
          <w:sz w:val="28"/>
          <w:szCs w:val="28"/>
          <w:lang w:bidi="ar-DZ"/>
        </w:rPr>
      </w:pPr>
      <w:r>
        <w:rPr>
          <w:rFonts w:cs="Arabic Transparent" w:hint="cs"/>
          <w:sz w:val="28"/>
          <w:szCs w:val="28"/>
          <w:rtl/>
          <w:lang w:bidi="ar-DZ"/>
        </w:rPr>
        <w:t>تخصيص بنود،</w:t>
      </w:r>
      <w:r w:rsidR="00913E91">
        <w:rPr>
          <w:rFonts w:cs="Arabic Transparent" w:hint="cs"/>
          <w:sz w:val="28"/>
          <w:szCs w:val="28"/>
          <w:rtl/>
          <w:lang w:bidi="ar-DZ"/>
        </w:rPr>
        <w:t xml:space="preserve"> ضمن</w:t>
      </w:r>
      <w:r>
        <w:rPr>
          <w:rFonts w:cs="Arabic Transparent" w:hint="cs"/>
          <w:sz w:val="28"/>
          <w:szCs w:val="28"/>
          <w:rtl/>
          <w:lang w:bidi="ar-DZ"/>
        </w:rPr>
        <w:t xml:space="preserve"> اتفاقيات تحرير المبادلات التجارية الثنائية والمتعددة، </w:t>
      </w:r>
      <w:r w:rsidR="00913E91">
        <w:rPr>
          <w:rFonts w:cs="Arabic Transparent" w:hint="cs"/>
          <w:sz w:val="28"/>
          <w:szCs w:val="28"/>
          <w:rtl/>
          <w:lang w:bidi="ar-DZ"/>
        </w:rPr>
        <w:t xml:space="preserve">لطلب فترات </w:t>
      </w:r>
      <w:r>
        <w:rPr>
          <w:rFonts w:cs="Arabic Transparent" w:hint="cs"/>
          <w:sz w:val="28"/>
          <w:szCs w:val="28"/>
          <w:rtl/>
          <w:lang w:bidi="ar-DZ"/>
        </w:rPr>
        <w:t xml:space="preserve">حماية </w:t>
      </w:r>
      <w:r w:rsidR="00913E91">
        <w:rPr>
          <w:rFonts w:cs="Arabic Transparent" w:hint="cs"/>
          <w:sz w:val="28"/>
          <w:szCs w:val="28"/>
          <w:rtl/>
          <w:lang w:bidi="ar-DZ"/>
        </w:rPr>
        <w:t>ل</w:t>
      </w:r>
      <w:r>
        <w:rPr>
          <w:rFonts w:cs="Arabic Transparent" w:hint="cs"/>
          <w:sz w:val="28"/>
          <w:szCs w:val="28"/>
          <w:rtl/>
          <w:lang w:bidi="ar-DZ"/>
        </w:rPr>
        <w:t xml:space="preserve">هذه الفروع التنافسية </w:t>
      </w:r>
      <w:r w:rsidR="00913E91">
        <w:rPr>
          <w:rFonts w:cs="Arabic Transparent" w:hint="cs"/>
          <w:sz w:val="28"/>
          <w:szCs w:val="28"/>
          <w:rtl/>
          <w:lang w:bidi="ar-DZ"/>
        </w:rPr>
        <w:t>من أجل توفير الوقت اللازم لتطوير</w:t>
      </w:r>
      <w:r w:rsidR="004A1DFD">
        <w:rPr>
          <w:rFonts w:cs="Arabic Transparent" w:hint="cs"/>
          <w:sz w:val="28"/>
          <w:szCs w:val="28"/>
          <w:rtl/>
          <w:lang w:bidi="ar-DZ"/>
        </w:rPr>
        <w:t xml:space="preserve">ها واكتساب </w:t>
      </w:r>
      <w:r w:rsidR="00913E91">
        <w:rPr>
          <w:rFonts w:cs="Arabic Transparent" w:hint="cs"/>
          <w:sz w:val="28"/>
          <w:szCs w:val="28"/>
          <w:rtl/>
          <w:lang w:bidi="ar-DZ"/>
        </w:rPr>
        <w:t xml:space="preserve">ميزة تنافسية </w:t>
      </w:r>
      <w:r w:rsidR="004A1DFD">
        <w:rPr>
          <w:rFonts w:cs="Arabic Transparent" w:hint="cs"/>
          <w:sz w:val="28"/>
          <w:szCs w:val="28"/>
          <w:rtl/>
          <w:lang w:bidi="ar-DZ"/>
        </w:rPr>
        <w:t>فيها و من ثم نشرها</w:t>
      </w:r>
      <w:r w:rsidR="00913E91">
        <w:rPr>
          <w:rFonts w:cs="Arabic Transparent" w:hint="cs"/>
          <w:sz w:val="28"/>
          <w:szCs w:val="28"/>
          <w:rtl/>
          <w:lang w:bidi="ar-DZ"/>
        </w:rPr>
        <w:t xml:space="preserve"> </w:t>
      </w:r>
      <w:r w:rsidR="004A1DFD">
        <w:rPr>
          <w:rFonts w:cs="Arabic Transparent" w:hint="cs"/>
          <w:sz w:val="28"/>
          <w:szCs w:val="28"/>
          <w:rtl/>
          <w:lang w:bidi="ar-DZ"/>
        </w:rPr>
        <w:t>ل</w:t>
      </w:r>
      <w:r w:rsidR="00913E91">
        <w:rPr>
          <w:rFonts w:cs="Arabic Transparent" w:hint="cs"/>
          <w:sz w:val="28"/>
          <w:szCs w:val="28"/>
          <w:rtl/>
          <w:lang w:bidi="ar-DZ"/>
        </w:rPr>
        <w:t xml:space="preserve">بقية الفروع و </w:t>
      </w:r>
      <w:r w:rsidR="004A1DFD">
        <w:rPr>
          <w:rFonts w:cs="Arabic Transparent" w:hint="cs"/>
          <w:sz w:val="28"/>
          <w:szCs w:val="28"/>
          <w:rtl/>
          <w:lang w:bidi="ar-DZ"/>
        </w:rPr>
        <w:t>ل</w:t>
      </w:r>
      <w:r w:rsidR="00913E91">
        <w:rPr>
          <w:rFonts w:cs="Arabic Transparent" w:hint="cs"/>
          <w:sz w:val="28"/>
          <w:szCs w:val="28"/>
          <w:rtl/>
          <w:lang w:bidi="ar-DZ"/>
        </w:rPr>
        <w:t xml:space="preserve">لاقتصاد الوطني ككل. </w:t>
      </w:r>
    </w:p>
    <w:p w:rsidR="0088693F" w:rsidRDefault="0088693F" w:rsidP="0088693F">
      <w:pPr>
        <w:bidi/>
        <w:spacing w:before="240"/>
        <w:ind w:left="360"/>
        <w:jc w:val="both"/>
        <w:rPr>
          <w:rFonts w:cs="Arabic Transparent"/>
          <w:sz w:val="28"/>
          <w:szCs w:val="28"/>
          <w:rtl/>
          <w:lang w:bidi="ar-DZ"/>
        </w:rPr>
      </w:pPr>
    </w:p>
    <w:p w:rsidR="00C34844" w:rsidRPr="009B5024" w:rsidRDefault="0088693F" w:rsidP="0088693F">
      <w:pPr>
        <w:bidi/>
        <w:spacing w:before="240"/>
        <w:jc w:val="both"/>
        <w:rPr>
          <w:rFonts w:cs="Arabic Transparent"/>
          <w:sz w:val="28"/>
          <w:szCs w:val="28"/>
          <w:rtl/>
          <w:lang w:bidi="ar-DZ"/>
        </w:rPr>
      </w:pPr>
      <w:r>
        <w:rPr>
          <w:rFonts w:cs="Arabic Transparent" w:hint="cs"/>
          <w:sz w:val="28"/>
          <w:szCs w:val="28"/>
          <w:rtl/>
          <w:lang w:bidi="ar-DZ"/>
        </w:rPr>
        <w:t xml:space="preserve">     </w:t>
      </w:r>
      <w:r w:rsidR="009B5024">
        <w:rPr>
          <w:rFonts w:cs="Arabic Transparent" w:hint="cs"/>
          <w:sz w:val="28"/>
          <w:szCs w:val="28"/>
          <w:rtl/>
          <w:lang w:bidi="ar-DZ"/>
        </w:rPr>
        <w:t>في ا</w:t>
      </w:r>
      <w:r w:rsidR="00D31DF3" w:rsidRPr="009B5024">
        <w:rPr>
          <w:rFonts w:cs="Arabic Transparent" w:hint="cs"/>
          <w:sz w:val="28"/>
          <w:szCs w:val="28"/>
          <w:rtl/>
          <w:lang w:bidi="ar-DZ"/>
        </w:rPr>
        <w:t xml:space="preserve">لأخير، </w:t>
      </w:r>
      <w:r w:rsidR="002F0609" w:rsidRPr="009B5024">
        <w:rPr>
          <w:rFonts w:cs="Arabic Transparent" w:hint="cs"/>
          <w:sz w:val="28"/>
          <w:szCs w:val="28"/>
          <w:rtl/>
          <w:lang w:bidi="ar-DZ"/>
        </w:rPr>
        <w:t>ف</w:t>
      </w:r>
      <w:r w:rsidR="004035D0" w:rsidRPr="009B5024">
        <w:rPr>
          <w:rFonts w:cs="Arabic Transparent" w:hint="cs"/>
          <w:sz w:val="28"/>
          <w:szCs w:val="28"/>
          <w:rtl/>
          <w:lang w:bidi="ar-DZ"/>
        </w:rPr>
        <w:t>إ</w:t>
      </w:r>
      <w:r w:rsidR="00D31DF3" w:rsidRPr="009B5024">
        <w:rPr>
          <w:rFonts w:cs="Arabic Transparent" w:hint="cs"/>
          <w:sz w:val="28"/>
          <w:szCs w:val="28"/>
          <w:rtl/>
          <w:lang w:bidi="ar-DZ"/>
        </w:rPr>
        <w:t>ن هذا البحث</w:t>
      </w:r>
      <w:r w:rsidR="002F0609" w:rsidRPr="009B5024">
        <w:rPr>
          <w:rFonts w:cs="Arabic Transparent" w:hint="cs"/>
          <w:sz w:val="28"/>
          <w:szCs w:val="28"/>
          <w:rtl/>
          <w:lang w:bidi="ar-DZ"/>
        </w:rPr>
        <w:t>،</w:t>
      </w:r>
      <w:r w:rsidR="00D31DF3" w:rsidRPr="009B5024">
        <w:rPr>
          <w:rFonts w:cs="Arabic Transparent" w:hint="cs"/>
          <w:sz w:val="28"/>
          <w:szCs w:val="28"/>
          <w:rtl/>
          <w:lang w:bidi="ar-DZ"/>
        </w:rPr>
        <w:t xml:space="preserve"> وكغيره من البحوث</w:t>
      </w:r>
      <w:r w:rsidR="002F0609" w:rsidRPr="009B5024">
        <w:rPr>
          <w:rFonts w:cs="Arabic Transparent" w:hint="cs"/>
          <w:sz w:val="28"/>
          <w:szCs w:val="28"/>
          <w:rtl/>
          <w:lang w:bidi="ar-DZ"/>
        </w:rPr>
        <w:t>، تشوبه ب</w:t>
      </w:r>
      <w:r w:rsidR="003D3ADC">
        <w:rPr>
          <w:rFonts w:cs="Arabic Transparent" w:hint="cs"/>
          <w:sz w:val="28"/>
          <w:szCs w:val="28"/>
          <w:rtl/>
          <w:lang w:bidi="ar-DZ"/>
        </w:rPr>
        <w:t>عض النقائص بسبب سرية المعلومات،</w:t>
      </w:r>
      <w:r w:rsidR="003D3ADC">
        <w:rPr>
          <w:rFonts w:cs="Arabic Transparent"/>
          <w:sz w:val="28"/>
          <w:szCs w:val="28"/>
          <w:lang w:bidi="ar-DZ"/>
        </w:rPr>
        <w:t xml:space="preserve"> </w:t>
      </w:r>
      <w:r w:rsidR="008C7D47" w:rsidRPr="009B5024">
        <w:rPr>
          <w:rFonts w:cs="Arabic Transparent" w:hint="cs"/>
          <w:sz w:val="28"/>
          <w:szCs w:val="28"/>
          <w:rtl/>
          <w:lang w:bidi="ar-DZ"/>
        </w:rPr>
        <w:t>ت</w:t>
      </w:r>
      <w:r w:rsidR="002F0609" w:rsidRPr="009B5024">
        <w:rPr>
          <w:rFonts w:cs="Arabic Transparent" w:hint="cs"/>
          <w:sz w:val="28"/>
          <w:szCs w:val="28"/>
          <w:rtl/>
          <w:lang w:bidi="ar-DZ"/>
        </w:rPr>
        <w:t>عدد الهيئات المسؤولة عن تأهيل المؤسسات الصغيرة والمتوسطة الجزائرية مما تطلب الانتقال إلى كل هذه الهيئات للحصول على المعلومات الضرورية</w:t>
      </w:r>
      <w:r w:rsidR="008C7D47" w:rsidRPr="009B5024">
        <w:rPr>
          <w:rFonts w:cs="Arabic Transparent" w:hint="cs"/>
          <w:sz w:val="28"/>
          <w:szCs w:val="28"/>
          <w:rtl/>
          <w:lang w:bidi="ar-DZ"/>
        </w:rPr>
        <w:t xml:space="preserve"> ونقص المراجع </w:t>
      </w:r>
      <w:r w:rsidR="003D3ADC">
        <w:rPr>
          <w:rFonts w:cs="Arabic Transparent" w:hint="cs"/>
          <w:sz w:val="28"/>
          <w:szCs w:val="28"/>
          <w:rtl/>
          <w:lang w:bidi="ar-DZ"/>
        </w:rPr>
        <w:t>بالتأهيل</w:t>
      </w:r>
      <w:r w:rsidR="008C7D47" w:rsidRPr="009B5024">
        <w:rPr>
          <w:rFonts w:cs="Arabic Transparent" w:hint="cs"/>
          <w:sz w:val="28"/>
          <w:szCs w:val="28"/>
          <w:rtl/>
          <w:lang w:bidi="ar-DZ"/>
        </w:rPr>
        <w:t>.</w:t>
      </w:r>
      <w:r w:rsidR="00EC0860" w:rsidRPr="009B5024">
        <w:rPr>
          <w:rFonts w:cs="Arabic Transparent" w:hint="cs"/>
          <w:sz w:val="28"/>
          <w:szCs w:val="28"/>
          <w:rtl/>
          <w:lang w:bidi="ar-DZ"/>
        </w:rPr>
        <w:t xml:space="preserve">إلا </w:t>
      </w:r>
      <w:r w:rsidR="004035D0" w:rsidRPr="009B5024">
        <w:rPr>
          <w:rFonts w:cs="Arabic Transparent" w:hint="cs"/>
          <w:sz w:val="28"/>
          <w:szCs w:val="28"/>
          <w:rtl/>
          <w:lang w:bidi="ar-DZ"/>
        </w:rPr>
        <w:t xml:space="preserve">أنه، وبالرغم من ذلك، </w:t>
      </w:r>
      <w:r w:rsidR="00EC0860" w:rsidRPr="009B5024">
        <w:rPr>
          <w:rFonts w:cs="Arabic Transparent" w:hint="cs"/>
          <w:sz w:val="28"/>
          <w:szCs w:val="28"/>
          <w:rtl/>
          <w:lang w:bidi="ar-DZ"/>
        </w:rPr>
        <w:t xml:space="preserve">توصلنا إلى تحديد معالم إستراتيجية </w:t>
      </w:r>
      <w:r w:rsidR="008273E3" w:rsidRPr="009B5024">
        <w:rPr>
          <w:rFonts w:cs="Arabic Transparent" w:hint="cs"/>
          <w:sz w:val="28"/>
          <w:szCs w:val="28"/>
          <w:rtl/>
          <w:lang w:bidi="ar-DZ"/>
        </w:rPr>
        <w:t>تأهيل</w:t>
      </w:r>
      <w:r w:rsidR="00C959AF" w:rsidRPr="009B5024">
        <w:rPr>
          <w:rFonts w:cs="Arabic Transparent" w:hint="cs"/>
          <w:sz w:val="28"/>
          <w:szCs w:val="28"/>
          <w:rtl/>
          <w:lang w:bidi="ar-DZ"/>
        </w:rPr>
        <w:t xml:space="preserve"> المؤسسات الصغيرة والمتوسطة</w:t>
      </w:r>
      <w:r w:rsidR="00EC0860" w:rsidRPr="009B5024">
        <w:rPr>
          <w:rFonts w:cs="Arabic Transparent" w:hint="cs"/>
          <w:sz w:val="28"/>
          <w:szCs w:val="28"/>
          <w:rtl/>
          <w:lang w:bidi="ar-DZ"/>
        </w:rPr>
        <w:t>، تندرج ضمن إستراتيجية اندماجية شاملة، تضع الفروع التنافسية للاقتصاد الجزائري ضمن أولوياتها؛ هذه الفروع التي تم تحديدها على أساس مؤشر الميزة ال</w:t>
      </w:r>
      <w:r w:rsidR="008273E3" w:rsidRPr="009B5024">
        <w:rPr>
          <w:rFonts w:cs="Arabic Transparent" w:hint="cs"/>
          <w:sz w:val="28"/>
          <w:szCs w:val="28"/>
          <w:rtl/>
          <w:lang w:bidi="ar-DZ"/>
        </w:rPr>
        <w:t>نسبية</w:t>
      </w:r>
      <w:r w:rsidR="00EC0860" w:rsidRPr="009B5024">
        <w:rPr>
          <w:rFonts w:cs="Arabic Transparent" w:hint="cs"/>
          <w:sz w:val="28"/>
          <w:szCs w:val="28"/>
          <w:rtl/>
          <w:lang w:bidi="ar-DZ"/>
        </w:rPr>
        <w:t xml:space="preserve"> الظاهرة المحسوبة بالصي</w:t>
      </w:r>
      <w:r w:rsidR="00C959AF" w:rsidRPr="009B5024">
        <w:rPr>
          <w:rFonts w:cs="Arabic Transparent" w:hint="cs"/>
          <w:sz w:val="28"/>
          <w:szCs w:val="28"/>
          <w:rtl/>
          <w:lang w:bidi="ar-DZ"/>
        </w:rPr>
        <w:t>غة الثاني(</w:t>
      </w:r>
      <w:r w:rsidR="00C959AF" w:rsidRPr="009B5024">
        <w:rPr>
          <w:rFonts w:cs="Arabic Transparent"/>
          <w:sz w:val="28"/>
          <w:szCs w:val="28"/>
          <w:lang w:bidi="ar-DZ"/>
        </w:rPr>
        <w:t>ACR2</w:t>
      </w:r>
      <w:r w:rsidR="00C959AF" w:rsidRPr="009B5024">
        <w:rPr>
          <w:rFonts w:cs="Arabic Transparent" w:hint="cs"/>
          <w:sz w:val="28"/>
          <w:szCs w:val="28"/>
          <w:rtl/>
          <w:lang w:bidi="ar-DZ"/>
        </w:rPr>
        <w:t>)</w:t>
      </w:r>
      <w:r w:rsidR="00EC0860" w:rsidRPr="009B5024">
        <w:rPr>
          <w:rFonts w:cs="Arabic Transparent" w:hint="cs"/>
          <w:sz w:val="28"/>
          <w:szCs w:val="28"/>
          <w:rtl/>
          <w:lang w:bidi="ar-DZ"/>
        </w:rPr>
        <w:t xml:space="preserve"> ومؤشر الطلب العالمي على هذه الفروع خلال القترة (1989_2007) وتبقى آفاق البحث مفتوحة لمن </w:t>
      </w:r>
      <w:r w:rsidR="00C87B60" w:rsidRPr="009B5024">
        <w:rPr>
          <w:rFonts w:cs="Arabic Transparent" w:hint="cs"/>
          <w:sz w:val="28"/>
          <w:szCs w:val="28"/>
          <w:rtl/>
          <w:lang w:bidi="ar-DZ"/>
        </w:rPr>
        <w:t>أرا</w:t>
      </w:r>
      <w:r w:rsidR="00EC0860" w:rsidRPr="009B5024">
        <w:rPr>
          <w:rFonts w:cs="Arabic Transparent" w:hint="cs"/>
          <w:sz w:val="28"/>
          <w:szCs w:val="28"/>
          <w:rtl/>
          <w:lang w:bidi="ar-DZ"/>
        </w:rPr>
        <w:t xml:space="preserve">د معالجة الموضوع من زوايا </w:t>
      </w:r>
      <w:r w:rsidR="00C87B60" w:rsidRPr="009B5024">
        <w:rPr>
          <w:rFonts w:cs="Arabic Transparent" w:hint="cs"/>
          <w:sz w:val="28"/>
          <w:szCs w:val="28"/>
          <w:rtl/>
          <w:lang w:bidi="ar-DZ"/>
        </w:rPr>
        <w:t>أخرى</w:t>
      </w:r>
      <w:r w:rsidR="008273E3" w:rsidRPr="009B5024">
        <w:rPr>
          <w:rFonts w:cs="Arabic Transparent" w:hint="cs"/>
          <w:sz w:val="28"/>
          <w:szCs w:val="28"/>
          <w:rtl/>
          <w:lang w:bidi="ar-DZ"/>
        </w:rPr>
        <w:t>؛</w:t>
      </w:r>
      <w:r w:rsidR="00C87B60" w:rsidRPr="009B5024">
        <w:rPr>
          <w:rFonts w:cs="Arabic Transparent" w:hint="cs"/>
          <w:sz w:val="28"/>
          <w:szCs w:val="28"/>
          <w:rtl/>
          <w:lang w:bidi="ar-DZ"/>
        </w:rPr>
        <w:t xml:space="preserve"> و ذلك من خلال استعمال عدد </w:t>
      </w:r>
      <w:r w:rsidR="00EC0860" w:rsidRPr="009B5024">
        <w:rPr>
          <w:rFonts w:cs="Arabic Transparent" w:hint="cs"/>
          <w:sz w:val="28"/>
          <w:szCs w:val="28"/>
          <w:rtl/>
          <w:lang w:bidi="ar-DZ"/>
        </w:rPr>
        <w:t xml:space="preserve">أكبر من مؤشرات قياس التنافسية </w:t>
      </w:r>
      <w:r w:rsidR="00C87B60" w:rsidRPr="009B5024">
        <w:rPr>
          <w:rFonts w:cs="Arabic Transparent" w:hint="cs"/>
          <w:sz w:val="28"/>
          <w:szCs w:val="28"/>
          <w:rtl/>
          <w:lang w:bidi="ar-DZ"/>
        </w:rPr>
        <w:t xml:space="preserve">خلال فترة زمنية أطول </w:t>
      </w:r>
      <w:r w:rsidR="004035D0" w:rsidRPr="009B5024">
        <w:rPr>
          <w:rFonts w:cs="Arabic Transparent" w:hint="cs"/>
          <w:sz w:val="28"/>
          <w:szCs w:val="28"/>
          <w:rtl/>
          <w:lang w:bidi="ar-DZ"/>
        </w:rPr>
        <w:t xml:space="preserve">أو إجراء تقصي ميداني داخل هذه الفروع </w:t>
      </w:r>
      <w:r w:rsidR="00EC0860" w:rsidRPr="009B5024">
        <w:rPr>
          <w:rFonts w:cs="Arabic Transparent" w:hint="cs"/>
          <w:sz w:val="28"/>
          <w:szCs w:val="28"/>
          <w:rtl/>
          <w:lang w:bidi="ar-DZ"/>
        </w:rPr>
        <w:t xml:space="preserve">من اجل التحديد الدقيق </w:t>
      </w:r>
      <w:r w:rsidR="004035D0" w:rsidRPr="009B5024">
        <w:rPr>
          <w:rFonts w:cs="Arabic Transparent" w:hint="cs"/>
          <w:sz w:val="28"/>
          <w:szCs w:val="28"/>
          <w:rtl/>
          <w:lang w:bidi="ar-DZ"/>
        </w:rPr>
        <w:t>للسلاسل و</w:t>
      </w:r>
      <w:r w:rsidR="00EC0860" w:rsidRPr="009B5024">
        <w:rPr>
          <w:rFonts w:cs="Arabic Transparent" w:hint="cs"/>
          <w:sz w:val="28"/>
          <w:szCs w:val="28"/>
          <w:rtl/>
          <w:lang w:bidi="ar-DZ"/>
        </w:rPr>
        <w:t xml:space="preserve">نواتها </w:t>
      </w:r>
      <w:r w:rsidR="00C87B60" w:rsidRPr="009B5024">
        <w:rPr>
          <w:rFonts w:cs="Arabic Transparent" w:hint="cs"/>
          <w:sz w:val="28"/>
          <w:szCs w:val="28"/>
          <w:rtl/>
          <w:lang w:bidi="ar-DZ"/>
        </w:rPr>
        <w:t>الإستراتيجية.</w:t>
      </w:r>
      <w:r w:rsidR="00EC0860" w:rsidRPr="009B5024">
        <w:rPr>
          <w:rFonts w:cs="Arabic Transparent" w:hint="cs"/>
          <w:sz w:val="28"/>
          <w:szCs w:val="28"/>
          <w:rtl/>
          <w:lang w:bidi="ar-DZ"/>
        </w:rPr>
        <w:t xml:space="preserve"> </w:t>
      </w:r>
    </w:p>
    <w:sectPr w:rsidR="00C34844" w:rsidRPr="009B5024" w:rsidSect="00F013B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3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0FF" w:rsidRDefault="004E30FF" w:rsidP="00C5270B">
      <w:pPr>
        <w:spacing w:after="0" w:line="240" w:lineRule="auto"/>
      </w:pPr>
      <w:r>
        <w:separator/>
      </w:r>
    </w:p>
  </w:endnote>
  <w:endnote w:type="continuationSeparator" w:id="1">
    <w:p w:rsidR="004E30FF" w:rsidRDefault="004E30FF" w:rsidP="00C527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ndalus">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A9C" w:rsidRDefault="00396A9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3491"/>
      <w:docPartObj>
        <w:docPartGallery w:val="Page Numbers (Bottom of Page)"/>
        <w:docPartUnique/>
      </w:docPartObj>
    </w:sdtPr>
    <w:sdtContent>
      <w:p w:rsidR="008D1567" w:rsidRDefault="00E96F09">
        <w:pPr>
          <w:pStyle w:val="Pieddepage"/>
        </w:pPr>
        <w:r w:rsidRPr="008D1567">
          <w:rPr>
            <w:b/>
            <w:bCs/>
          </w:rPr>
          <w:fldChar w:fldCharType="begin"/>
        </w:r>
        <w:r w:rsidR="008D1567" w:rsidRPr="008D1567">
          <w:rPr>
            <w:b/>
            <w:bCs/>
          </w:rPr>
          <w:instrText xml:space="preserve"> PAGE   \* MERGEFORMAT </w:instrText>
        </w:r>
        <w:r w:rsidRPr="008D1567">
          <w:rPr>
            <w:b/>
            <w:bCs/>
          </w:rPr>
          <w:fldChar w:fldCharType="separate"/>
        </w:r>
        <w:r w:rsidR="000D01A7">
          <w:rPr>
            <w:b/>
            <w:bCs/>
            <w:noProof/>
          </w:rPr>
          <w:t>140</w:t>
        </w:r>
        <w:r w:rsidRPr="008D1567">
          <w:rPr>
            <w:b/>
            <w:bCs/>
          </w:rPr>
          <w:fldChar w:fldCharType="end"/>
        </w:r>
      </w:p>
    </w:sdtContent>
  </w:sdt>
  <w:p w:rsidR="008156EE" w:rsidRDefault="008156EE">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A9C" w:rsidRDefault="00396A9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0FF" w:rsidRDefault="004E30FF" w:rsidP="00C5270B">
      <w:pPr>
        <w:spacing w:after="0" w:line="240" w:lineRule="auto"/>
      </w:pPr>
      <w:r>
        <w:separator/>
      </w:r>
    </w:p>
  </w:footnote>
  <w:footnote w:type="continuationSeparator" w:id="1">
    <w:p w:rsidR="004E30FF" w:rsidRDefault="004E30FF" w:rsidP="00C527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A9C" w:rsidRDefault="00396A9C">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70B" w:rsidRPr="00C5270B" w:rsidRDefault="00C5270B">
    <w:pPr>
      <w:pStyle w:val="En-tte"/>
      <w:rPr>
        <w:rFonts w:cs="Andalus"/>
        <w:sz w:val="28"/>
        <w:szCs w:val="28"/>
        <w:u w:val="single"/>
        <w:lang w:bidi="ar-DZ"/>
      </w:rPr>
    </w:pPr>
    <w:r w:rsidRPr="00C5270B">
      <w:rPr>
        <w:rFonts w:cs="Andalus" w:hint="cs"/>
        <w:sz w:val="28"/>
        <w:szCs w:val="28"/>
        <w:u w:val="single"/>
        <w:rtl/>
        <w:lang w:bidi="ar-DZ"/>
      </w:rPr>
      <w:t>الخاتمة العامة</w:t>
    </w:r>
    <w:r>
      <w:rPr>
        <w:rFonts w:cs="Andalus" w:hint="cs"/>
        <w:sz w:val="28"/>
        <w:szCs w:val="28"/>
        <w:u w:val="single"/>
        <w:rtl/>
        <w:lang w:bidi="ar-DZ"/>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A9C" w:rsidRDefault="00396A9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9pt;height:9pt" o:bullet="t">
        <v:imagedata r:id="rId1" o:title="BD15059_"/>
      </v:shape>
    </w:pict>
  </w:numPicBullet>
  <w:abstractNum w:abstractNumId="0">
    <w:nsid w:val="04FE3D4F"/>
    <w:multiLevelType w:val="hybridMultilevel"/>
    <w:tmpl w:val="613CA39E"/>
    <w:lvl w:ilvl="0" w:tplc="D012EF0C">
      <w:start w:val="1"/>
      <w:numFmt w:val="bullet"/>
      <w:lvlText w:val=""/>
      <w:lvlPicBulletId w:val="0"/>
      <w:lvlJc w:val="left"/>
      <w:pPr>
        <w:ind w:left="360" w:hanging="360"/>
      </w:pPr>
      <w:rPr>
        <w:rFonts w:ascii="Symbol" w:hAnsi="Symbol" w:cs="Symbol" w:hint="default"/>
        <w:color w:val="FF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BE157B7"/>
    <w:multiLevelType w:val="hybridMultilevel"/>
    <w:tmpl w:val="C308C1F8"/>
    <w:lvl w:ilvl="0" w:tplc="E8664A6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1DB23F4"/>
    <w:multiLevelType w:val="hybridMultilevel"/>
    <w:tmpl w:val="E40085E0"/>
    <w:lvl w:ilvl="0" w:tplc="040C000D">
      <w:start w:val="1"/>
      <w:numFmt w:val="bullet"/>
      <w:lvlText w:val=""/>
      <w:lvlJc w:val="left"/>
      <w:pPr>
        <w:ind w:left="643" w:hanging="360"/>
      </w:pPr>
      <w:rPr>
        <w:rFonts w:ascii="Wingdings" w:hAnsi="Wingdings"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
    <w:nsid w:val="15BB5C74"/>
    <w:multiLevelType w:val="hybridMultilevel"/>
    <w:tmpl w:val="1C02DDCC"/>
    <w:lvl w:ilvl="0" w:tplc="369C5486">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1A5E28"/>
    <w:multiLevelType w:val="hybridMultilevel"/>
    <w:tmpl w:val="BD0E3F58"/>
    <w:lvl w:ilvl="0" w:tplc="369C5486">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FA81939"/>
    <w:multiLevelType w:val="hybridMultilevel"/>
    <w:tmpl w:val="99BE796E"/>
    <w:lvl w:ilvl="0" w:tplc="369C5486">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E324F0"/>
    <w:multiLevelType w:val="hybridMultilevel"/>
    <w:tmpl w:val="795675EC"/>
    <w:lvl w:ilvl="0" w:tplc="369C5486">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65F2AC2"/>
    <w:multiLevelType w:val="hybridMultilevel"/>
    <w:tmpl w:val="F9862C30"/>
    <w:lvl w:ilvl="0" w:tplc="369C5486">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AEF21BA"/>
    <w:multiLevelType w:val="hybridMultilevel"/>
    <w:tmpl w:val="0628A89E"/>
    <w:lvl w:ilvl="0" w:tplc="369C5486">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4FA4909"/>
    <w:multiLevelType w:val="hybridMultilevel"/>
    <w:tmpl w:val="35740162"/>
    <w:lvl w:ilvl="0" w:tplc="D012EF0C">
      <w:start w:val="1"/>
      <w:numFmt w:val="bullet"/>
      <w:lvlText w:val=""/>
      <w:lvlPicBulletId w:val="0"/>
      <w:lvlJc w:val="left"/>
      <w:pPr>
        <w:ind w:left="643" w:hanging="360"/>
      </w:pPr>
      <w:rPr>
        <w:rFonts w:ascii="Symbol" w:hAnsi="Symbol" w:cs="Symbol" w:hint="default"/>
        <w:color w:val="FF0000"/>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0">
    <w:nsid w:val="55E866F9"/>
    <w:multiLevelType w:val="hybridMultilevel"/>
    <w:tmpl w:val="C2140B5A"/>
    <w:lvl w:ilvl="0" w:tplc="E8664A6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5F17522C"/>
    <w:multiLevelType w:val="hybridMultilevel"/>
    <w:tmpl w:val="514A13A4"/>
    <w:lvl w:ilvl="0" w:tplc="4962A31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nsid w:val="7D416F2A"/>
    <w:multiLevelType w:val="hybridMultilevel"/>
    <w:tmpl w:val="F0FED120"/>
    <w:lvl w:ilvl="0" w:tplc="369C5486">
      <w:start w:val="1"/>
      <w:numFmt w:val="bullet"/>
      <w:lvlText w:val=""/>
      <w:lvlJc w:val="righ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4"/>
  </w:num>
  <w:num w:numId="5">
    <w:abstractNumId w:val="10"/>
  </w:num>
  <w:num w:numId="6">
    <w:abstractNumId w:val="5"/>
  </w:num>
  <w:num w:numId="7">
    <w:abstractNumId w:val="3"/>
  </w:num>
  <w:num w:numId="8">
    <w:abstractNumId w:val="12"/>
  </w:num>
  <w:num w:numId="9">
    <w:abstractNumId w:val="6"/>
  </w:num>
  <w:num w:numId="10">
    <w:abstractNumId w:val="7"/>
  </w:num>
  <w:num w:numId="11">
    <w:abstractNumId w:val="2"/>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0E70F4"/>
    <w:rsid w:val="0002136C"/>
    <w:rsid w:val="000D01A7"/>
    <w:rsid w:val="000E70F4"/>
    <w:rsid w:val="001144FB"/>
    <w:rsid w:val="0015165C"/>
    <w:rsid w:val="00157093"/>
    <w:rsid w:val="001B6631"/>
    <w:rsid w:val="00267A34"/>
    <w:rsid w:val="00294823"/>
    <w:rsid w:val="0029532C"/>
    <w:rsid w:val="002F0609"/>
    <w:rsid w:val="00310639"/>
    <w:rsid w:val="00327EBD"/>
    <w:rsid w:val="00382C44"/>
    <w:rsid w:val="00396A9C"/>
    <w:rsid w:val="003D1E21"/>
    <w:rsid w:val="003D3ADC"/>
    <w:rsid w:val="004035D0"/>
    <w:rsid w:val="00497231"/>
    <w:rsid w:val="004A1DFD"/>
    <w:rsid w:val="004D43AE"/>
    <w:rsid w:val="004E2120"/>
    <w:rsid w:val="004E30FF"/>
    <w:rsid w:val="004E469E"/>
    <w:rsid w:val="004F7071"/>
    <w:rsid w:val="005A55EA"/>
    <w:rsid w:val="005D51A8"/>
    <w:rsid w:val="00623699"/>
    <w:rsid w:val="00694940"/>
    <w:rsid w:val="00695D90"/>
    <w:rsid w:val="00713AFE"/>
    <w:rsid w:val="00736698"/>
    <w:rsid w:val="008156EE"/>
    <w:rsid w:val="00826E98"/>
    <w:rsid w:val="008273E3"/>
    <w:rsid w:val="0088693F"/>
    <w:rsid w:val="008932E1"/>
    <w:rsid w:val="008C7D47"/>
    <w:rsid w:val="008D1567"/>
    <w:rsid w:val="00901473"/>
    <w:rsid w:val="00910085"/>
    <w:rsid w:val="00913E91"/>
    <w:rsid w:val="00974FD4"/>
    <w:rsid w:val="00997750"/>
    <w:rsid w:val="009B5024"/>
    <w:rsid w:val="00AA4EE8"/>
    <w:rsid w:val="00AB731D"/>
    <w:rsid w:val="00AC7EF3"/>
    <w:rsid w:val="00AD1EF3"/>
    <w:rsid w:val="00AF24FD"/>
    <w:rsid w:val="00B6257A"/>
    <w:rsid w:val="00B65947"/>
    <w:rsid w:val="00BD6625"/>
    <w:rsid w:val="00BE1692"/>
    <w:rsid w:val="00C34844"/>
    <w:rsid w:val="00C36FF7"/>
    <w:rsid w:val="00C5270B"/>
    <w:rsid w:val="00C84F6E"/>
    <w:rsid w:val="00C87B60"/>
    <w:rsid w:val="00C91553"/>
    <w:rsid w:val="00C959AF"/>
    <w:rsid w:val="00CB45BC"/>
    <w:rsid w:val="00CC61D5"/>
    <w:rsid w:val="00CF51FB"/>
    <w:rsid w:val="00D075D9"/>
    <w:rsid w:val="00D31DF3"/>
    <w:rsid w:val="00D36178"/>
    <w:rsid w:val="00DF3B67"/>
    <w:rsid w:val="00E34F35"/>
    <w:rsid w:val="00E90D92"/>
    <w:rsid w:val="00E967DB"/>
    <w:rsid w:val="00E96F09"/>
    <w:rsid w:val="00EC0860"/>
    <w:rsid w:val="00EC46CF"/>
    <w:rsid w:val="00EC5EAB"/>
    <w:rsid w:val="00F013BC"/>
    <w:rsid w:val="00F12F47"/>
    <w:rsid w:val="00F41311"/>
    <w:rsid w:val="00F76F03"/>
    <w:rsid w:val="00F83EED"/>
    <w:rsid w:val="00FA6876"/>
    <w:rsid w:val="00FD47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D9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5270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5270B"/>
  </w:style>
  <w:style w:type="paragraph" w:styleId="Pieddepage">
    <w:name w:val="footer"/>
    <w:basedOn w:val="Normal"/>
    <w:link w:val="PieddepageCar"/>
    <w:uiPriority w:val="99"/>
    <w:unhideWhenUsed/>
    <w:rsid w:val="00C527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270B"/>
  </w:style>
  <w:style w:type="paragraph" w:styleId="Paragraphedeliste">
    <w:name w:val="List Paragraph"/>
    <w:basedOn w:val="Normal"/>
    <w:uiPriority w:val="34"/>
    <w:qFormat/>
    <w:rsid w:val="00497231"/>
    <w:pPr>
      <w:ind w:left="720"/>
      <w:contextualSpacing/>
    </w:pPr>
    <w:rPr>
      <w:rFonts w:ascii="Calibri" w:eastAsia="Calibri" w:hAnsi="Calibri" w:cs="Arial"/>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E5099-DE8B-45E8-B5EA-A5447B1C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940</Words>
  <Characters>5172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makdoud sabiha</cp:lastModifiedBy>
  <cp:revision>75</cp:revision>
  <dcterms:created xsi:type="dcterms:W3CDTF">2009-04-08T07:39:00Z</dcterms:created>
  <dcterms:modified xsi:type="dcterms:W3CDTF">2009-05-15T13:43:00Z</dcterms:modified>
</cp:coreProperties>
</file>