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8E8" w:rsidRDefault="00FC78E8" w:rsidP="00730FC2">
      <w:pPr>
        <w:jc w:val="center"/>
        <w:rPr>
          <w:rFonts w:asciiTheme="majorBidi" w:hAnsiTheme="majorBidi" w:cstheme="majorBidi"/>
          <w:b/>
          <w:bCs/>
          <w:sz w:val="32"/>
          <w:szCs w:val="32"/>
          <w:u w:val="single"/>
        </w:rPr>
      </w:pPr>
    </w:p>
    <w:p w:rsidR="00730FC2" w:rsidRPr="00CD201E" w:rsidRDefault="00730FC2" w:rsidP="00730FC2">
      <w:pPr>
        <w:jc w:val="center"/>
        <w:rPr>
          <w:rFonts w:asciiTheme="majorBidi" w:hAnsiTheme="majorBidi" w:cstheme="majorBidi"/>
          <w:b/>
          <w:bCs/>
          <w:sz w:val="32"/>
          <w:szCs w:val="32"/>
          <w:u w:val="single"/>
        </w:rPr>
      </w:pPr>
      <w:r w:rsidRPr="00CD201E">
        <w:rPr>
          <w:rFonts w:asciiTheme="majorBidi" w:hAnsiTheme="majorBidi" w:cstheme="majorBidi"/>
          <w:b/>
          <w:bCs/>
          <w:sz w:val="32"/>
          <w:szCs w:val="32"/>
          <w:u w:val="single"/>
        </w:rPr>
        <w:t>Sommaire</w:t>
      </w:r>
    </w:p>
    <w:p w:rsidR="00730FC2" w:rsidRDefault="00730FC2" w:rsidP="00730FC2">
      <w:pPr>
        <w:rPr>
          <w:sz w:val="28"/>
          <w:szCs w:val="28"/>
        </w:rPr>
      </w:pPr>
    </w:p>
    <w:p w:rsidR="00730FC2" w:rsidRPr="00CD201E" w:rsidRDefault="00730FC2" w:rsidP="00730FC2">
      <w:pPr>
        <w:spacing w:after="0" w:line="240" w:lineRule="auto"/>
        <w:rPr>
          <w:rFonts w:asciiTheme="majorBidi" w:hAnsiTheme="majorBidi" w:cstheme="majorBidi"/>
          <w:sz w:val="32"/>
          <w:szCs w:val="32"/>
        </w:rPr>
      </w:pPr>
      <w:r w:rsidRPr="00CD201E">
        <w:rPr>
          <w:rFonts w:asciiTheme="majorBidi" w:hAnsiTheme="majorBidi" w:cstheme="majorBidi"/>
          <w:b/>
          <w:bCs/>
          <w:sz w:val="32"/>
          <w:szCs w:val="32"/>
        </w:rPr>
        <w:t>Introduction générale</w:t>
      </w:r>
      <w:r w:rsidRPr="00CD201E">
        <w:rPr>
          <w:rFonts w:asciiTheme="majorBidi" w:hAnsiTheme="majorBidi" w:cstheme="majorBidi"/>
          <w:sz w:val="32"/>
          <w:szCs w:val="32"/>
        </w:rPr>
        <w:t>............</w:t>
      </w:r>
      <w:r>
        <w:rPr>
          <w:rFonts w:asciiTheme="majorBidi" w:hAnsiTheme="majorBidi" w:cstheme="majorBidi"/>
          <w:sz w:val="32"/>
          <w:szCs w:val="32"/>
        </w:rPr>
        <w:t>.............................</w:t>
      </w:r>
      <w:r w:rsidR="0090777F">
        <w:rPr>
          <w:rFonts w:asciiTheme="majorBidi" w:hAnsiTheme="majorBidi" w:cstheme="majorBidi"/>
          <w:sz w:val="32"/>
          <w:szCs w:val="32"/>
        </w:rPr>
        <w:t>.......................</w:t>
      </w:r>
      <w:bookmarkStart w:id="0" w:name="_GoBack"/>
      <w:bookmarkEnd w:id="0"/>
      <w:r w:rsidRPr="00CD201E">
        <w:rPr>
          <w:rFonts w:asciiTheme="majorBidi" w:hAnsiTheme="majorBidi" w:cstheme="majorBidi"/>
          <w:sz w:val="32"/>
          <w:szCs w:val="32"/>
        </w:rPr>
        <w:t>...…..</w:t>
      </w:r>
      <w:r>
        <w:rPr>
          <w:rFonts w:asciiTheme="majorBidi" w:hAnsiTheme="majorBidi" w:cstheme="majorBidi"/>
          <w:sz w:val="32"/>
          <w:szCs w:val="32"/>
        </w:rPr>
        <w:t>3</w:t>
      </w:r>
    </w:p>
    <w:p w:rsidR="00730FC2" w:rsidRDefault="00730FC2" w:rsidP="00730FC2">
      <w:pPr>
        <w:spacing w:after="0" w:line="240" w:lineRule="auto"/>
        <w:rPr>
          <w:rFonts w:asciiTheme="majorBidi" w:hAnsiTheme="majorBidi" w:cstheme="majorBidi"/>
          <w:sz w:val="28"/>
          <w:szCs w:val="28"/>
        </w:rPr>
      </w:pPr>
    </w:p>
    <w:p w:rsidR="00730FC2" w:rsidRPr="00CD201E" w:rsidRDefault="00FC78E8" w:rsidP="00730FC2">
      <w:pPr>
        <w:spacing w:after="0" w:line="240" w:lineRule="auto"/>
        <w:jc w:val="center"/>
        <w:rPr>
          <w:rFonts w:asciiTheme="majorBidi" w:hAnsiTheme="majorBidi" w:cstheme="majorBidi"/>
          <w:b/>
          <w:bCs/>
          <w:sz w:val="32"/>
          <w:szCs w:val="32"/>
        </w:rPr>
      </w:pPr>
      <w:r>
        <w:rPr>
          <w:rFonts w:asciiTheme="majorBidi" w:hAnsiTheme="majorBidi" w:cstheme="majorBidi"/>
          <w:b/>
          <w:bCs/>
          <w:sz w:val="32"/>
          <w:szCs w:val="32"/>
        </w:rPr>
        <w:t>Chapitre 1 :   l’audit et le cycle Trésorerie</w:t>
      </w:r>
    </w:p>
    <w:p w:rsidR="00730FC2" w:rsidRDefault="00730FC2" w:rsidP="00730FC2">
      <w:pPr>
        <w:spacing w:after="0" w:line="240" w:lineRule="auto"/>
        <w:rPr>
          <w:rFonts w:asciiTheme="majorBidi" w:hAnsiTheme="majorBidi" w:cstheme="majorBidi"/>
          <w:sz w:val="28"/>
          <w:szCs w:val="28"/>
        </w:rPr>
      </w:pPr>
    </w:p>
    <w:p w:rsidR="00730FC2" w:rsidRPr="00CD201E" w:rsidRDefault="00730FC2" w:rsidP="00730FC2">
      <w:pPr>
        <w:spacing w:after="0" w:line="240" w:lineRule="auto"/>
        <w:rPr>
          <w:rFonts w:asciiTheme="majorBidi" w:hAnsiTheme="majorBidi" w:cstheme="majorBidi"/>
          <w:b/>
          <w:bCs/>
          <w:sz w:val="28"/>
          <w:szCs w:val="28"/>
        </w:rPr>
      </w:pPr>
      <w:r w:rsidRPr="00CD201E">
        <w:rPr>
          <w:rFonts w:asciiTheme="majorBidi" w:hAnsiTheme="majorBidi" w:cstheme="majorBidi"/>
          <w:b/>
          <w:bCs/>
          <w:sz w:val="28"/>
          <w:szCs w:val="28"/>
        </w:rPr>
        <w:t>Introduction</w:t>
      </w:r>
      <w:proofErr w:type="gramStart"/>
      <w:r>
        <w:rPr>
          <w:rFonts w:asciiTheme="majorBidi" w:hAnsiTheme="majorBidi" w:cstheme="majorBidi"/>
          <w:b/>
          <w:bCs/>
          <w:sz w:val="28"/>
          <w:szCs w:val="28"/>
        </w:rPr>
        <w:t>………………………………………………………………..…</w:t>
      </w:r>
      <w:proofErr w:type="gramEnd"/>
      <w:r>
        <w:rPr>
          <w:rFonts w:asciiTheme="majorBidi" w:hAnsiTheme="majorBidi" w:cstheme="majorBidi"/>
          <w:b/>
          <w:bCs/>
          <w:sz w:val="28"/>
          <w:szCs w:val="28"/>
        </w:rPr>
        <w:t>..6</w:t>
      </w:r>
    </w:p>
    <w:p w:rsidR="00730FC2" w:rsidRDefault="00730FC2" w:rsidP="00730FC2">
      <w:pPr>
        <w:spacing w:after="0" w:line="240" w:lineRule="auto"/>
        <w:rPr>
          <w:rFonts w:asciiTheme="majorBidi" w:hAnsiTheme="majorBidi" w:cstheme="majorBidi"/>
          <w:sz w:val="28"/>
          <w:szCs w:val="28"/>
        </w:rPr>
      </w:pPr>
    </w:p>
    <w:p w:rsidR="00730FC2" w:rsidRDefault="00730FC2" w:rsidP="00730FC2">
      <w:pPr>
        <w:spacing w:after="0" w:line="240" w:lineRule="auto"/>
        <w:rPr>
          <w:rFonts w:asciiTheme="majorBidi" w:hAnsiTheme="majorBidi" w:cstheme="majorBidi"/>
          <w:sz w:val="28"/>
          <w:szCs w:val="28"/>
        </w:rPr>
      </w:pPr>
      <w:r w:rsidRPr="00CD201E">
        <w:rPr>
          <w:rFonts w:asciiTheme="majorBidi" w:hAnsiTheme="majorBidi" w:cstheme="majorBidi"/>
          <w:b/>
          <w:bCs/>
          <w:sz w:val="28"/>
          <w:szCs w:val="28"/>
        </w:rPr>
        <w:t>Section 1</w:t>
      </w:r>
      <w:r w:rsidRPr="00952F7F">
        <w:rPr>
          <w:rFonts w:asciiTheme="majorBidi" w:hAnsiTheme="majorBidi" w:cstheme="majorBidi"/>
          <w:sz w:val="28"/>
          <w:szCs w:val="28"/>
        </w:rPr>
        <w:t xml:space="preserve"> : Concept de l’Audit</w:t>
      </w:r>
      <w:r>
        <w:rPr>
          <w:rFonts w:asciiTheme="majorBidi" w:hAnsiTheme="majorBidi" w:cstheme="majorBidi"/>
          <w:sz w:val="28"/>
          <w:szCs w:val="28"/>
        </w:rPr>
        <w:t xml:space="preserve">  ……………………………………………...…7</w:t>
      </w:r>
    </w:p>
    <w:p w:rsidR="00730FC2" w:rsidRDefault="00730FC2" w:rsidP="00730FC2">
      <w:pPr>
        <w:spacing w:after="0" w:line="240" w:lineRule="auto"/>
        <w:rPr>
          <w:rFonts w:asciiTheme="majorBidi" w:hAnsiTheme="majorBidi" w:cstheme="majorBidi"/>
          <w:sz w:val="28"/>
          <w:szCs w:val="28"/>
        </w:rPr>
      </w:pPr>
    </w:p>
    <w:p w:rsidR="00730FC2" w:rsidRDefault="00730FC2" w:rsidP="00730FC2">
      <w:pPr>
        <w:pStyle w:val="Paragraphedeliste"/>
        <w:numPr>
          <w:ilvl w:val="0"/>
          <w:numId w:val="76"/>
        </w:numPr>
        <w:spacing w:after="0" w:line="240" w:lineRule="auto"/>
        <w:rPr>
          <w:rFonts w:asciiTheme="majorBidi" w:hAnsiTheme="majorBidi" w:cstheme="majorBidi"/>
          <w:sz w:val="28"/>
          <w:szCs w:val="28"/>
        </w:rPr>
      </w:pPr>
      <w:r>
        <w:rPr>
          <w:rFonts w:asciiTheme="majorBidi" w:hAnsiTheme="majorBidi" w:cstheme="majorBidi"/>
          <w:sz w:val="28"/>
          <w:szCs w:val="28"/>
        </w:rPr>
        <w:t>Définition de l’Audit………………………………………………..……7</w:t>
      </w:r>
    </w:p>
    <w:p w:rsidR="00730FC2" w:rsidRDefault="00730FC2" w:rsidP="00730FC2">
      <w:pPr>
        <w:pStyle w:val="Paragraphedeliste"/>
        <w:numPr>
          <w:ilvl w:val="0"/>
          <w:numId w:val="76"/>
        </w:numPr>
        <w:spacing w:after="0" w:line="240" w:lineRule="auto"/>
        <w:rPr>
          <w:rFonts w:asciiTheme="majorBidi" w:hAnsiTheme="majorBidi" w:cstheme="majorBidi"/>
          <w:sz w:val="28"/>
          <w:szCs w:val="28"/>
        </w:rPr>
      </w:pPr>
      <w:r>
        <w:rPr>
          <w:rFonts w:asciiTheme="majorBidi" w:hAnsiTheme="majorBidi" w:cstheme="majorBidi"/>
          <w:sz w:val="28"/>
          <w:szCs w:val="28"/>
        </w:rPr>
        <w:t>La démarche de l’Audit………………………………………………..…8</w:t>
      </w:r>
    </w:p>
    <w:p w:rsidR="00730FC2" w:rsidRPr="006C0755" w:rsidRDefault="00730FC2" w:rsidP="00730FC2">
      <w:pPr>
        <w:pStyle w:val="Paragraphedeliste"/>
        <w:spacing w:after="0" w:line="240" w:lineRule="auto"/>
        <w:rPr>
          <w:rFonts w:asciiTheme="majorBidi" w:hAnsiTheme="majorBidi" w:cstheme="majorBidi"/>
          <w:sz w:val="28"/>
          <w:szCs w:val="28"/>
        </w:rPr>
      </w:pPr>
    </w:p>
    <w:p w:rsidR="00730FC2" w:rsidRDefault="00730FC2" w:rsidP="00730FC2">
      <w:pPr>
        <w:spacing w:after="0" w:line="240" w:lineRule="auto"/>
        <w:rPr>
          <w:rFonts w:asciiTheme="majorBidi" w:hAnsiTheme="majorBidi" w:cstheme="majorBidi"/>
          <w:sz w:val="28"/>
          <w:szCs w:val="28"/>
        </w:rPr>
      </w:pPr>
      <w:r w:rsidRPr="00CD201E">
        <w:rPr>
          <w:rFonts w:asciiTheme="majorBidi" w:hAnsiTheme="majorBidi" w:cstheme="majorBidi"/>
          <w:b/>
          <w:bCs/>
          <w:sz w:val="28"/>
          <w:szCs w:val="28"/>
        </w:rPr>
        <w:t>Section 2</w:t>
      </w:r>
      <w:r w:rsidR="00FC78E8">
        <w:rPr>
          <w:rFonts w:asciiTheme="majorBidi" w:hAnsiTheme="majorBidi" w:cstheme="majorBidi"/>
          <w:sz w:val="28"/>
          <w:szCs w:val="28"/>
        </w:rPr>
        <w:t xml:space="preserve"> : </w:t>
      </w:r>
      <w:r w:rsidRPr="00952F7F">
        <w:rPr>
          <w:rFonts w:asciiTheme="majorBidi" w:hAnsiTheme="majorBidi" w:cstheme="majorBidi"/>
          <w:sz w:val="28"/>
          <w:szCs w:val="28"/>
        </w:rPr>
        <w:t>le cycle de Trésorerie</w:t>
      </w:r>
      <w:r>
        <w:rPr>
          <w:rFonts w:asciiTheme="majorBidi" w:hAnsiTheme="majorBidi" w:cstheme="majorBidi"/>
          <w:sz w:val="28"/>
          <w:szCs w:val="28"/>
        </w:rPr>
        <w:t xml:space="preserve"> …</w:t>
      </w:r>
      <w:r w:rsidR="00FC78E8">
        <w:rPr>
          <w:rFonts w:asciiTheme="majorBidi" w:hAnsiTheme="majorBidi" w:cstheme="majorBidi"/>
          <w:sz w:val="28"/>
          <w:szCs w:val="28"/>
        </w:rPr>
        <w:t>………………………</w:t>
      </w:r>
      <w:r w:rsidR="0090777F">
        <w:rPr>
          <w:rFonts w:asciiTheme="majorBidi" w:hAnsiTheme="majorBidi" w:cstheme="majorBidi"/>
          <w:sz w:val="28"/>
          <w:szCs w:val="28"/>
        </w:rPr>
        <w:t>...</w:t>
      </w:r>
      <w:r w:rsidR="00FC78E8">
        <w:rPr>
          <w:rFonts w:asciiTheme="majorBidi" w:hAnsiTheme="majorBidi" w:cstheme="majorBidi"/>
          <w:sz w:val="28"/>
          <w:szCs w:val="28"/>
        </w:rPr>
        <w:t>………………</w:t>
      </w:r>
      <w:r>
        <w:rPr>
          <w:rFonts w:asciiTheme="majorBidi" w:hAnsiTheme="majorBidi" w:cstheme="majorBidi"/>
          <w:sz w:val="28"/>
          <w:szCs w:val="28"/>
        </w:rPr>
        <w:t>…15</w:t>
      </w:r>
    </w:p>
    <w:p w:rsidR="00730FC2" w:rsidRDefault="00730FC2" w:rsidP="00730FC2">
      <w:pPr>
        <w:spacing w:after="0" w:line="240" w:lineRule="auto"/>
        <w:rPr>
          <w:rFonts w:asciiTheme="majorBidi" w:hAnsiTheme="majorBidi" w:cstheme="majorBidi"/>
          <w:sz w:val="28"/>
          <w:szCs w:val="28"/>
        </w:rPr>
      </w:pPr>
    </w:p>
    <w:p w:rsidR="00730FC2" w:rsidRDefault="004F6A20" w:rsidP="00730FC2">
      <w:pPr>
        <w:pStyle w:val="Paragraphedeliste"/>
        <w:numPr>
          <w:ilvl w:val="0"/>
          <w:numId w:val="77"/>
        </w:numPr>
        <w:spacing w:after="0" w:line="240" w:lineRule="auto"/>
        <w:rPr>
          <w:rFonts w:asciiTheme="majorBidi" w:hAnsiTheme="majorBidi" w:cstheme="majorBidi"/>
          <w:sz w:val="28"/>
          <w:szCs w:val="28"/>
        </w:rPr>
      </w:pPr>
      <w:r>
        <w:rPr>
          <w:rFonts w:asciiTheme="majorBidi" w:hAnsiTheme="majorBidi" w:cstheme="majorBidi"/>
          <w:sz w:val="28"/>
          <w:szCs w:val="28"/>
        </w:rPr>
        <w:t>Définition de</w:t>
      </w:r>
      <w:r w:rsidR="00730FC2">
        <w:rPr>
          <w:rFonts w:asciiTheme="majorBidi" w:hAnsiTheme="majorBidi" w:cstheme="majorBidi"/>
          <w:sz w:val="28"/>
          <w:szCs w:val="28"/>
        </w:rPr>
        <w:t xml:space="preserve"> cycle</w:t>
      </w:r>
      <w:r>
        <w:rPr>
          <w:rFonts w:asciiTheme="majorBidi" w:hAnsiTheme="majorBidi" w:cstheme="majorBidi"/>
          <w:sz w:val="28"/>
          <w:szCs w:val="28"/>
        </w:rPr>
        <w:t xml:space="preserve"> trésorerie…………………………………………...15</w:t>
      </w:r>
    </w:p>
    <w:p w:rsidR="00730FC2" w:rsidRDefault="00730FC2" w:rsidP="00730FC2">
      <w:pPr>
        <w:pStyle w:val="Paragraphedeliste"/>
        <w:numPr>
          <w:ilvl w:val="0"/>
          <w:numId w:val="77"/>
        </w:numPr>
        <w:spacing w:after="0" w:line="240" w:lineRule="auto"/>
        <w:rPr>
          <w:rFonts w:asciiTheme="majorBidi" w:hAnsiTheme="majorBidi" w:cstheme="majorBidi"/>
          <w:sz w:val="28"/>
          <w:szCs w:val="28"/>
        </w:rPr>
      </w:pPr>
      <w:r>
        <w:rPr>
          <w:rFonts w:asciiTheme="majorBidi" w:hAnsiTheme="majorBidi" w:cstheme="majorBidi"/>
          <w:sz w:val="28"/>
          <w:szCs w:val="28"/>
        </w:rPr>
        <w:t xml:space="preserve">Eléments constitutifs de </w:t>
      </w:r>
      <w:r w:rsidR="004F6A20">
        <w:rPr>
          <w:rFonts w:asciiTheme="majorBidi" w:hAnsiTheme="majorBidi" w:cstheme="majorBidi"/>
          <w:sz w:val="28"/>
          <w:szCs w:val="28"/>
        </w:rPr>
        <w:t>cycle trésorerie…………………………….….17</w:t>
      </w:r>
    </w:p>
    <w:p w:rsidR="00730FC2" w:rsidRDefault="00730FC2" w:rsidP="00730FC2">
      <w:pPr>
        <w:pStyle w:val="Paragraphedeliste"/>
        <w:numPr>
          <w:ilvl w:val="0"/>
          <w:numId w:val="77"/>
        </w:numPr>
        <w:spacing w:after="0" w:line="240" w:lineRule="auto"/>
        <w:rPr>
          <w:rFonts w:asciiTheme="majorBidi" w:hAnsiTheme="majorBidi" w:cstheme="majorBidi"/>
          <w:sz w:val="28"/>
          <w:szCs w:val="28"/>
        </w:rPr>
      </w:pPr>
      <w:r>
        <w:rPr>
          <w:rFonts w:asciiTheme="majorBidi" w:hAnsiTheme="majorBidi" w:cstheme="majorBidi"/>
          <w:sz w:val="28"/>
          <w:szCs w:val="28"/>
        </w:rPr>
        <w:t>Les Opérations et le system de contrôle</w:t>
      </w:r>
      <w:r w:rsidR="004F6A20">
        <w:rPr>
          <w:rFonts w:asciiTheme="majorBidi" w:hAnsiTheme="majorBidi" w:cstheme="majorBidi"/>
          <w:sz w:val="28"/>
          <w:szCs w:val="28"/>
        </w:rPr>
        <w:t xml:space="preserve"> interne de la trésorerie…….….19</w:t>
      </w:r>
    </w:p>
    <w:p w:rsidR="00730FC2" w:rsidRPr="00132205" w:rsidRDefault="00730FC2" w:rsidP="00730FC2">
      <w:pPr>
        <w:pStyle w:val="Paragraphedeliste"/>
        <w:spacing w:after="0" w:line="240" w:lineRule="auto"/>
        <w:rPr>
          <w:rFonts w:asciiTheme="majorBidi" w:hAnsiTheme="majorBidi" w:cstheme="majorBidi"/>
          <w:sz w:val="28"/>
          <w:szCs w:val="28"/>
        </w:rPr>
      </w:pPr>
    </w:p>
    <w:p w:rsidR="00730FC2" w:rsidRPr="00CD201E" w:rsidRDefault="00730FC2" w:rsidP="004F6A20">
      <w:pPr>
        <w:spacing w:after="0" w:line="240" w:lineRule="auto"/>
        <w:rPr>
          <w:rFonts w:asciiTheme="majorBidi" w:hAnsiTheme="majorBidi" w:cstheme="majorBidi"/>
          <w:b/>
          <w:bCs/>
          <w:sz w:val="28"/>
          <w:szCs w:val="28"/>
        </w:rPr>
      </w:pPr>
      <w:r w:rsidRPr="00CD201E">
        <w:rPr>
          <w:rFonts w:asciiTheme="majorBidi" w:hAnsiTheme="majorBidi" w:cstheme="majorBidi"/>
          <w:b/>
          <w:bCs/>
          <w:sz w:val="28"/>
          <w:szCs w:val="28"/>
        </w:rPr>
        <w:t>Conclusion</w:t>
      </w:r>
      <w:r>
        <w:rPr>
          <w:rFonts w:asciiTheme="majorBidi" w:hAnsiTheme="majorBidi" w:cstheme="majorBidi"/>
          <w:b/>
          <w:bCs/>
          <w:sz w:val="28"/>
          <w:szCs w:val="28"/>
        </w:rPr>
        <w:t>……………………………………………………………………..2</w:t>
      </w:r>
      <w:r w:rsidR="004F6A20">
        <w:rPr>
          <w:rFonts w:asciiTheme="majorBidi" w:hAnsiTheme="majorBidi" w:cstheme="majorBidi"/>
          <w:b/>
          <w:bCs/>
          <w:sz w:val="28"/>
          <w:szCs w:val="28"/>
        </w:rPr>
        <w:t>2</w:t>
      </w:r>
    </w:p>
    <w:p w:rsidR="00730FC2" w:rsidRDefault="00730FC2" w:rsidP="00730FC2">
      <w:pPr>
        <w:spacing w:after="0" w:line="240" w:lineRule="auto"/>
        <w:rPr>
          <w:rFonts w:asciiTheme="majorBidi" w:hAnsiTheme="majorBidi" w:cstheme="majorBidi"/>
          <w:sz w:val="28"/>
          <w:szCs w:val="28"/>
        </w:rPr>
      </w:pPr>
    </w:p>
    <w:p w:rsidR="00730FC2" w:rsidRPr="00CD201E" w:rsidRDefault="00730FC2" w:rsidP="00730FC2">
      <w:pPr>
        <w:spacing w:after="0" w:line="240" w:lineRule="auto"/>
        <w:jc w:val="center"/>
        <w:rPr>
          <w:rFonts w:asciiTheme="majorBidi" w:hAnsiTheme="majorBidi" w:cstheme="majorBidi"/>
          <w:b/>
          <w:bCs/>
          <w:sz w:val="32"/>
          <w:szCs w:val="32"/>
        </w:rPr>
      </w:pPr>
      <w:r w:rsidRPr="00AA42BF">
        <w:rPr>
          <w:rFonts w:asciiTheme="majorBidi" w:hAnsiTheme="majorBidi" w:cstheme="majorBidi"/>
          <w:b/>
          <w:bCs/>
          <w:sz w:val="32"/>
          <w:szCs w:val="32"/>
        </w:rPr>
        <w:t>Chapitre 2 : l’Audit des procédures du cycle trésorerie</w:t>
      </w:r>
    </w:p>
    <w:p w:rsidR="00730FC2" w:rsidRDefault="00730FC2" w:rsidP="00730FC2">
      <w:pPr>
        <w:spacing w:after="0" w:line="240" w:lineRule="auto"/>
        <w:rPr>
          <w:rFonts w:asciiTheme="majorBidi" w:hAnsiTheme="majorBidi" w:cstheme="majorBidi"/>
          <w:sz w:val="28"/>
          <w:szCs w:val="28"/>
        </w:rPr>
      </w:pPr>
    </w:p>
    <w:p w:rsidR="00730FC2" w:rsidRPr="00CD201E" w:rsidRDefault="00730FC2" w:rsidP="00730FC2">
      <w:pPr>
        <w:spacing w:after="0" w:line="240" w:lineRule="auto"/>
        <w:rPr>
          <w:rFonts w:asciiTheme="majorBidi" w:hAnsiTheme="majorBidi" w:cstheme="majorBidi"/>
          <w:b/>
          <w:bCs/>
          <w:sz w:val="28"/>
          <w:szCs w:val="28"/>
        </w:rPr>
      </w:pPr>
      <w:r w:rsidRPr="00CD201E">
        <w:rPr>
          <w:rFonts w:asciiTheme="majorBidi" w:hAnsiTheme="majorBidi" w:cstheme="majorBidi"/>
          <w:b/>
          <w:bCs/>
          <w:sz w:val="28"/>
          <w:szCs w:val="28"/>
        </w:rPr>
        <w:t>Introduction</w:t>
      </w:r>
      <w:r w:rsidR="004F6A20">
        <w:rPr>
          <w:rFonts w:asciiTheme="majorBidi" w:hAnsiTheme="majorBidi" w:cstheme="majorBidi"/>
          <w:b/>
          <w:bCs/>
          <w:sz w:val="28"/>
          <w:szCs w:val="28"/>
        </w:rPr>
        <w:t>………………………………………………………………...…24</w:t>
      </w:r>
    </w:p>
    <w:p w:rsidR="00730FC2" w:rsidRDefault="00730FC2" w:rsidP="00730FC2">
      <w:pPr>
        <w:spacing w:after="0" w:line="240" w:lineRule="auto"/>
        <w:rPr>
          <w:rFonts w:asciiTheme="majorBidi" w:hAnsiTheme="majorBidi" w:cstheme="majorBidi"/>
          <w:sz w:val="28"/>
          <w:szCs w:val="28"/>
        </w:rPr>
      </w:pPr>
    </w:p>
    <w:p w:rsidR="00730FC2" w:rsidRDefault="00730FC2" w:rsidP="004F6A20">
      <w:pPr>
        <w:spacing w:after="0" w:line="240" w:lineRule="auto"/>
        <w:rPr>
          <w:rFonts w:asciiTheme="majorBidi" w:hAnsiTheme="majorBidi" w:cstheme="majorBidi"/>
          <w:sz w:val="28"/>
          <w:szCs w:val="28"/>
        </w:rPr>
      </w:pPr>
      <w:r w:rsidRPr="00CD201E">
        <w:rPr>
          <w:rFonts w:asciiTheme="majorBidi" w:hAnsiTheme="majorBidi" w:cstheme="majorBidi"/>
          <w:b/>
          <w:bCs/>
          <w:sz w:val="28"/>
          <w:szCs w:val="28"/>
        </w:rPr>
        <w:t>Section1</w:t>
      </w:r>
      <w:r w:rsidRPr="00952F7F">
        <w:rPr>
          <w:rFonts w:asciiTheme="majorBidi" w:hAnsiTheme="majorBidi" w:cstheme="majorBidi"/>
          <w:sz w:val="28"/>
          <w:szCs w:val="28"/>
        </w:rPr>
        <w:t xml:space="preserve"> : la mise en œuvre d’un audit de cycle trésorerie</w:t>
      </w:r>
      <w:r>
        <w:rPr>
          <w:rFonts w:asciiTheme="majorBidi" w:hAnsiTheme="majorBidi" w:cstheme="majorBidi"/>
          <w:sz w:val="28"/>
          <w:szCs w:val="28"/>
        </w:rPr>
        <w:t xml:space="preserve"> …………………....2</w:t>
      </w:r>
      <w:r w:rsidR="004F6A20">
        <w:rPr>
          <w:rFonts w:asciiTheme="majorBidi" w:hAnsiTheme="majorBidi" w:cstheme="majorBidi"/>
          <w:sz w:val="28"/>
          <w:szCs w:val="28"/>
        </w:rPr>
        <w:t>5</w:t>
      </w:r>
    </w:p>
    <w:p w:rsidR="00730FC2" w:rsidRDefault="00730FC2" w:rsidP="00730FC2">
      <w:pPr>
        <w:spacing w:after="0" w:line="240" w:lineRule="auto"/>
        <w:rPr>
          <w:rFonts w:asciiTheme="majorBidi" w:hAnsiTheme="majorBidi" w:cstheme="majorBidi"/>
          <w:sz w:val="28"/>
          <w:szCs w:val="28"/>
        </w:rPr>
      </w:pPr>
    </w:p>
    <w:p w:rsidR="00730FC2" w:rsidRDefault="00730FC2" w:rsidP="004F6A20">
      <w:pPr>
        <w:pStyle w:val="Paragraphedeliste"/>
        <w:numPr>
          <w:ilvl w:val="0"/>
          <w:numId w:val="78"/>
        </w:numPr>
        <w:spacing w:after="0" w:line="240" w:lineRule="auto"/>
        <w:rPr>
          <w:rFonts w:asciiTheme="majorBidi" w:hAnsiTheme="majorBidi" w:cstheme="majorBidi"/>
          <w:sz w:val="28"/>
          <w:szCs w:val="28"/>
        </w:rPr>
      </w:pPr>
      <w:r>
        <w:rPr>
          <w:rFonts w:asciiTheme="majorBidi" w:hAnsiTheme="majorBidi" w:cstheme="majorBidi"/>
          <w:sz w:val="28"/>
          <w:szCs w:val="28"/>
        </w:rPr>
        <w:t>La prise de connaissance du système……………………………………2</w:t>
      </w:r>
      <w:r w:rsidR="004F6A20">
        <w:rPr>
          <w:rFonts w:asciiTheme="majorBidi" w:hAnsiTheme="majorBidi" w:cstheme="majorBidi"/>
          <w:sz w:val="28"/>
          <w:szCs w:val="28"/>
        </w:rPr>
        <w:t>5</w:t>
      </w:r>
    </w:p>
    <w:p w:rsidR="00730FC2" w:rsidRDefault="00730FC2" w:rsidP="004F6A20">
      <w:pPr>
        <w:pStyle w:val="Paragraphedeliste"/>
        <w:numPr>
          <w:ilvl w:val="0"/>
          <w:numId w:val="78"/>
        </w:numPr>
        <w:spacing w:after="0" w:line="240" w:lineRule="auto"/>
        <w:rPr>
          <w:rFonts w:asciiTheme="majorBidi" w:hAnsiTheme="majorBidi" w:cstheme="majorBidi"/>
          <w:sz w:val="28"/>
          <w:szCs w:val="28"/>
        </w:rPr>
      </w:pPr>
      <w:r>
        <w:rPr>
          <w:rFonts w:asciiTheme="majorBidi" w:hAnsiTheme="majorBidi" w:cstheme="majorBidi"/>
          <w:sz w:val="28"/>
          <w:szCs w:val="28"/>
        </w:rPr>
        <w:t>La description du système de contrôle interne………………………..…2</w:t>
      </w:r>
      <w:r w:rsidR="004F6A20">
        <w:rPr>
          <w:rFonts w:asciiTheme="majorBidi" w:hAnsiTheme="majorBidi" w:cstheme="majorBidi"/>
          <w:sz w:val="28"/>
          <w:szCs w:val="28"/>
        </w:rPr>
        <w:t>6</w:t>
      </w:r>
    </w:p>
    <w:p w:rsidR="00730FC2" w:rsidRDefault="00730FC2" w:rsidP="004F6A20">
      <w:pPr>
        <w:pStyle w:val="Paragraphedeliste"/>
        <w:numPr>
          <w:ilvl w:val="0"/>
          <w:numId w:val="78"/>
        </w:numPr>
        <w:spacing w:after="0" w:line="240" w:lineRule="auto"/>
        <w:rPr>
          <w:rFonts w:asciiTheme="majorBidi" w:hAnsiTheme="majorBidi" w:cstheme="majorBidi"/>
          <w:sz w:val="28"/>
          <w:szCs w:val="28"/>
        </w:rPr>
      </w:pPr>
      <w:r>
        <w:rPr>
          <w:rFonts w:asciiTheme="majorBidi" w:hAnsiTheme="majorBidi" w:cstheme="majorBidi"/>
          <w:sz w:val="28"/>
          <w:szCs w:val="28"/>
        </w:rPr>
        <w:t>Approche par les risques……………………………………………...…3</w:t>
      </w:r>
      <w:r w:rsidR="004F6A20">
        <w:rPr>
          <w:rFonts w:asciiTheme="majorBidi" w:hAnsiTheme="majorBidi" w:cstheme="majorBidi"/>
          <w:sz w:val="28"/>
          <w:szCs w:val="28"/>
        </w:rPr>
        <w:t>2</w:t>
      </w:r>
    </w:p>
    <w:p w:rsidR="00730FC2" w:rsidRPr="00A80F36" w:rsidRDefault="00730FC2" w:rsidP="004F6A20">
      <w:pPr>
        <w:pStyle w:val="Paragraphedeliste"/>
        <w:numPr>
          <w:ilvl w:val="0"/>
          <w:numId w:val="78"/>
        </w:numPr>
        <w:rPr>
          <w:rFonts w:asciiTheme="majorBidi" w:hAnsiTheme="majorBidi" w:cstheme="majorBidi"/>
          <w:sz w:val="28"/>
          <w:szCs w:val="28"/>
        </w:rPr>
      </w:pPr>
      <w:r w:rsidRPr="00132205">
        <w:rPr>
          <w:rFonts w:asciiTheme="majorBidi" w:hAnsiTheme="majorBidi" w:cstheme="majorBidi"/>
          <w:sz w:val="28"/>
          <w:szCs w:val="28"/>
        </w:rPr>
        <w:t>L'évaluation des risques dus à la conception des systèmes</w:t>
      </w:r>
      <w:r>
        <w:rPr>
          <w:rFonts w:asciiTheme="majorBidi" w:hAnsiTheme="majorBidi" w:cstheme="majorBidi"/>
          <w:sz w:val="28"/>
          <w:szCs w:val="28"/>
        </w:rPr>
        <w:t>…………..…</w:t>
      </w:r>
      <w:r w:rsidR="004F6A20">
        <w:rPr>
          <w:rFonts w:asciiTheme="majorBidi" w:hAnsiTheme="majorBidi" w:cstheme="majorBidi"/>
          <w:sz w:val="28"/>
          <w:szCs w:val="28"/>
        </w:rPr>
        <w:t>39</w:t>
      </w:r>
    </w:p>
    <w:p w:rsidR="00730FC2" w:rsidRDefault="00730FC2" w:rsidP="004F6A20">
      <w:pPr>
        <w:spacing w:after="0" w:line="240" w:lineRule="auto"/>
        <w:rPr>
          <w:rFonts w:asciiTheme="majorBidi" w:hAnsiTheme="majorBidi" w:cstheme="majorBidi"/>
          <w:sz w:val="28"/>
          <w:szCs w:val="28"/>
        </w:rPr>
      </w:pPr>
      <w:r w:rsidRPr="00CD201E">
        <w:rPr>
          <w:rFonts w:asciiTheme="majorBidi" w:hAnsiTheme="majorBidi" w:cstheme="majorBidi"/>
          <w:b/>
          <w:bCs/>
          <w:sz w:val="28"/>
          <w:szCs w:val="28"/>
        </w:rPr>
        <w:t>Section 2</w:t>
      </w:r>
      <w:r w:rsidRPr="00952F7F">
        <w:rPr>
          <w:rFonts w:asciiTheme="majorBidi" w:hAnsiTheme="majorBidi" w:cstheme="majorBidi"/>
          <w:sz w:val="28"/>
          <w:szCs w:val="28"/>
        </w:rPr>
        <w:t xml:space="preserve"> : Méthodologie de l’audit des procédures de cycle trésorerie</w:t>
      </w:r>
      <w:r>
        <w:rPr>
          <w:rFonts w:asciiTheme="majorBidi" w:hAnsiTheme="majorBidi" w:cstheme="majorBidi"/>
          <w:sz w:val="28"/>
          <w:szCs w:val="28"/>
        </w:rPr>
        <w:t>………4</w:t>
      </w:r>
      <w:r w:rsidR="004F6A20">
        <w:rPr>
          <w:rFonts w:asciiTheme="majorBidi" w:hAnsiTheme="majorBidi" w:cstheme="majorBidi"/>
          <w:sz w:val="28"/>
          <w:szCs w:val="28"/>
        </w:rPr>
        <w:t>0</w:t>
      </w:r>
    </w:p>
    <w:p w:rsidR="00730FC2" w:rsidRDefault="00730FC2" w:rsidP="00730FC2">
      <w:pPr>
        <w:spacing w:after="0" w:line="240" w:lineRule="auto"/>
        <w:rPr>
          <w:rFonts w:asciiTheme="majorBidi" w:hAnsiTheme="majorBidi" w:cstheme="majorBidi"/>
          <w:sz w:val="28"/>
          <w:szCs w:val="28"/>
        </w:rPr>
      </w:pPr>
    </w:p>
    <w:p w:rsidR="00730FC2" w:rsidRPr="00A80F36" w:rsidRDefault="00730FC2" w:rsidP="004F6A20">
      <w:pPr>
        <w:pStyle w:val="Paragraphedeliste"/>
        <w:numPr>
          <w:ilvl w:val="0"/>
          <w:numId w:val="79"/>
        </w:numPr>
        <w:rPr>
          <w:rFonts w:asciiTheme="majorBidi" w:hAnsiTheme="majorBidi" w:cstheme="majorBidi"/>
          <w:sz w:val="28"/>
          <w:szCs w:val="28"/>
        </w:rPr>
      </w:pPr>
      <w:r w:rsidRPr="00A80F36">
        <w:rPr>
          <w:rFonts w:asciiTheme="majorBidi" w:hAnsiTheme="majorBidi" w:cstheme="majorBidi"/>
          <w:sz w:val="28"/>
          <w:szCs w:val="28"/>
        </w:rPr>
        <w:t>Le modèle d'analyse</w:t>
      </w:r>
      <w:r>
        <w:rPr>
          <w:rFonts w:asciiTheme="majorBidi" w:hAnsiTheme="majorBidi" w:cstheme="majorBidi"/>
          <w:sz w:val="28"/>
          <w:szCs w:val="28"/>
        </w:rPr>
        <w:t>…………………………………………………..…4</w:t>
      </w:r>
      <w:r w:rsidR="004F6A20">
        <w:rPr>
          <w:rFonts w:asciiTheme="majorBidi" w:hAnsiTheme="majorBidi" w:cstheme="majorBidi"/>
          <w:sz w:val="28"/>
          <w:szCs w:val="28"/>
        </w:rPr>
        <w:t>0</w:t>
      </w:r>
    </w:p>
    <w:p w:rsidR="00730FC2" w:rsidRPr="00A80F36" w:rsidRDefault="00730FC2" w:rsidP="004F6A20">
      <w:pPr>
        <w:pStyle w:val="Paragraphedeliste"/>
        <w:numPr>
          <w:ilvl w:val="0"/>
          <w:numId w:val="79"/>
        </w:numPr>
        <w:rPr>
          <w:rFonts w:asciiTheme="majorBidi" w:hAnsiTheme="majorBidi" w:cstheme="majorBidi"/>
          <w:sz w:val="28"/>
          <w:szCs w:val="28"/>
          <w:u w:val="single"/>
        </w:rPr>
      </w:pPr>
      <w:r w:rsidRPr="00A80F36">
        <w:rPr>
          <w:rFonts w:asciiTheme="majorBidi" w:hAnsiTheme="majorBidi" w:cstheme="majorBidi"/>
          <w:sz w:val="28"/>
          <w:szCs w:val="28"/>
        </w:rPr>
        <w:t>Les outils de collecte de données</w:t>
      </w:r>
      <w:r>
        <w:rPr>
          <w:rFonts w:asciiTheme="majorBidi" w:hAnsiTheme="majorBidi" w:cstheme="majorBidi"/>
          <w:sz w:val="28"/>
          <w:szCs w:val="28"/>
        </w:rPr>
        <w:t>……………………………………..…4</w:t>
      </w:r>
      <w:r w:rsidR="004F6A20">
        <w:rPr>
          <w:rFonts w:asciiTheme="majorBidi" w:hAnsiTheme="majorBidi" w:cstheme="majorBidi"/>
          <w:sz w:val="28"/>
          <w:szCs w:val="28"/>
        </w:rPr>
        <w:t>2</w:t>
      </w:r>
    </w:p>
    <w:p w:rsidR="00730FC2" w:rsidRDefault="00730FC2" w:rsidP="004F6A20">
      <w:pPr>
        <w:pStyle w:val="Paragraphedeliste"/>
        <w:numPr>
          <w:ilvl w:val="0"/>
          <w:numId w:val="79"/>
        </w:numPr>
        <w:rPr>
          <w:rFonts w:asciiTheme="majorBidi" w:hAnsiTheme="majorBidi" w:cstheme="majorBidi"/>
          <w:sz w:val="28"/>
          <w:szCs w:val="28"/>
        </w:rPr>
      </w:pPr>
      <w:r w:rsidRPr="00A80F36">
        <w:rPr>
          <w:rFonts w:asciiTheme="majorBidi" w:hAnsiTheme="majorBidi" w:cstheme="majorBidi"/>
          <w:sz w:val="28"/>
          <w:szCs w:val="28"/>
        </w:rPr>
        <w:t>La méthode d'analyse des résultats</w:t>
      </w:r>
      <w:r>
        <w:rPr>
          <w:rFonts w:asciiTheme="majorBidi" w:hAnsiTheme="majorBidi" w:cstheme="majorBidi"/>
          <w:sz w:val="28"/>
          <w:szCs w:val="28"/>
        </w:rPr>
        <w:t>…………………………………..….4</w:t>
      </w:r>
      <w:r w:rsidR="004F6A20">
        <w:rPr>
          <w:rFonts w:asciiTheme="majorBidi" w:hAnsiTheme="majorBidi" w:cstheme="majorBidi"/>
          <w:sz w:val="28"/>
          <w:szCs w:val="28"/>
        </w:rPr>
        <w:t>4</w:t>
      </w:r>
    </w:p>
    <w:p w:rsidR="00730FC2" w:rsidRPr="00CD201E" w:rsidRDefault="00730FC2" w:rsidP="004F6A20">
      <w:pPr>
        <w:rPr>
          <w:rFonts w:asciiTheme="majorBidi" w:hAnsiTheme="majorBidi" w:cstheme="majorBidi"/>
          <w:b/>
          <w:bCs/>
          <w:sz w:val="28"/>
          <w:szCs w:val="28"/>
        </w:rPr>
      </w:pPr>
      <w:r w:rsidRPr="00CD201E">
        <w:rPr>
          <w:rFonts w:asciiTheme="majorBidi" w:hAnsiTheme="majorBidi" w:cstheme="majorBidi"/>
          <w:b/>
          <w:bCs/>
          <w:sz w:val="28"/>
          <w:szCs w:val="28"/>
        </w:rPr>
        <w:t>Conclusion</w:t>
      </w:r>
      <w:proofErr w:type="gramStart"/>
      <w:r>
        <w:rPr>
          <w:rFonts w:asciiTheme="majorBidi" w:hAnsiTheme="majorBidi" w:cstheme="majorBidi"/>
          <w:b/>
          <w:bCs/>
          <w:sz w:val="28"/>
          <w:szCs w:val="28"/>
        </w:rPr>
        <w:t>…………………………………………………</w:t>
      </w:r>
      <w:r w:rsidR="0090777F">
        <w:rPr>
          <w:rFonts w:asciiTheme="majorBidi" w:hAnsiTheme="majorBidi" w:cstheme="majorBidi"/>
          <w:b/>
          <w:bCs/>
          <w:sz w:val="28"/>
          <w:szCs w:val="28"/>
        </w:rPr>
        <w:t>.</w:t>
      </w:r>
      <w:r>
        <w:rPr>
          <w:rFonts w:asciiTheme="majorBidi" w:hAnsiTheme="majorBidi" w:cstheme="majorBidi"/>
          <w:b/>
          <w:bCs/>
          <w:sz w:val="28"/>
          <w:szCs w:val="28"/>
        </w:rPr>
        <w:t>…………….……</w:t>
      </w:r>
      <w:proofErr w:type="gramEnd"/>
      <w:r>
        <w:rPr>
          <w:rFonts w:asciiTheme="majorBidi" w:hAnsiTheme="majorBidi" w:cstheme="majorBidi"/>
          <w:b/>
          <w:bCs/>
          <w:sz w:val="28"/>
          <w:szCs w:val="28"/>
        </w:rPr>
        <w:t>4</w:t>
      </w:r>
      <w:r w:rsidR="004F6A20">
        <w:rPr>
          <w:rFonts w:asciiTheme="majorBidi" w:hAnsiTheme="majorBidi" w:cstheme="majorBidi"/>
          <w:b/>
          <w:bCs/>
          <w:sz w:val="28"/>
          <w:szCs w:val="28"/>
        </w:rPr>
        <w:t>5</w:t>
      </w:r>
    </w:p>
    <w:p w:rsidR="00730FC2" w:rsidRDefault="00730FC2" w:rsidP="00730FC2">
      <w:pPr>
        <w:spacing w:after="0" w:line="240" w:lineRule="auto"/>
        <w:rPr>
          <w:rFonts w:asciiTheme="majorBidi" w:hAnsiTheme="majorBidi" w:cstheme="majorBidi"/>
          <w:sz w:val="28"/>
          <w:szCs w:val="28"/>
        </w:rPr>
      </w:pPr>
    </w:p>
    <w:p w:rsidR="00730FC2" w:rsidRDefault="00730FC2" w:rsidP="00730FC2">
      <w:pPr>
        <w:spacing w:after="0" w:line="240" w:lineRule="auto"/>
        <w:jc w:val="center"/>
        <w:rPr>
          <w:rFonts w:asciiTheme="majorBidi" w:hAnsiTheme="majorBidi" w:cstheme="majorBidi"/>
          <w:b/>
          <w:bCs/>
          <w:sz w:val="32"/>
          <w:szCs w:val="32"/>
        </w:rPr>
      </w:pPr>
      <w:r w:rsidRPr="00AA42BF">
        <w:rPr>
          <w:rFonts w:asciiTheme="majorBidi" w:hAnsiTheme="majorBidi" w:cstheme="majorBidi"/>
          <w:b/>
          <w:bCs/>
          <w:sz w:val="32"/>
          <w:szCs w:val="32"/>
        </w:rPr>
        <w:t>Chapitre 3 : Cas pratique, l’Audit de cycle trésorerie de l’AgenceAssurance Alliance</w:t>
      </w:r>
    </w:p>
    <w:p w:rsidR="00730FC2" w:rsidRPr="00CD201E" w:rsidRDefault="00730FC2" w:rsidP="00730FC2">
      <w:pPr>
        <w:spacing w:after="0" w:line="240" w:lineRule="auto"/>
        <w:jc w:val="center"/>
        <w:rPr>
          <w:rFonts w:asciiTheme="majorBidi" w:hAnsiTheme="majorBidi" w:cstheme="majorBidi"/>
          <w:sz w:val="32"/>
          <w:szCs w:val="32"/>
        </w:rPr>
      </w:pPr>
    </w:p>
    <w:p w:rsidR="00730FC2" w:rsidRDefault="00730FC2" w:rsidP="004F6A20">
      <w:pPr>
        <w:spacing w:after="0" w:line="240" w:lineRule="auto"/>
        <w:rPr>
          <w:rFonts w:asciiTheme="majorBidi" w:hAnsiTheme="majorBidi" w:cstheme="majorBidi"/>
          <w:b/>
          <w:bCs/>
          <w:sz w:val="28"/>
          <w:szCs w:val="28"/>
        </w:rPr>
      </w:pPr>
      <w:r>
        <w:rPr>
          <w:rFonts w:asciiTheme="majorBidi" w:hAnsiTheme="majorBidi" w:cstheme="majorBidi"/>
          <w:b/>
          <w:bCs/>
          <w:sz w:val="28"/>
          <w:szCs w:val="28"/>
        </w:rPr>
        <w:t>Introduction……………………………………………………………..…….4</w:t>
      </w:r>
      <w:r w:rsidR="004F6A20">
        <w:rPr>
          <w:rFonts w:asciiTheme="majorBidi" w:hAnsiTheme="majorBidi" w:cstheme="majorBidi"/>
          <w:b/>
          <w:bCs/>
          <w:sz w:val="28"/>
          <w:szCs w:val="28"/>
        </w:rPr>
        <w:t>7</w:t>
      </w:r>
    </w:p>
    <w:p w:rsidR="00730FC2" w:rsidRDefault="00730FC2" w:rsidP="004F6A20">
      <w:pPr>
        <w:spacing w:after="0" w:line="240" w:lineRule="auto"/>
        <w:rPr>
          <w:rFonts w:ascii="Times New Roman" w:hAnsi="Times New Roman" w:cs="Times New Roman"/>
          <w:bCs/>
          <w:sz w:val="28"/>
          <w:szCs w:val="28"/>
        </w:rPr>
      </w:pPr>
      <w:r w:rsidRPr="00D72D2F">
        <w:rPr>
          <w:rFonts w:asciiTheme="majorBidi" w:hAnsiTheme="majorBidi" w:cstheme="majorBidi"/>
          <w:b/>
          <w:bCs/>
          <w:sz w:val="28"/>
          <w:szCs w:val="28"/>
        </w:rPr>
        <w:t>Section 1</w:t>
      </w:r>
      <w:r>
        <w:rPr>
          <w:rFonts w:asciiTheme="majorBidi" w:hAnsiTheme="majorBidi" w:cstheme="majorBidi"/>
          <w:sz w:val="28"/>
          <w:szCs w:val="28"/>
        </w:rPr>
        <w:t> :</w:t>
      </w:r>
      <w:r w:rsidR="000A6FAB">
        <w:rPr>
          <w:rFonts w:asciiTheme="majorBidi" w:hAnsiTheme="majorBidi" w:cstheme="majorBidi"/>
          <w:sz w:val="28"/>
          <w:szCs w:val="28"/>
        </w:rPr>
        <w:t xml:space="preserve"> </w:t>
      </w:r>
      <w:r w:rsidRPr="00A80F36">
        <w:rPr>
          <w:rFonts w:ascii="Times New Roman" w:hAnsi="Times New Roman" w:cs="Times New Roman"/>
          <w:bCs/>
          <w:sz w:val="28"/>
          <w:szCs w:val="28"/>
        </w:rPr>
        <w:t>Présentation de l’agence Alliance assurance</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..4</w:t>
      </w:r>
      <w:r w:rsidR="004F6A20">
        <w:rPr>
          <w:rFonts w:ascii="Times New Roman" w:hAnsi="Times New Roman" w:cs="Times New Roman"/>
          <w:bCs/>
          <w:sz w:val="28"/>
          <w:szCs w:val="28"/>
        </w:rPr>
        <w:t>8</w:t>
      </w:r>
    </w:p>
    <w:p w:rsidR="00730FC2" w:rsidRDefault="00730FC2" w:rsidP="00730FC2">
      <w:pPr>
        <w:spacing w:after="0" w:line="240" w:lineRule="auto"/>
        <w:rPr>
          <w:rFonts w:ascii="Times New Roman" w:hAnsi="Times New Roman" w:cs="Times New Roman"/>
          <w:bCs/>
          <w:sz w:val="28"/>
          <w:szCs w:val="28"/>
        </w:rPr>
      </w:pPr>
    </w:p>
    <w:p w:rsidR="00730FC2" w:rsidRPr="00A80F36" w:rsidRDefault="00730FC2" w:rsidP="004F6A20">
      <w:pPr>
        <w:pStyle w:val="Paragraphedeliste"/>
        <w:numPr>
          <w:ilvl w:val="0"/>
          <w:numId w:val="80"/>
        </w:numPr>
        <w:rPr>
          <w:rFonts w:ascii="Times New Roman" w:hAnsi="Times New Roman" w:cs="Times New Roman"/>
          <w:bCs/>
          <w:sz w:val="28"/>
          <w:szCs w:val="28"/>
        </w:rPr>
      </w:pPr>
      <w:r w:rsidRPr="00A80F36">
        <w:rPr>
          <w:rFonts w:ascii="Times New Roman" w:hAnsi="Times New Roman" w:cs="Times New Roman"/>
          <w:bCs/>
          <w:sz w:val="28"/>
          <w:szCs w:val="28"/>
        </w:rPr>
        <w:t xml:space="preserve">Historique et missions </w:t>
      </w:r>
      <w:r>
        <w:rPr>
          <w:rFonts w:ascii="Times New Roman" w:hAnsi="Times New Roman" w:cs="Times New Roman"/>
          <w:bCs/>
          <w:sz w:val="28"/>
          <w:szCs w:val="28"/>
        </w:rPr>
        <w:t>…………………………………………….…….4</w:t>
      </w:r>
      <w:r w:rsidR="004F6A20">
        <w:rPr>
          <w:rFonts w:ascii="Times New Roman" w:hAnsi="Times New Roman" w:cs="Times New Roman"/>
          <w:bCs/>
          <w:sz w:val="28"/>
          <w:szCs w:val="28"/>
        </w:rPr>
        <w:t>8</w:t>
      </w:r>
    </w:p>
    <w:p w:rsidR="00730FC2" w:rsidRPr="00A80F36" w:rsidRDefault="00730FC2" w:rsidP="004F6A20">
      <w:pPr>
        <w:pStyle w:val="Paragraphedeliste"/>
        <w:numPr>
          <w:ilvl w:val="0"/>
          <w:numId w:val="80"/>
        </w:numPr>
        <w:rPr>
          <w:rFonts w:ascii="Times New Roman" w:hAnsi="Times New Roman" w:cs="Times New Roman"/>
          <w:bCs/>
          <w:sz w:val="28"/>
          <w:szCs w:val="28"/>
        </w:rPr>
      </w:pPr>
      <w:r w:rsidRPr="00A80F36">
        <w:rPr>
          <w:rFonts w:ascii="Times New Roman" w:hAnsi="Times New Roman" w:cs="Times New Roman"/>
          <w:bCs/>
          <w:sz w:val="28"/>
          <w:szCs w:val="28"/>
        </w:rPr>
        <w:t>Les structures de l’agence</w:t>
      </w:r>
      <w:r>
        <w:rPr>
          <w:rFonts w:ascii="Times New Roman" w:hAnsi="Times New Roman" w:cs="Times New Roman"/>
          <w:bCs/>
          <w:sz w:val="28"/>
          <w:szCs w:val="28"/>
        </w:rPr>
        <w:t>………………………………………….……</w:t>
      </w:r>
      <w:r w:rsidR="004F6A20">
        <w:rPr>
          <w:rFonts w:ascii="Times New Roman" w:hAnsi="Times New Roman" w:cs="Times New Roman"/>
          <w:bCs/>
          <w:sz w:val="28"/>
          <w:szCs w:val="28"/>
        </w:rPr>
        <w:t>49</w:t>
      </w:r>
    </w:p>
    <w:p w:rsidR="00730FC2" w:rsidRDefault="00730FC2" w:rsidP="004F6A20">
      <w:pPr>
        <w:spacing w:after="0" w:line="240" w:lineRule="auto"/>
        <w:rPr>
          <w:rFonts w:ascii="Times New Roman" w:hAnsi="Times New Roman" w:cs="Times New Roman"/>
          <w:bCs/>
          <w:sz w:val="28"/>
          <w:szCs w:val="28"/>
        </w:rPr>
      </w:pPr>
      <w:r w:rsidRPr="00D72D2F">
        <w:rPr>
          <w:rFonts w:asciiTheme="majorBidi" w:hAnsiTheme="majorBidi" w:cstheme="majorBidi"/>
          <w:b/>
          <w:bCs/>
          <w:sz w:val="28"/>
          <w:szCs w:val="28"/>
        </w:rPr>
        <w:t>Section 2</w:t>
      </w:r>
      <w:r>
        <w:rPr>
          <w:rFonts w:asciiTheme="majorBidi" w:hAnsiTheme="majorBidi" w:cstheme="majorBidi"/>
          <w:sz w:val="28"/>
          <w:szCs w:val="28"/>
        </w:rPr>
        <w:t> </w:t>
      </w:r>
      <w:proofErr w:type="gramStart"/>
      <w:r>
        <w:rPr>
          <w:rFonts w:asciiTheme="majorBidi" w:hAnsiTheme="majorBidi" w:cstheme="majorBidi"/>
          <w:sz w:val="28"/>
          <w:szCs w:val="28"/>
        </w:rPr>
        <w:t>:</w:t>
      </w:r>
      <w:r w:rsidRPr="00A80F36">
        <w:rPr>
          <w:rFonts w:ascii="Times New Roman" w:hAnsi="Times New Roman" w:cs="Times New Roman"/>
          <w:bCs/>
          <w:sz w:val="28"/>
          <w:szCs w:val="28"/>
        </w:rPr>
        <w:t>Description</w:t>
      </w:r>
      <w:proofErr w:type="gramEnd"/>
      <w:r w:rsidRPr="00A80F36">
        <w:rPr>
          <w:rFonts w:ascii="Times New Roman" w:hAnsi="Times New Roman" w:cs="Times New Roman"/>
          <w:bCs/>
          <w:sz w:val="28"/>
          <w:szCs w:val="28"/>
        </w:rPr>
        <w:t xml:space="preserve"> du cycle de trésorerie d’agence Alliance assurance</w:t>
      </w:r>
      <w:r>
        <w:rPr>
          <w:rFonts w:ascii="Times New Roman" w:hAnsi="Times New Roman" w:cs="Times New Roman"/>
          <w:bCs/>
          <w:sz w:val="28"/>
          <w:szCs w:val="28"/>
        </w:rPr>
        <w:t>…</w:t>
      </w:r>
      <w:r w:rsidR="0090777F">
        <w:rPr>
          <w:rFonts w:ascii="Times New Roman" w:hAnsi="Times New Roman" w:cs="Times New Roman"/>
          <w:bCs/>
          <w:sz w:val="28"/>
          <w:szCs w:val="28"/>
        </w:rPr>
        <w:t>.</w:t>
      </w:r>
      <w:r>
        <w:rPr>
          <w:rFonts w:ascii="Times New Roman" w:hAnsi="Times New Roman" w:cs="Times New Roman"/>
          <w:bCs/>
          <w:sz w:val="28"/>
          <w:szCs w:val="28"/>
        </w:rPr>
        <w:t>.5</w:t>
      </w:r>
      <w:r w:rsidR="004F6A20">
        <w:rPr>
          <w:rFonts w:ascii="Times New Roman" w:hAnsi="Times New Roman" w:cs="Times New Roman"/>
          <w:bCs/>
          <w:sz w:val="28"/>
          <w:szCs w:val="28"/>
        </w:rPr>
        <w:t>1</w:t>
      </w:r>
    </w:p>
    <w:p w:rsidR="00730FC2" w:rsidRDefault="00730FC2" w:rsidP="00730FC2">
      <w:pPr>
        <w:spacing w:after="0" w:line="240" w:lineRule="auto"/>
        <w:rPr>
          <w:rFonts w:ascii="Times New Roman" w:hAnsi="Times New Roman" w:cs="Times New Roman"/>
          <w:bCs/>
          <w:sz w:val="28"/>
          <w:szCs w:val="28"/>
        </w:rPr>
      </w:pPr>
    </w:p>
    <w:p w:rsidR="00730FC2" w:rsidRPr="00A80F36" w:rsidRDefault="00730FC2" w:rsidP="004F6A20">
      <w:pPr>
        <w:pStyle w:val="Paragraphedeliste"/>
        <w:numPr>
          <w:ilvl w:val="0"/>
          <w:numId w:val="81"/>
        </w:numPr>
        <w:rPr>
          <w:rFonts w:ascii="Times New Roman" w:hAnsi="Times New Roman" w:cs="Times New Roman"/>
          <w:bCs/>
          <w:sz w:val="28"/>
          <w:szCs w:val="28"/>
        </w:rPr>
      </w:pPr>
      <w:r w:rsidRPr="00A80F36">
        <w:rPr>
          <w:rFonts w:ascii="Times New Roman" w:hAnsi="Times New Roman" w:cs="Times New Roman"/>
          <w:bCs/>
          <w:sz w:val="28"/>
          <w:szCs w:val="28"/>
        </w:rPr>
        <w:t xml:space="preserve">Objectifs du processus de gestion de trésorerie </w:t>
      </w:r>
      <w:r>
        <w:rPr>
          <w:rFonts w:ascii="Times New Roman" w:hAnsi="Times New Roman" w:cs="Times New Roman"/>
          <w:bCs/>
          <w:sz w:val="28"/>
          <w:szCs w:val="28"/>
        </w:rPr>
        <w:t>…………………...……</w:t>
      </w:r>
      <w:r w:rsidR="004F6A20">
        <w:rPr>
          <w:rFonts w:ascii="Times New Roman" w:hAnsi="Times New Roman" w:cs="Times New Roman"/>
          <w:bCs/>
          <w:sz w:val="28"/>
          <w:szCs w:val="28"/>
        </w:rPr>
        <w:t>51</w:t>
      </w:r>
    </w:p>
    <w:p w:rsidR="00730FC2" w:rsidRPr="00A80F36" w:rsidRDefault="00730FC2" w:rsidP="004F6A20">
      <w:pPr>
        <w:pStyle w:val="Paragraphedeliste"/>
        <w:numPr>
          <w:ilvl w:val="0"/>
          <w:numId w:val="81"/>
        </w:numPr>
        <w:rPr>
          <w:rFonts w:ascii="Times New Roman" w:hAnsi="Times New Roman" w:cs="Times New Roman"/>
          <w:bCs/>
          <w:sz w:val="28"/>
          <w:szCs w:val="28"/>
        </w:rPr>
      </w:pPr>
      <w:r w:rsidRPr="00A80F36">
        <w:rPr>
          <w:rFonts w:ascii="Times New Roman" w:hAnsi="Times New Roman" w:cs="Times New Roman"/>
          <w:bCs/>
          <w:sz w:val="28"/>
          <w:szCs w:val="28"/>
        </w:rPr>
        <w:t xml:space="preserve">Les intervenants de la gestion de trésorerie </w:t>
      </w:r>
      <w:r>
        <w:rPr>
          <w:rFonts w:ascii="Times New Roman" w:hAnsi="Times New Roman" w:cs="Times New Roman"/>
          <w:bCs/>
          <w:sz w:val="28"/>
          <w:szCs w:val="28"/>
        </w:rPr>
        <w:t>………………………….…5</w:t>
      </w:r>
      <w:r w:rsidR="004F6A20">
        <w:rPr>
          <w:rFonts w:ascii="Times New Roman" w:hAnsi="Times New Roman" w:cs="Times New Roman"/>
          <w:bCs/>
          <w:sz w:val="28"/>
          <w:szCs w:val="28"/>
        </w:rPr>
        <w:t>1</w:t>
      </w:r>
    </w:p>
    <w:p w:rsidR="00730FC2" w:rsidRPr="00A80F36" w:rsidRDefault="00730FC2" w:rsidP="004F6A20">
      <w:pPr>
        <w:pStyle w:val="Paragraphedeliste"/>
        <w:numPr>
          <w:ilvl w:val="0"/>
          <w:numId w:val="81"/>
        </w:numPr>
        <w:rPr>
          <w:rFonts w:ascii="Times New Roman" w:hAnsi="Times New Roman" w:cs="Times New Roman"/>
          <w:bCs/>
          <w:sz w:val="28"/>
          <w:szCs w:val="28"/>
        </w:rPr>
      </w:pPr>
      <w:r w:rsidRPr="00A80F36">
        <w:rPr>
          <w:rFonts w:ascii="Times New Roman" w:hAnsi="Times New Roman" w:cs="Times New Roman"/>
          <w:bCs/>
          <w:sz w:val="28"/>
          <w:szCs w:val="28"/>
        </w:rPr>
        <w:t>Les fonctions du cycle de trésorerie</w:t>
      </w:r>
      <w:r>
        <w:rPr>
          <w:rFonts w:ascii="Times New Roman" w:hAnsi="Times New Roman" w:cs="Times New Roman"/>
          <w:bCs/>
          <w:sz w:val="28"/>
          <w:szCs w:val="28"/>
        </w:rPr>
        <w:t>…………………………………..…5</w:t>
      </w:r>
      <w:r w:rsidR="004F6A20">
        <w:rPr>
          <w:rFonts w:ascii="Times New Roman" w:hAnsi="Times New Roman" w:cs="Times New Roman"/>
          <w:bCs/>
          <w:sz w:val="28"/>
          <w:szCs w:val="28"/>
        </w:rPr>
        <w:t>2</w:t>
      </w:r>
    </w:p>
    <w:p w:rsidR="00730FC2" w:rsidRDefault="00730FC2" w:rsidP="004F6A20">
      <w:pPr>
        <w:spacing w:after="0" w:line="240" w:lineRule="auto"/>
        <w:rPr>
          <w:rFonts w:ascii="Times New Roman" w:hAnsi="Times New Roman" w:cs="Times New Roman"/>
          <w:bCs/>
          <w:sz w:val="28"/>
          <w:szCs w:val="28"/>
        </w:rPr>
      </w:pPr>
      <w:r w:rsidRPr="00D72D2F">
        <w:rPr>
          <w:rFonts w:asciiTheme="majorBidi" w:hAnsiTheme="majorBidi" w:cstheme="majorBidi"/>
          <w:b/>
          <w:bCs/>
          <w:sz w:val="28"/>
          <w:szCs w:val="28"/>
        </w:rPr>
        <w:t>Section 3</w:t>
      </w:r>
      <w:r>
        <w:rPr>
          <w:rFonts w:asciiTheme="majorBidi" w:hAnsiTheme="majorBidi" w:cstheme="majorBidi"/>
          <w:sz w:val="28"/>
          <w:szCs w:val="28"/>
        </w:rPr>
        <w:t> </w:t>
      </w:r>
      <w:proofErr w:type="gramStart"/>
      <w:r>
        <w:rPr>
          <w:rFonts w:asciiTheme="majorBidi" w:hAnsiTheme="majorBidi" w:cstheme="majorBidi"/>
          <w:sz w:val="28"/>
          <w:szCs w:val="28"/>
        </w:rPr>
        <w:t>:</w:t>
      </w:r>
      <w:r w:rsidRPr="00A80F36">
        <w:rPr>
          <w:rFonts w:ascii="Times New Roman" w:hAnsi="Times New Roman" w:cs="Times New Roman"/>
          <w:bCs/>
          <w:sz w:val="28"/>
          <w:szCs w:val="28"/>
        </w:rPr>
        <w:t>Analyses</w:t>
      </w:r>
      <w:proofErr w:type="gramEnd"/>
      <w:r w:rsidRPr="00A80F36">
        <w:rPr>
          <w:rFonts w:ascii="Times New Roman" w:hAnsi="Times New Roman" w:cs="Times New Roman"/>
          <w:bCs/>
          <w:sz w:val="28"/>
          <w:szCs w:val="28"/>
        </w:rPr>
        <w:t xml:space="preserve"> et recommandations</w:t>
      </w:r>
      <w:r>
        <w:rPr>
          <w:rFonts w:ascii="Times New Roman" w:hAnsi="Times New Roman" w:cs="Times New Roman"/>
          <w:bCs/>
          <w:sz w:val="28"/>
          <w:szCs w:val="28"/>
        </w:rPr>
        <w:t>……………………</w:t>
      </w:r>
      <w:r w:rsidR="0090777F">
        <w:rPr>
          <w:rFonts w:ascii="Times New Roman" w:hAnsi="Times New Roman" w:cs="Times New Roman"/>
          <w:bCs/>
          <w:sz w:val="28"/>
          <w:szCs w:val="28"/>
        </w:rPr>
        <w:t>.</w:t>
      </w:r>
      <w:r>
        <w:rPr>
          <w:rFonts w:ascii="Times New Roman" w:hAnsi="Times New Roman" w:cs="Times New Roman"/>
          <w:bCs/>
          <w:sz w:val="28"/>
          <w:szCs w:val="28"/>
        </w:rPr>
        <w:t>…………….….5</w:t>
      </w:r>
      <w:r w:rsidR="004F6A20">
        <w:rPr>
          <w:rFonts w:ascii="Times New Roman" w:hAnsi="Times New Roman" w:cs="Times New Roman"/>
          <w:bCs/>
          <w:sz w:val="28"/>
          <w:szCs w:val="28"/>
        </w:rPr>
        <w:t>7</w:t>
      </w:r>
    </w:p>
    <w:p w:rsidR="00730FC2" w:rsidRDefault="00730FC2" w:rsidP="00730FC2">
      <w:pPr>
        <w:spacing w:after="0" w:line="240" w:lineRule="auto"/>
        <w:rPr>
          <w:rFonts w:asciiTheme="majorBidi" w:hAnsiTheme="majorBidi" w:cstheme="majorBidi"/>
          <w:sz w:val="28"/>
          <w:szCs w:val="28"/>
        </w:rPr>
      </w:pPr>
    </w:p>
    <w:p w:rsidR="00730FC2" w:rsidRPr="00A80F36" w:rsidRDefault="00730FC2" w:rsidP="004F6A20">
      <w:pPr>
        <w:pStyle w:val="Paragraphedeliste"/>
        <w:numPr>
          <w:ilvl w:val="0"/>
          <w:numId w:val="82"/>
        </w:numPr>
        <w:rPr>
          <w:rFonts w:ascii="Times New Roman" w:hAnsi="Times New Roman" w:cs="Times New Roman"/>
          <w:bCs/>
          <w:sz w:val="28"/>
          <w:szCs w:val="28"/>
        </w:rPr>
      </w:pPr>
      <w:r w:rsidRPr="00A80F36">
        <w:rPr>
          <w:rFonts w:ascii="Times New Roman" w:hAnsi="Times New Roman" w:cs="Times New Roman"/>
          <w:bCs/>
          <w:sz w:val="28"/>
          <w:szCs w:val="28"/>
        </w:rPr>
        <w:t>Questionnaire de contrôle interne</w:t>
      </w:r>
      <w:r>
        <w:rPr>
          <w:rFonts w:ascii="Times New Roman" w:hAnsi="Times New Roman" w:cs="Times New Roman"/>
          <w:bCs/>
          <w:sz w:val="28"/>
          <w:szCs w:val="28"/>
        </w:rPr>
        <w:t>……………………………………….5</w:t>
      </w:r>
      <w:r w:rsidR="004F6A20">
        <w:rPr>
          <w:rFonts w:ascii="Times New Roman" w:hAnsi="Times New Roman" w:cs="Times New Roman"/>
          <w:bCs/>
          <w:sz w:val="28"/>
          <w:szCs w:val="28"/>
        </w:rPr>
        <w:t>7</w:t>
      </w:r>
    </w:p>
    <w:p w:rsidR="00730FC2" w:rsidRPr="00A80F36" w:rsidRDefault="00730FC2" w:rsidP="00317F85">
      <w:pPr>
        <w:pStyle w:val="Paragraphedeliste"/>
        <w:numPr>
          <w:ilvl w:val="0"/>
          <w:numId w:val="82"/>
        </w:numPr>
        <w:rPr>
          <w:rFonts w:ascii="Times New Roman" w:hAnsi="Times New Roman" w:cs="Times New Roman"/>
          <w:bCs/>
          <w:sz w:val="28"/>
          <w:szCs w:val="28"/>
        </w:rPr>
      </w:pPr>
      <w:r w:rsidRPr="00A80F36">
        <w:rPr>
          <w:rFonts w:ascii="Times New Roman" w:hAnsi="Times New Roman" w:cs="Times New Roman"/>
          <w:bCs/>
          <w:sz w:val="28"/>
          <w:szCs w:val="28"/>
        </w:rPr>
        <w:t xml:space="preserve">Identification et analyse des risques </w:t>
      </w:r>
      <w:r>
        <w:rPr>
          <w:rFonts w:ascii="Times New Roman" w:hAnsi="Times New Roman" w:cs="Times New Roman"/>
          <w:bCs/>
          <w:sz w:val="28"/>
          <w:szCs w:val="28"/>
        </w:rPr>
        <w:t>……………………………………6</w:t>
      </w:r>
      <w:r w:rsidR="00317F85">
        <w:rPr>
          <w:rFonts w:ascii="Times New Roman" w:hAnsi="Times New Roman" w:cs="Times New Roman"/>
          <w:bCs/>
          <w:sz w:val="28"/>
          <w:szCs w:val="28"/>
        </w:rPr>
        <w:t>2</w:t>
      </w:r>
    </w:p>
    <w:p w:rsidR="00730FC2" w:rsidRPr="00A80F36" w:rsidRDefault="00730FC2" w:rsidP="00317F85">
      <w:pPr>
        <w:pStyle w:val="Paragraphedeliste"/>
        <w:numPr>
          <w:ilvl w:val="0"/>
          <w:numId w:val="82"/>
        </w:numPr>
        <w:rPr>
          <w:rFonts w:ascii="Times New Roman" w:hAnsi="Times New Roman" w:cs="Times New Roman"/>
          <w:bCs/>
          <w:sz w:val="28"/>
          <w:szCs w:val="28"/>
        </w:rPr>
      </w:pPr>
      <w:r w:rsidRPr="00A80F36">
        <w:rPr>
          <w:rFonts w:ascii="Times New Roman" w:hAnsi="Times New Roman" w:cs="Times New Roman"/>
          <w:bCs/>
          <w:sz w:val="28"/>
          <w:szCs w:val="28"/>
        </w:rPr>
        <w:t>Analyse de la matrice des risques</w:t>
      </w:r>
      <w:r>
        <w:rPr>
          <w:rFonts w:ascii="Times New Roman" w:hAnsi="Times New Roman" w:cs="Times New Roman"/>
          <w:bCs/>
          <w:sz w:val="28"/>
          <w:szCs w:val="28"/>
        </w:rPr>
        <w:t>……………………………………….7</w:t>
      </w:r>
      <w:r w:rsidR="00317F85">
        <w:rPr>
          <w:rFonts w:ascii="Times New Roman" w:hAnsi="Times New Roman" w:cs="Times New Roman"/>
          <w:bCs/>
          <w:sz w:val="28"/>
          <w:szCs w:val="28"/>
        </w:rPr>
        <w:t>6</w:t>
      </w:r>
    </w:p>
    <w:p w:rsidR="00730FC2" w:rsidRPr="00A80F36" w:rsidRDefault="00730FC2" w:rsidP="00317F85">
      <w:pPr>
        <w:pStyle w:val="Paragraphedeliste"/>
        <w:numPr>
          <w:ilvl w:val="0"/>
          <w:numId w:val="82"/>
        </w:numPr>
        <w:rPr>
          <w:rFonts w:ascii="Times New Roman" w:hAnsi="Times New Roman" w:cs="Times New Roman"/>
          <w:bCs/>
          <w:sz w:val="28"/>
          <w:szCs w:val="28"/>
        </w:rPr>
      </w:pPr>
      <w:r w:rsidRPr="00A80F36">
        <w:rPr>
          <w:rFonts w:ascii="Times New Roman" w:hAnsi="Times New Roman" w:cs="Times New Roman"/>
          <w:bCs/>
          <w:sz w:val="28"/>
          <w:szCs w:val="28"/>
        </w:rPr>
        <w:t>Les plans d'action</w:t>
      </w:r>
      <w:r>
        <w:rPr>
          <w:rFonts w:ascii="Times New Roman" w:hAnsi="Times New Roman" w:cs="Times New Roman"/>
          <w:bCs/>
          <w:sz w:val="28"/>
          <w:szCs w:val="28"/>
        </w:rPr>
        <w:t>………………………………………………………..7</w:t>
      </w:r>
      <w:r w:rsidR="00317F85">
        <w:rPr>
          <w:rFonts w:ascii="Times New Roman" w:hAnsi="Times New Roman" w:cs="Times New Roman"/>
          <w:bCs/>
          <w:sz w:val="28"/>
          <w:szCs w:val="28"/>
        </w:rPr>
        <w:t>6</w:t>
      </w:r>
    </w:p>
    <w:p w:rsidR="00730FC2" w:rsidRPr="00CD201E" w:rsidRDefault="00730FC2" w:rsidP="00317F85">
      <w:pPr>
        <w:pStyle w:val="Paragraphedeliste"/>
        <w:numPr>
          <w:ilvl w:val="0"/>
          <w:numId w:val="82"/>
        </w:numPr>
        <w:spacing w:after="0" w:line="240" w:lineRule="auto"/>
        <w:rPr>
          <w:rFonts w:asciiTheme="majorBidi" w:hAnsiTheme="majorBidi" w:cstheme="majorBidi"/>
          <w:bCs/>
          <w:sz w:val="28"/>
          <w:szCs w:val="28"/>
        </w:rPr>
      </w:pPr>
      <w:r w:rsidRPr="00A80F36">
        <w:rPr>
          <w:rFonts w:ascii="Times New Roman" w:hAnsi="Times New Roman" w:cs="Times New Roman"/>
          <w:bCs/>
          <w:sz w:val="28"/>
          <w:szCs w:val="28"/>
        </w:rPr>
        <w:t>Recommandations</w:t>
      </w:r>
      <w:r>
        <w:rPr>
          <w:rFonts w:ascii="Times New Roman" w:hAnsi="Times New Roman" w:cs="Times New Roman"/>
          <w:bCs/>
          <w:sz w:val="28"/>
          <w:szCs w:val="28"/>
        </w:rPr>
        <w:t>……………………………………………………….7</w:t>
      </w:r>
      <w:r w:rsidR="00317F85">
        <w:rPr>
          <w:rFonts w:ascii="Times New Roman" w:hAnsi="Times New Roman" w:cs="Times New Roman"/>
          <w:bCs/>
          <w:sz w:val="28"/>
          <w:szCs w:val="28"/>
        </w:rPr>
        <w:t>8</w:t>
      </w:r>
    </w:p>
    <w:p w:rsidR="00730FC2" w:rsidRPr="00CD201E" w:rsidRDefault="00730FC2" w:rsidP="00317F85">
      <w:pPr>
        <w:pStyle w:val="Paragraphedeliste"/>
        <w:numPr>
          <w:ilvl w:val="0"/>
          <w:numId w:val="82"/>
        </w:numPr>
        <w:rPr>
          <w:rFonts w:ascii="Times New Roman" w:hAnsi="Times New Roman" w:cs="Times New Roman"/>
          <w:bCs/>
          <w:sz w:val="28"/>
          <w:szCs w:val="28"/>
        </w:rPr>
      </w:pPr>
      <w:r w:rsidRPr="00CD201E">
        <w:rPr>
          <w:rFonts w:ascii="Times New Roman" w:hAnsi="Times New Roman" w:cs="Times New Roman"/>
          <w:bCs/>
          <w:sz w:val="28"/>
          <w:szCs w:val="28"/>
        </w:rPr>
        <w:t>Mise en œuvre des recommandations</w:t>
      </w:r>
      <w:proofErr w:type="gramStart"/>
      <w:r>
        <w:rPr>
          <w:rFonts w:ascii="Times New Roman" w:hAnsi="Times New Roman" w:cs="Times New Roman"/>
          <w:bCs/>
          <w:sz w:val="28"/>
          <w:szCs w:val="28"/>
        </w:rPr>
        <w:t>……………………………</w:t>
      </w:r>
      <w:r w:rsidR="0090777F">
        <w:rPr>
          <w:rFonts w:ascii="Times New Roman" w:hAnsi="Times New Roman" w:cs="Times New Roman"/>
          <w:bCs/>
          <w:sz w:val="28"/>
          <w:szCs w:val="28"/>
        </w:rPr>
        <w:t>.</w:t>
      </w:r>
      <w:r>
        <w:rPr>
          <w:rFonts w:ascii="Times New Roman" w:hAnsi="Times New Roman" w:cs="Times New Roman"/>
          <w:bCs/>
          <w:sz w:val="28"/>
          <w:szCs w:val="28"/>
        </w:rPr>
        <w:t>……..</w:t>
      </w:r>
      <w:proofErr w:type="gramEnd"/>
      <w:r>
        <w:rPr>
          <w:rFonts w:ascii="Times New Roman" w:hAnsi="Times New Roman" w:cs="Times New Roman"/>
          <w:bCs/>
          <w:sz w:val="28"/>
          <w:szCs w:val="28"/>
        </w:rPr>
        <w:t>8</w:t>
      </w:r>
      <w:r w:rsidR="00317F85">
        <w:rPr>
          <w:rFonts w:ascii="Times New Roman" w:hAnsi="Times New Roman" w:cs="Times New Roman"/>
          <w:bCs/>
          <w:sz w:val="28"/>
          <w:szCs w:val="28"/>
        </w:rPr>
        <w:t>0</w:t>
      </w:r>
    </w:p>
    <w:p w:rsidR="00730FC2" w:rsidRDefault="00730FC2" w:rsidP="00317F85">
      <w:pPr>
        <w:spacing w:after="0" w:line="240" w:lineRule="auto"/>
        <w:rPr>
          <w:rFonts w:asciiTheme="majorBidi" w:hAnsiTheme="majorBidi" w:cstheme="majorBidi"/>
          <w:sz w:val="28"/>
          <w:szCs w:val="28"/>
        </w:rPr>
      </w:pPr>
      <w:r w:rsidRPr="0040766F">
        <w:rPr>
          <w:rFonts w:asciiTheme="majorBidi" w:hAnsiTheme="majorBidi" w:cstheme="majorBidi"/>
          <w:sz w:val="28"/>
          <w:szCs w:val="28"/>
        </w:rPr>
        <w:t>Conclusion</w:t>
      </w:r>
      <w:proofErr w:type="gramStart"/>
      <w:r>
        <w:rPr>
          <w:rFonts w:asciiTheme="majorBidi" w:hAnsiTheme="majorBidi" w:cstheme="majorBidi"/>
          <w:sz w:val="28"/>
          <w:szCs w:val="28"/>
        </w:rPr>
        <w:t>………………………………………………………………</w:t>
      </w:r>
      <w:r w:rsidR="0090777F">
        <w:rPr>
          <w:rFonts w:asciiTheme="majorBidi" w:hAnsiTheme="majorBidi" w:cstheme="majorBidi"/>
          <w:sz w:val="28"/>
          <w:szCs w:val="28"/>
        </w:rPr>
        <w:t>.</w:t>
      </w:r>
      <w:r>
        <w:rPr>
          <w:rFonts w:asciiTheme="majorBidi" w:hAnsiTheme="majorBidi" w:cstheme="majorBidi"/>
          <w:sz w:val="28"/>
          <w:szCs w:val="28"/>
        </w:rPr>
        <w:t>….….</w:t>
      </w:r>
      <w:proofErr w:type="gramEnd"/>
      <w:r>
        <w:rPr>
          <w:rFonts w:asciiTheme="majorBidi" w:hAnsiTheme="majorBidi" w:cstheme="majorBidi"/>
          <w:sz w:val="28"/>
          <w:szCs w:val="28"/>
        </w:rPr>
        <w:t>8</w:t>
      </w:r>
      <w:r w:rsidR="00317F85">
        <w:rPr>
          <w:rFonts w:asciiTheme="majorBidi" w:hAnsiTheme="majorBidi" w:cstheme="majorBidi"/>
          <w:sz w:val="28"/>
          <w:szCs w:val="28"/>
        </w:rPr>
        <w:t>1</w:t>
      </w:r>
    </w:p>
    <w:p w:rsidR="00730FC2" w:rsidRPr="0040766F" w:rsidRDefault="00730FC2" w:rsidP="00730FC2">
      <w:pPr>
        <w:spacing w:after="0" w:line="240" w:lineRule="auto"/>
        <w:rPr>
          <w:rFonts w:asciiTheme="majorBidi" w:hAnsiTheme="majorBidi" w:cstheme="majorBidi"/>
          <w:sz w:val="28"/>
          <w:szCs w:val="28"/>
        </w:rPr>
      </w:pPr>
    </w:p>
    <w:p w:rsidR="00730FC2" w:rsidRDefault="00730FC2" w:rsidP="00317F85">
      <w:pPr>
        <w:spacing w:after="0" w:line="240" w:lineRule="auto"/>
        <w:rPr>
          <w:rFonts w:asciiTheme="majorBidi" w:hAnsiTheme="majorBidi" w:cstheme="majorBidi"/>
          <w:b/>
          <w:bCs/>
          <w:sz w:val="32"/>
          <w:szCs w:val="32"/>
        </w:rPr>
      </w:pPr>
      <w:r w:rsidRPr="00CD201E">
        <w:rPr>
          <w:rFonts w:asciiTheme="majorBidi" w:hAnsiTheme="majorBidi" w:cstheme="majorBidi"/>
          <w:b/>
          <w:bCs/>
          <w:sz w:val="32"/>
          <w:szCs w:val="32"/>
        </w:rPr>
        <w:t>Conclusion générale</w:t>
      </w:r>
      <w:r>
        <w:rPr>
          <w:rFonts w:asciiTheme="majorBidi" w:hAnsiTheme="majorBidi" w:cstheme="majorBidi"/>
          <w:b/>
          <w:bCs/>
          <w:sz w:val="32"/>
          <w:szCs w:val="32"/>
        </w:rPr>
        <w:t>…………………………………………….….8</w:t>
      </w:r>
      <w:r w:rsidR="00317F85">
        <w:rPr>
          <w:rFonts w:asciiTheme="majorBidi" w:hAnsiTheme="majorBidi" w:cstheme="majorBidi"/>
          <w:b/>
          <w:bCs/>
          <w:sz w:val="32"/>
          <w:szCs w:val="32"/>
        </w:rPr>
        <w:t>2</w:t>
      </w:r>
    </w:p>
    <w:p w:rsidR="00730FC2" w:rsidRPr="00CD201E" w:rsidRDefault="00730FC2" w:rsidP="00730FC2">
      <w:pPr>
        <w:spacing w:after="0" w:line="240" w:lineRule="auto"/>
        <w:rPr>
          <w:rFonts w:asciiTheme="majorBidi" w:hAnsiTheme="majorBidi" w:cstheme="majorBidi"/>
          <w:b/>
          <w:bCs/>
          <w:sz w:val="32"/>
          <w:szCs w:val="32"/>
        </w:rPr>
      </w:pPr>
    </w:p>
    <w:p w:rsidR="00730FC2" w:rsidRDefault="00730FC2" w:rsidP="00317F85">
      <w:pPr>
        <w:spacing w:after="0" w:line="240" w:lineRule="auto"/>
        <w:rPr>
          <w:rFonts w:asciiTheme="majorBidi" w:hAnsiTheme="majorBidi" w:cstheme="majorBidi"/>
          <w:sz w:val="28"/>
          <w:szCs w:val="28"/>
        </w:rPr>
      </w:pPr>
      <w:r>
        <w:rPr>
          <w:rFonts w:asciiTheme="majorBidi" w:hAnsiTheme="majorBidi" w:cstheme="majorBidi"/>
          <w:sz w:val="28"/>
          <w:szCs w:val="28"/>
        </w:rPr>
        <w:t>Liste des Tableaux</w:t>
      </w:r>
      <w:proofErr w:type="gramStart"/>
      <w:r>
        <w:rPr>
          <w:rFonts w:asciiTheme="majorBidi" w:hAnsiTheme="majorBidi" w:cstheme="majorBidi"/>
          <w:sz w:val="28"/>
          <w:szCs w:val="28"/>
        </w:rPr>
        <w:t>……………………………………………………….……..</w:t>
      </w:r>
      <w:proofErr w:type="gramEnd"/>
      <w:r>
        <w:rPr>
          <w:rFonts w:asciiTheme="majorBidi" w:hAnsiTheme="majorBidi" w:cstheme="majorBidi"/>
          <w:sz w:val="28"/>
          <w:szCs w:val="28"/>
        </w:rPr>
        <w:t>8</w:t>
      </w:r>
      <w:r w:rsidR="00317F85">
        <w:rPr>
          <w:rFonts w:asciiTheme="majorBidi" w:hAnsiTheme="majorBidi" w:cstheme="majorBidi"/>
          <w:sz w:val="28"/>
          <w:szCs w:val="28"/>
        </w:rPr>
        <w:t>5</w:t>
      </w:r>
    </w:p>
    <w:p w:rsidR="00730FC2" w:rsidRDefault="00730FC2" w:rsidP="00317F85">
      <w:pPr>
        <w:spacing w:after="0" w:line="240" w:lineRule="auto"/>
        <w:rPr>
          <w:rFonts w:asciiTheme="majorBidi" w:hAnsiTheme="majorBidi" w:cstheme="majorBidi"/>
          <w:sz w:val="28"/>
          <w:szCs w:val="28"/>
        </w:rPr>
      </w:pPr>
      <w:r>
        <w:rPr>
          <w:rFonts w:asciiTheme="majorBidi" w:hAnsiTheme="majorBidi" w:cstheme="majorBidi"/>
          <w:sz w:val="28"/>
          <w:szCs w:val="28"/>
        </w:rPr>
        <w:t>Liste des schémas………………………………………………………………8</w:t>
      </w:r>
      <w:r w:rsidR="00317F85">
        <w:rPr>
          <w:rFonts w:asciiTheme="majorBidi" w:hAnsiTheme="majorBidi" w:cstheme="majorBidi"/>
          <w:sz w:val="28"/>
          <w:szCs w:val="28"/>
        </w:rPr>
        <w:t>6</w:t>
      </w:r>
    </w:p>
    <w:p w:rsidR="00730FC2" w:rsidRDefault="00317F85" w:rsidP="00317F85">
      <w:pPr>
        <w:spacing w:after="0" w:line="240" w:lineRule="auto"/>
        <w:rPr>
          <w:rFonts w:asciiTheme="majorBidi" w:hAnsiTheme="majorBidi" w:cstheme="majorBidi"/>
          <w:sz w:val="28"/>
          <w:szCs w:val="28"/>
        </w:rPr>
      </w:pPr>
      <w:r>
        <w:rPr>
          <w:rFonts w:asciiTheme="majorBidi" w:hAnsiTheme="majorBidi" w:cstheme="majorBidi"/>
          <w:sz w:val="28"/>
          <w:szCs w:val="28"/>
        </w:rPr>
        <w:t>Bibliographie</w:t>
      </w:r>
      <w:r w:rsidR="00730FC2">
        <w:rPr>
          <w:rFonts w:asciiTheme="majorBidi" w:hAnsiTheme="majorBidi" w:cstheme="majorBidi"/>
          <w:sz w:val="28"/>
          <w:szCs w:val="28"/>
        </w:rPr>
        <w:t>………………………………………………………………</w:t>
      </w:r>
      <w:r>
        <w:rPr>
          <w:rFonts w:asciiTheme="majorBidi" w:hAnsiTheme="majorBidi" w:cstheme="majorBidi"/>
          <w:sz w:val="28"/>
          <w:szCs w:val="28"/>
        </w:rPr>
        <w:t>...</w:t>
      </w:r>
      <w:r w:rsidR="00730FC2">
        <w:rPr>
          <w:rFonts w:asciiTheme="majorBidi" w:hAnsiTheme="majorBidi" w:cstheme="majorBidi"/>
          <w:sz w:val="28"/>
          <w:szCs w:val="28"/>
        </w:rPr>
        <w:t>…8</w:t>
      </w:r>
      <w:r>
        <w:rPr>
          <w:rFonts w:asciiTheme="majorBidi" w:hAnsiTheme="majorBidi" w:cstheme="majorBidi"/>
          <w:sz w:val="28"/>
          <w:szCs w:val="28"/>
        </w:rPr>
        <w:t>7</w:t>
      </w:r>
    </w:p>
    <w:p w:rsidR="00730FC2" w:rsidRDefault="00730FC2" w:rsidP="00730FC2">
      <w:pPr>
        <w:spacing w:after="0" w:line="240" w:lineRule="auto"/>
        <w:rPr>
          <w:rFonts w:asciiTheme="majorBidi" w:hAnsiTheme="majorBidi" w:cstheme="majorBidi"/>
          <w:sz w:val="28"/>
          <w:szCs w:val="28"/>
        </w:rPr>
      </w:pPr>
    </w:p>
    <w:p w:rsidR="00730FC2" w:rsidRPr="00144DD9" w:rsidRDefault="00730FC2" w:rsidP="00730FC2">
      <w:pPr>
        <w:rPr>
          <w:rFonts w:asciiTheme="majorBidi" w:hAnsiTheme="majorBidi" w:cstheme="majorBidi"/>
          <w:sz w:val="28"/>
          <w:szCs w:val="28"/>
        </w:rPr>
      </w:pPr>
    </w:p>
    <w:p w:rsidR="00730FC2" w:rsidRDefault="00730FC2" w:rsidP="00730FC2"/>
    <w:p w:rsidR="00730FC2" w:rsidRDefault="00730FC2" w:rsidP="00730FC2"/>
    <w:p w:rsidR="00730FC2" w:rsidRDefault="00730FC2" w:rsidP="00730FC2"/>
    <w:p w:rsidR="00730FC2" w:rsidRDefault="00730FC2" w:rsidP="00730FC2"/>
    <w:p w:rsidR="00730FC2" w:rsidRDefault="00730FC2" w:rsidP="00730FC2"/>
    <w:p w:rsidR="00730FC2" w:rsidRPr="000E015D" w:rsidRDefault="00730FC2" w:rsidP="00730FC2">
      <w:pPr>
        <w:rPr>
          <w:rFonts w:asciiTheme="majorBidi" w:hAnsiTheme="majorBidi" w:cstheme="majorBidi"/>
          <w:b/>
          <w:bCs/>
          <w:sz w:val="32"/>
          <w:szCs w:val="32"/>
        </w:rPr>
      </w:pPr>
      <w:r w:rsidRPr="000E015D">
        <w:rPr>
          <w:rFonts w:asciiTheme="majorBidi" w:hAnsiTheme="majorBidi" w:cstheme="majorBidi"/>
          <w:b/>
          <w:bCs/>
          <w:sz w:val="32"/>
          <w:szCs w:val="32"/>
        </w:rPr>
        <w:lastRenderedPageBreak/>
        <w:t>Introduction Générale :</w:t>
      </w:r>
    </w:p>
    <w:p w:rsidR="00730FC2" w:rsidRDefault="00730FC2" w:rsidP="00730FC2">
      <w:pPr>
        <w:jc w:val="both"/>
        <w:rPr>
          <w:rFonts w:asciiTheme="majorBidi" w:hAnsiTheme="majorBidi" w:cstheme="majorBidi"/>
          <w:sz w:val="28"/>
          <w:szCs w:val="28"/>
        </w:rPr>
      </w:pPr>
      <w:r>
        <w:rPr>
          <w:rFonts w:asciiTheme="majorBidi" w:hAnsiTheme="majorBidi" w:cstheme="majorBidi"/>
          <w:sz w:val="28"/>
          <w:szCs w:val="28"/>
        </w:rPr>
        <w:t>La décennie qui s’achève a vu notre pays s’oriente vers l’économie de marché, avec, comme corollaire, la privatisation d’entreprises  publiques et le développement du secteur privé.</w:t>
      </w:r>
    </w:p>
    <w:p w:rsidR="00730FC2" w:rsidRDefault="00730FC2" w:rsidP="00730FC2">
      <w:pPr>
        <w:jc w:val="both"/>
        <w:rPr>
          <w:rFonts w:asciiTheme="majorBidi" w:hAnsiTheme="majorBidi" w:cstheme="majorBidi"/>
          <w:sz w:val="28"/>
          <w:szCs w:val="28"/>
        </w:rPr>
      </w:pPr>
      <w:r>
        <w:rPr>
          <w:rFonts w:asciiTheme="majorBidi" w:hAnsiTheme="majorBidi" w:cstheme="majorBidi"/>
          <w:sz w:val="28"/>
          <w:szCs w:val="28"/>
        </w:rPr>
        <w:t>La volonté de promotion du secteur privé s’est concrétisée par la création d’un ministère de petite et moyenne entreprise et par l’octroi, aux promoteurs potentiels, de nombreux avantages, notamment fiscaux et parafiscaux, de nature à encourager la création d’entreprises privés.</w:t>
      </w:r>
    </w:p>
    <w:p w:rsidR="00730FC2" w:rsidRDefault="00730FC2" w:rsidP="00730FC2">
      <w:pPr>
        <w:jc w:val="both"/>
        <w:rPr>
          <w:rFonts w:asciiTheme="majorBidi" w:hAnsiTheme="majorBidi" w:cstheme="majorBidi"/>
          <w:sz w:val="28"/>
          <w:szCs w:val="28"/>
        </w:rPr>
      </w:pPr>
      <w:r>
        <w:rPr>
          <w:rFonts w:asciiTheme="majorBidi" w:hAnsiTheme="majorBidi" w:cstheme="majorBidi"/>
          <w:sz w:val="28"/>
          <w:szCs w:val="28"/>
        </w:rPr>
        <w:t>Parallèlement, et sur une courte période, nos systèmes bancaire et assurance ont connu de profonds changements, de nouvelles lois l’ont orienté vers une logique de compétition et de concurrence avec, pour but, l’émergence d’un ensemble moderne et performant, en prise directe sur les réalités nationales et internationales.</w:t>
      </w:r>
    </w:p>
    <w:p w:rsidR="00730FC2" w:rsidRDefault="00730FC2" w:rsidP="00730FC2">
      <w:pPr>
        <w:jc w:val="both"/>
        <w:rPr>
          <w:rFonts w:asciiTheme="majorBidi" w:hAnsiTheme="majorBidi" w:cstheme="majorBidi"/>
          <w:sz w:val="28"/>
          <w:szCs w:val="28"/>
        </w:rPr>
      </w:pPr>
      <w:r>
        <w:rPr>
          <w:rFonts w:asciiTheme="majorBidi" w:hAnsiTheme="majorBidi" w:cstheme="majorBidi"/>
          <w:sz w:val="28"/>
          <w:szCs w:val="28"/>
        </w:rPr>
        <w:t>La contribution importante au développement économique national appréciée à travers l’immensité des volumes d’opérations industrielles , commerciales et financières réalisées par les entreprises algériennes, et leurs passage à l’autonomie juridique.</w:t>
      </w:r>
    </w:p>
    <w:p w:rsidR="00730FC2" w:rsidRDefault="00730FC2" w:rsidP="00730FC2">
      <w:pPr>
        <w:jc w:val="both"/>
        <w:rPr>
          <w:rFonts w:asciiTheme="majorBidi" w:hAnsiTheme="majorBidi" w:cstheme="majorBidi"/>
          <w:sz w:val="28"/>
          <w:szCs w:val="28"/>
        </w:rPr>
      </w:pPr>
      <w:r>
        <w:rPr>
          <w:rFonts w:asciiTheme="majorBidi" w:hAnsiTheme="majorBidi" w:cstheme="majorBidi"/>
          <w:sz w:val="28"/>
          <w:szCs w:val="28"/>
        </w:rPr>
        <w:t xml:space="preserve">La fonction Audit constitue un moyen de prévention contre les irrégularités, le gaspillage, les négligences, les erreurs professionnelles et infractions économiques commises par certains employés peu scrupuleux ou indélicats. </w:t>
      </w:r>
    </w:p>
    <w:p w:rsidR="00730FC2" w:rsidRPr="00144DD9" w:rsidRDefault="00730FC2" w:rsidP="00730FC2">
      <w:pPr>
        <w:jc w:val="both"/>
        <w:rPr>
          <w:rFonts w:asciiTheme="majorBidi" w:hAnsiTheme="majorBidi" w:cstheme="majorBidi"/>
          <w:sz w:val="28"/>
          <w:szCs w:val="28"/>
        </w:rPr>
      </w:pPr>
      <w:r w:rsidRPr="00144DD9">
        <w:rPr>
          <w:rFonts w:asciiTheme="majorBidi" w:hAnsiTheme="majorBidi" w:cstheme="majorBidi"/>
          <w:sz w:val="28"/>
          <w:szCs w:val="28"/>
        </w:rPr>
        <w:t xml:space="preserve">La vie de l'entreprise se subdivise en cycles ; base sur laquelle vont se réaliser toutes les opérations. Parmi ces cycles, celui de la trésorerie joue un rôle central dans la vie de l'entreprise du fait de la position sensible qu'il occupe. Il est au cœur des mouvements ou flux financiers. </w:t>
      </w:r>
    </w:p>
    <w:p w:rsidR="00730FC2" w:rsidRPr="00144DD9" w:rsidRDefault="00730FC2" w:rsidP="00730FC2">
      <w:pPr>
        <w:jc w:val="both"/>
        <w:rPr>
          <w:rFonts w:asciiTheme="majorBidi" w:hAnsiTheme="majorBidi" w:cstheme="majorBidi"/>
          <w:sz w:val="28"/>
          <w:szCs w:val="28"/>
        </w:rPr>
      </w:pPr>
      <w:r w:rsidRPr="00144DD9">
        <w:rPr>
          <w:rFonts w:asciiTheme="majorBidi" w:hAnsiTheme="majorBidi" w:cstheme="majorBidi"/>
          <w:sz w:val="28"/>
          <w:szCs w:val="28"/>
        </w:rPr>
        <w:t>A cet effet, il s'avère nécessaire pour assurer convenablement la gestion des risques de trésorerie, que la</w:t>
      </w:r>
      <w:r>
        <w:rPr>
          <w:rFonts w:asciiTheme="majorBidi" w:hAnsiTheme="majorBidi" w:cstheme="majorBidi"/>
          <w:sz w:val="28"/>
          <w:szCs w:val="28"/>
        </w:rPr>
        <w:t xml:space="preserve"> direction de l'entreprise met</w:t>
      </w:r>
      <w:r w:rsidRPr="00144DD9">
        <w:rPr>
          <w:rFonts w:asciiTheme="majorBidi" w:hAnsiTheme="majorBidi" w:cstheme="majorBidi"/>
          <w:sz w:val="28"/>
          <w:szCs w:val="28"/>
        </w:rPr>
        <w:t xml:space="preserve"> en place des dispositifs de contrôle efficaces, structurés, ordonnés et formalisés, qui seront consignés dans un manuel de procédures. </w:t>
      </w:r>
    </w:p>
    <w:p w:rsidR="00730FC2" w:rsidRDefault="00730FC2" w:rsidP="00730FC2">
      <w:pPr>
        <w:jc w:val="both"/>
        <w:rPr>
          <w:rFonts w:asciiTheme="majorBidi" w:hAnsiTheme="majorBidi" w:cstheme="majorBidi"/>
          <w:sz w:val="28"/>
          <w:szCs w:val="28"/>
        </w:rPr>
      </w:pPr>
      <w:r w:rsidRPr="00144DD9">
        <w:rPr>
          <w:rFonts w:asciiTheme="majorBidi" w:hAnsiTheme="majorBidi" w:cstheme="majorBidi"/>
          <w:sz w:val="28"/>
          <w:szCs w:val="28"/>
        </w:rPr>
        <w:t xml:space="preserve">Le manuel de procédures constitue un des indicateurs privilégiés de l'auditeur dans sa mission. L'audit du cycle de la trésorerie qui résulte donc de l'étude et de l'évaluation faites par un auditeur est considéré comme une solution à un large éventail de problèmes que pourraient vivre les entreprises. </w:t>
      </w:r>
    </w:p>
    <w:p w:rsidR="00730FC2" w:rsidRPr="00B77A7B" w:rsidRDefault="00730FC2" w:rsidP="00730FC2">
      <w:pPr>
        <w:jc w:val="both"/>
        <w:rPr>
          <w:rFonts w:asciiTheme="majorBidi" w:hAnsiTheme="majorBidi" w:cstheme="majorBidi"/>
          <w:sz w:val="28"/>
          <w:szCs w:val="28"/>
        </w:rPr>
      </w:pPr>
      <w:r>
        <w:rPr>
          <w:rFonts w:asciiTheme="majorBidi" w:hAnsiTheme="majorBidi" w:cstheme="majorBidi"/>
          <w:sz w:val="28"/>
          <w:szCs w:val="28"/>
        </w:rPr>
        <w:lastRenderedPageBreak/>
        <w:t>A travers notre étude on va traiter l</w:t>
      </w:r>
      <w:r w:rsidRPr="00B77A7B">
        <w:rPr>
          <w:rFonts w:asciiTheme="majorBidi" w:hAnsiTheme="majorBidi" w:cstheme="majorBidi"/>
          <w:sz w:val="28"/>
          <w:szCs w:val="28"/>
        </w:rPr>
        <w:t xml:space="preserve">a problématique </w:t>
      </w:r>
      <w:r>
        <w:rPr>
          <w:rFonts w:asciiTheme="majorBidi" w:hAnsiTheme="majorBidi" w:cstheme="majorBidi"/>
          <w:sz w:val="28"/>
          <w:szCs w:val="28"/>
        </w:rPr>
        <w:t>qui</w:t>
      </w:r>
      <w:r w:rsidRPr="00B77A7B">
        <w:rPr>
          <w:rFonts w:asciiTheme="majorBidi" w:hAnsiTheme="majorBidi" w:cstheme="majorBidi"/>
          <w:sz w:val="28"/>
          <w:szCs w:val="28"/>
        </w:rPr>
        <w:t xml:space="preserve"> s'articule principalement autour de la question suivante :</w:t>
      </w:r>
    </w:p>
    <w:p w:rsidR="00730FC2" w:rsidRPr="00B77A7B" w:rsidRDefault="00730FC2" w:rsidP="00C64950">
      <w:pPr>
        <w:jc w:val="both"/>
        <w:rPr>
          <w:rFonts w:asciiTheme="majorBidi" w:hAnsiTheme="majorBidi" w:cstheme="majorBidi"/>
          <w:sz w:val="28"/>
          <w:szCs w:val="28"/>
        </w:rPr>
      </w:pPr>
      <w:r w:rsidRPr="00B77A7B">
        <w:rPr>
          <w:rFonts w:asciiTheme="majorBidi" w:hAnsiTheme="majorBidi" w:cstheme="majorBidi"/>
          <w:sz w:val="28"/>
          <w:szCs w:val="28"/>
        </w:rPr>
        <w:t xml:space="preserve">«Comment l’Auditeur examine </w:t>
      </w:r>
      <w:r>
        <w:rPr>
          <w:rFonts w:asciiTheme="majorBidi" w:hAnsiTheme="majorBidi" w:cstheme="majorBidi"/>
          <w:sz w:val="28"/>
          <w:szCs w:val="28"/>
        </w:rPr>
        <w:t>le cycle trésorerie pour limiter les risques</w:t>
      </w:r>
      <w:r w:rsidRPr="00B77A7B">
        <w:rPr>
          <w:rFonts w:asciiTheme="majorBidi" w:hAnsiTheme="majorBidi" w:cstheme="majorBidi"/>
          <w:sz w:val="28"/>
          <w:szCs w:val="28"/>
        </w:rPr>
        <w:t>? ».</w:t>
      </w:r>
    </w:p>
    <w:p w:rsidR="00730FC2" w:rsidRPr="00B77A7B" w:rsidRDefault="00730FC2" w:rsidP="00730FC2">
      <w:pPr>
        <w:jc w:val="both"/>
        <w:rPr>
          <w:rFonts w:asciiTheme="majorBidi" w:hAnsiTheme="majorBidi" w:cstheme="majorBidi"/>
          <w:sz w:val="28"/>
          <w:szCs w:val="28"/>
        </w:rPr>
      </w:pPr>
      <w:r w:rsidRPr="00B77A7B">
        <w:rPr>
          <w:rFonts w:asciiTheme="majorBidi" w:hAnsiTheme="majorBidi" w:cstheme="majorBidi"/>
          <w:sz w:val="28"/>
          <w:szCs w:val="28"/>
        </w:rPr>
        <w:t>De cette problématique découle une série de questions que nous allons traiter au cours de notre travail :</w:t>
      </w:r>
    </w:p>
    <w:p w:rsidR="00730FC2" w:rsidRPr="00B77A7B" w:rsidRDefault="00730FC2" w:rsidP="00C64950">
      <w:pPr>
        <w:jc w:val="both"/>
        <w:rPr>
          <w:rFonts w:asciiTheme="majorBidi" w:hAnsiTheme="majorBidi" w:cstheme="majorBidi"/>
          <w:sz w:val="28"/>
          <w:szCs w:val="28"/>
        </w:rPr>
      </w:pPr>
      <w:r w:rsidRPr="00B77A7B">
        <w:rPr>
          <w:rFonts w:asciiTheme="majorBidi" w:hAnsiTheme="majorBidi" w:cstheme="majorBidi"/>
          <w:sz w:val="28"/>
          <w:szCs w:val="28"/>
        </w:rPr>
        <w:t xml:space="preserve">- C’est quoi l’audit et son rôle dans </w:t>
      </w:r>
      <w:r w:rsidR="00C64950">
        <w:rPr>
          <w:rFonts w:asciiTheme="majorBidi" w:hAnsiTheme="majorBidi" w:cstheme="majorBidi"/>
          <w:sz w:val="28"/>
          <w:szCs w:val="28"/>
        </w:rPr>
        <w:t>l’entreprise</w:t>
      </w:r>
      <w:r w:rsidRPr="00B77A7B">
        <w:rPr>
          <w:rFonts w:asciiTheme="majorBidi" w:hAnsiTheme="majorBidi" w:cstheme="majorBidi"/>
          <w:sz w:val="28"/>
          <w:szCs w:val="28"/>
        </w:rPr>
        <w:t xml:space="preserve"> ?</w:t>
      </w:r>
    </w:p>
    <w:p w:rsidR="00730FC2" w:rsidRPr="00B77A7B" w:rsidRDefault="00730FC2" w:rsidP="00730FC2">
      <w:pPr>
        <w:jc w:val="both"/>
        <w:rPr>
          <w:rFonts w:asciiTheme="majorBidi" w:hAnsiTheme="majorBidi" w:cstheme="majorBidi"/>
          <w:sz w:val="28"/>
          <w:szCs w:val="28"/>
        </w:rPr>
      </w:pPr>
      <w:r w:rsidRPr="00B77A7B">
        <w:rPr>
          <w:rFonts w:asciiTheme="majorBidi" w:hAnsiTheme="majorBidi" w:cstheme="majorBidi"/>
          <w:sz w:val="28"/>
          <w:szCs w:val="28"/>
        </w:rPr>
        <w:t>- Comment auditer les procédures de cycle trésorerie et renforcer son system control interne ?</w:t>
      </w:r>
    </w:p>
    <w:p w:rsidR="00730FC2" w:rsidRDefault="00730FC2" w:rsidP="00730FC2">
      <w:pPr>
        <w:jc w:val="both"/>
        <w:rPr>
          <w:rFonts w:asciiTheme="majorBidi" w:hAnsiTheme="majorBidi" w:cstheme="majorBidi"/>
          <w:sz w:val="28"/>
          <w:szCs w:val="28"/>
        </w:rPr>
      </w:pPr>
      <w:r w:rsidRPr="00B77A7B">
        <w:rPr>
          <w:rFonts w:asciiTheme="majorBidi" w:hAnsiTheme="majorBidi" w:cstheme="majorBidi"/>
          <w:sz w:val="28"/>
          <w:szCs w:val="28"/>
        </w:rPr>
        <w:t>Les réponses à ces questions de recherche constitueront le socle du développement de notre étude</w:t>
      </w:r>
      <w:r>
        <w:rPr>
          <w:rFonts w:asciiTheme="majorBidi" w:hAnsiTheme="majorBidi" w:cstheme="majorBidi"/>
          <w:sz w:val="28"/>
          <w:szCs w:val="28"/>
        </w:rPr>
        <w:t xml:space="preserve"> qui se base sur trois chapitres,</w:t>
      </w:r>
      <w:r w:rsidR="007B2FCA">
        <w:rPr>
          <w:rFonts w:asciiTheme="majorBidi" w:hAnsiTheme="majorBidi" w:cstheme="majorBidi"/>
          <w:sz w:val="28"/>
          <w:szCs w:val="28"/>
        </w:rPr>
        <w:t xml:space="preserve"> </w:t>
      </w:r>
      <w:r>
        <w:rPr>
          <w:rFonts w:asciiTheme="majorBidi" w:hAnsiTheme="majorBidi" w:cstheme="majorBidi"/>
          <w:sz w:val="28"/>
          <w:szCs w:val="28"/>
        </w:rPr>
        <w:t>d</w:t>
      </w:r>
      <w:r w:rsidRPr="00D74BDC">
        <w:rPr>
          <w:rFonts w:asciiTheme="majorBidi" w:hAnsiTheme="majorBidi" w:cstheme="majorBidi"/>
          <w:sz w:val="28"/>
          <w:szCs w:val="28"/>
        </w:rPr>
        <w:t>ans le premier chapitre, nous présentons le</w:t>
      </w:r>
      <w:r w:rsidR="00C64950">
        <w:rPr>
          <w:rFonts w:asciiTheme="majorBidi" w:hAnsiTheme="majorBidi" w:cstheme="majorBidi"/>
          <w:sz w:val="28"/>
          <w:szCs w:val="28"/>
        </w:rPr>
        <w:t xml:space="preserve"> </w:t>
      </w:r>
      <w:r>
        <w:rPr>
          <w:rFonts w:asciiTheme="majorBidi" w:hAnsiTheme="majorBidi" w:cstheme="majorBidi"/>
          <w:sz w:val="28"/>
          <w:szCs w:val="28"/>
        </w:rPr>
        <w:t>concept de l’Audit et du</w:t>
      </w:r>
      <w:r w:rsidRPr="00D74BDC">
        <w:rPr>
          <w:rFonts w:asciiTheme="majorBidi" w:hAnsiTheme="majorBidi" w:cstheme="majorBidi"/>
          <w:sz w:val="28"/>
          <w:szCs w:val="28"/>
        </w:rPr>
        <w:t xml:space="preserve"> cycle de la trésorerie : sa définition, ses concepts de base, son lien avec le contrôle interne ; dans le deuxième chapitre, nous procédons à une revue de la littérature de l'audit des procédures</w:t>
      </w:r>
      <w:r>
        <w:rPr>
          <w:rFonts w:asciiTheme="majorBidi" w:hAnsiTheme="majorBidi" w:cstheme="majorBidi"/>
          <w:sz w:val="28"/>
          <w:szCs w:val="28"/>
        </w:rPr>
        <w:t xml:space="preserve"> et </w:t>
      </w:r>
      <w:r w:rsidRPr="00D74BDC">
        <w:rPr>
          <w:rFonts w:asciiTheme="majorBidi" w:hAnsiTheme="majorBidi" w:cstheme="majorBidi"/>
          <w:sz w:val="28"/>
          <w:szCs w:val="28"/>
        </w:rPr>
        <w:t>nous abordons la méthodologie de l'audit des procédures du cycle de la trésorerie.</w:t>
      </w:r>
    </w:p>
    <w:p w:rsidR="00730FC2" w:rsidRDefault="00730FC2" w:rsidP="00730FC2">
      <w:pPr>
        <w:jc w:val="both"/>
        <w:rPr>
          <w:rFonts w:asciiTheme="majorBidi" w:hAnsiTheme="majorBidi" w:cstheme="majorBidi"/>
          <w:sz w:val="28"/>
          <w:szCs w:val="28"/>
        </w:rPr>
      </w:pPr>
      <w:r>
        <w:rPr>
          <w:rFonts w:asciiTheme="majorBidi" w:hAnsiTheme="majorBidi" w:cstheme="majorBidi"/>
          <w:sz w:val="28"/>
          <w:szCs w:val="28"/>
        </w:rPr>
        <w:t xml:space="preserve">Dans </w:t>
      </w:r>
      <w:r w:rsidRPr="005050B7">
        <w:rPr>
          <w:rFonts w:asciiTheme="majorBidi" w:hAnsiTheme="majorBidi" w:cstheme="majorBidi"/>
          <w:sz w:val="28"/>
          <w:szCs w:val="28"/>
        </w:rPr>
        <w:t>le troisième chapitre</w:t>
      </w:r>
      <w:r>
        <w:t xml:space="preserve">, </w:t>
      </w:r>
      <w:r>
        <w:rPr>
          <w:rFonts w:asciiTheme="majorBidi" w:hAnsiTheme="majorBidi" w:cstheme="majorBidi"/>
          <w:sz w:val="28"/>
          <w:szCs w:val="28"/>
        </w:rPr>
        <w:t>nous présenterons l’agence d’assurance Alliance objet de notre cas pratique</w:t>
      </w:r>
      <w:r w:rsidRPr="005050B7">
        <w:rPr>
          <w:rFonts w:asciiTheme="majorBidi" w:hAnsiTheme="majorBidi" w:cstheme="majorBidi"/>
          <w:sz w:val="28"/>
          <w:szCs w:val="28"/>
        </w:rPr>
        <w:t>, la méthodologie de l'audit des procédures et enfin les résultats, analyses ainsi que les recommandations</w:t>
      </w:r>
      <w:r>
        <w:rPr>
          <w:rFonts w:asciiTheme="majorBidi" w:hAnsiTheme="majorBidi" w:cstheme="majorBidi"/>
          <w:sz w:val="28"/>
          <w:szCs w:val="28"/>
        </w:rPr>
        <w:t>.</w:t>
      </w:r>
    </w:p>
    <w:p w:rsidR="00730FC2" w:rsidRDefault="00730FC2" w:rsidP="00730FC2">
      <w:pPr>
        <w:rPr>
          <w:rFonts w:asciiTheme="majorBidi" w:hAnsiTheme="majorBidi" w:cstheme="majorBidi"/>
          <w:sz w:val="28"/>
          <w:szCs w:val="28"/>
        </w:rPr>
      </w:pPr>
    </w:p>
    <w:p w:rsidR="00730FC2" w:rsidRDefault="00730FC2" w:rsidP="00730FC2"/>
    <w:p w:rsidR="00730FC2" w:rsidRDefault="00730FC2" w:rsidP="00730FC2"/>
    <w:p w:rsidR="00C64950" w:rsidRDefault="00C64950" w:rsidP="00730FC2"/>
    <w:p w:rsidR="00C64950" w:rsidRDefault="00C64950" w:rsidP="00730FC2"/>
    <w:p w:rsidR="00C64950" w:rsidRDefault="00C64950" w:rsidP="00730FC2"/>
    <w:p w:rsidR="00C64950" w:rsidRDefault="00C64950" w:rsidP="00730FC2"/>
    <w:p w:rsidR="00C64950" w:rsidRDefault="00C64950" w:rsidP="00730FC2"/>
    <w:p w:rsidR="00730FC2" w:rsidRDefault="00730FC2" w:rsidP="00730FC2"/>
    <w:p w:rsidR="00730FC2" w:rsidRDefault="00730FC2" w:rsidP="00730FC2"/>
    <w:p w:rsidR="00730FC2" w:rsidRDefault="00730FC2" w:rsidP="00730FC2"/>
    <w:p w:rsidR="00730FC2" w:rsidRDefault="00730FC2" w:rsidP="00730FC2"/>
    <w:p w:rsidR="00730FC2" w:rsidRDefault="00730FC2" w:rsidP="00730FC2"/>
    <w:p w:rsidR="00730FC2" w:rsidRDefault="00730FC2" w:rsidP="00730FC2"/>
    <w:p w:rsidR="00730FC2" w:rsidRDefault="00730FC2" w:rsidP="00730FC2">
      <w:pPr>
        <w:rPr>
          <w:rFonts w:asciiTheme="majorBidi" w:hAnsiTheme="majorBidi" w:cstheme="majorBidi"/>
          <w:b/>
          <w:bCs/>
          <w:sz w:val="52"/>
          <w:szCs w:val="52"/>
        </w:rPr>
      </w:pPr>
    </w:p>
    <w:p w:rsidR="00730FC2" w:rsidRDefault="00730FC2" w:rsidP="00730FC2">
      <w:pPr>
        <w:jc w:val="center"/>
        <w:rPr>
          <w:rFonts w:asciiTheme="majorBidi" w:hAnsiTheme="majorBidi" w:cstheme="majorBidi"/>
          <w:b/>
          <w:bCs/>
          <w:sz w:val="52"/>
          <w:szCs w:val="52"/>
        </w:rPr>
      </w:pPr>
    </w:p>
    <w:p w:rsidR="00730FC2" w:rsidRPr="00F96496" w:rsidRDefault="00730FC2" w:rsidP="00FC78E8">
      <w:pPr>
        <w:jc w:val="center"/>
        <w:rPr>
          <w:rFonts w:asciiTheme="majorBidi" w:hAnsiTheme="majorBidi" w:cstheme="majorBidi"/>
          <w:b/>
          <w:bCs/>
          <w:sz w:val="52"/>
          <w:szCs w:val="52"/>
        </w:rPr>
      </w:pPr>
      <w:r w:rsidRPr="00F96496">
        <w:rPr>
          <w:rFonts w:asciiTheme="majorBidi" w:hAnsiTheme="majorBidi" w:cstheme="majorBidi"/>
          <w:b/>
          <w:bCs/>
          <w:sz w:val="52"/>
          <w:szCs w:val="52"/>
        </w:rPr>
        <w:t>Chapitre 1 : L’Audit et l</w:t>
      </w:r>
      <w:r w:rsidR="00FC78E8">
        <w:rPr>
          <w:rFonts w:asciiTheme="majorBidi" w:hAnsiTheme="majorBidi" w:cstheme="majorBidi"/>
          <w:b/>
          <w:bCs/>
          <w:sz w:val="52"/>
          <w:szCs w:val="52"/>
        </w:rPr>
        <w:t>e cycle de Trésorerie</w:t>
      </w:r>
    </w:p>
    <w:p w:rsidR="00730FC2" w:rsidRDefault="00730FC2" w:rsidP="00730FC2">
      <w:pPr>
        <w:jc w:val="both"/>
        <w:rPr>
          <w:rFonts w:asciiTheme="majorBidi" w:hAnsiTheme="majorBidi" w:cstheme="majorBidi"/>
          <w:sz w:val="28"/>
          <w:szCs w:val="28"/>
        </w:rPr>
      </w:pPr>
    </w:p>
    <w:p w:rsidR="00730FC2" w:rsidRDefault="00730FC2" w:rsidP="00730FC2">
      <w:pPr>
        <w:jc w:val="both"/>
        <w:rPr>
          <w:rFonts w:asciiTheme="majorBidi" w:hAnsiTheme="majorBidi" w:cstheme="majorBidi"/>
          <w:sz w:val="28"/>
          <w:szCs w:val="28"/>
        </w:rPr>
      </w:pPr>
    </w:p>
    <w:p w:rsidR="00730FC2" w:rsidRDefault="00730FC2" w:rsidP="00730FC2">
      <w:pPr>
        <w:jc w:val="both"/>
        <w:rPr>
          <w:rFonts w:asciiTheme="majorBidi" w:hAnsiTheme="majorBidi" w:cstheme="majorBidi"/>
          <w:sz w:val="28"/>
          <w:szCs w:val="28"/>
        </w:rPr>
      </w:pPr>
    </w:p>
    <w:p w:rsidR="00730FC2" w:rsidRDefault="00730FC2" w:rsidP="00730FC2">
      <w:pPr>
        <w:jc w:val="both"/>
        <w:rPr>
          <w:rFonts w:asciiTheme="majorBidi" w:hAnsiTheme="majorBidi" w:cstheme="majorBidi"/>
          <w:sz w:val="28"/>
          <w:szCs w:val="28"/>
        </w:rPr>
      </w:pPr>
    </w:p>
    <w:p w:rsidR="00730FC2" w:rsidRDefault="00730FC2" w:rsidP="00730FC2">
      <w:pPr>
        <w:jc w:val="both"/>
        <w:rPr>
          <w:rFonts w:asciiTheme="majorBidi" w:hAnsiTheme="majorBidi" w:cstheme="majorBidi"/>
          <w:sz w:val="28"/>
          <w:szCs w:val="28"/>
        </w:rPr>
      </w:pPr>
    </w:p>
    <w:p w:rsidR="00730FC2" w:rsidRDefault="00730FC2" w:rsidP="00730FC2">
      <w:pPr>
        <w:jc w:val="both"/>
        <w:rPr>
          <w:rFonts w:asciiTheme="majorBidi" w:hAnsiTheme="majorBidi" w:cstheme="majorBidi"/>
          <w:sz w:val="28"/>
          <w:szCs w:val="28"/>
        </w:rPr>
      </w:pPr>
    </w:p>
    <w:p w:rsidR="00730FC2" w:rsidRDefault="00730FC2" w:rsidP="00730FC2">
      <w:pPr>
        <w:jc w:val="both"/>
        <w:rPr>
          <w:rFonts w:asciiTheme="majorBidi" w:hAnsiTheme="majorBidi" w:cstheme="majorBidi"/>
          <w:sz w:val="28"/>
          <w:szCs w:val="28"/>
        </w:rPr>
      </w:pPr>
    </w:p>
    <w:p w:rsidR="00730FC2" w:rsidRDefault="00730FC2" w:rsidP="00730FC2">
      <w:pPr>
        <w:jc w:val="both"/>
        <w:rPr>
          <w:rFonts w:asciiTheme="majorBidi" w:hAnsiTheme="majorBidi" w:cstheme="majorBidi"/>
          <w:sz w:val="28"/>
          <w:szCs w:val="28"/>
        </w:rPr>
      </w:pPr>
    </w:p>
    <w:p w:rsidR="00730FC2" w:rsidRDefault="00730FC2" w:rsidP="00730FC2">
      <w:pPr>
        <w:jc w:val="both"/>
        <w:rPr>
          <w:rFonts w:asciiTheme="majorBidi" w:hAnsiTheme="majorBidi" w:cstheme="majorBidi"/>
          <w:sz w:val="28"/>
          <w:szCs w:val="28"/>
        </w:rPr>
      </w:pPr>
    </w:p>
    <w:p w:rsidR="00730FC2" w:rsidRDefault="00730FC2" w:rsidP="00730FC2">
      <w:pPr>
        <w:jc w:val="both"/>
        <w:rPr>
          <w:rFonts w:asciiTheme="majorBidi" w:hAnsiTheme="majorBidi" w:cstheme="majorBidi"/>
          <w:sz w:val="28"/>
          <w:szCs w:val="28"/>
        </w:rPr>
      </w:pPr>
    </w:p>
    <w:p w:rsidR="00730FC2" w:rsidRDefault="00730FC2" w:rsidP="00730FC2">
      <w:pPr>
        <w:jc w:val="both"/>
        <w:rPr>
          <w:rFonts w:asciiTheme="majorBidi" w:hAnsiTheme="majorBidi" w:cstheme="majorBidi"/>
          <w:sz w:val="28"/>
          <w:szCs w:val="28"/>
        </w:rPr>
      </w:pPr>
    </w:p>
    <w:p w:rsidR="00730FC2" w:rsidRDefault="00730FC2" w:rsidP="00730FC2">
      <w:pPr>
        <w:jc w:val="both"/>
        <w:rPr>
          <w:rFonts w:asciiTheme="majorBidi" w:hAnsiTheme="majorBidi" w:cstheme="majorBidi"/>
          <w:sz w:val="28"/>
          <w:szCs w:val="28"/>
        </w:rPr>
      </w:pPr>
    </w:p>
    <w:p w:rsidR="00730FC2" w:rsidRDefault="00730FC2" w:rsidP="00730FC2">
      <w:pPr>
        <w:jc w:val="both"/>
        <w:rPr>
          <w:rFonts w:asciiTheme="majorBidi" w:hAnsiTheme="majorBidi" w:cstheme="majorBidi"/>
          <w:sz w:val="28"/>
          <w:szCs w:val="28"/>
        </w:rPr>
      </w:pPr>
    </w:p>
    <w:p w:rsidR="00730FC2" w:rsidRDefault="00730FC2" w:rsidP="00730FC2">
      <w:pPr>
        <w:jc w:val="both"/>
        <w:rPr>
          <w:rFonts w:asciiTheme="majorBidi" w:hAnsiTheme="majorBidi" w:cstheme="majorBidi"/>
          <w:sz w:val="28"/>
          <w:szCs w:val="28"/>
        </w:rPr>
      </w:pPr>
    </w:p>
    <w:p w:rsidR="00730FC2" w:rsidRDefault="00730FC2" w:rsidP="00730FC2">
      <w:pPr>
        <w:jc w:val="both"/>
        <w:rPr>
          <w:rFonts w:asciiTheme="majorBidi" w:hAnsiTheme="majorBidi" w:cstheme="majorBidi"/>
          <w:sz w:val="28"/>
          <w:szCs w:val="28"/>
        </w:rPr>
      </w:pPr>
    </w:p>
    <w:p w:rsidR="00730FC2" w:rsidRDefault="00730FC2" w:rsidP="00730FC2">
      <w:pPr>
        <w:jc w:val="both"/>
        <w:rPr>
          <w:rFonts w:asciiTheme="majorBidi" w:hAnsiTheme="majorBidi" w:cstheme="majorBidi"/>
          <w:sz w:val="28"/>
          <w:szCs w:val="28"/>
        </w:rPr>
      </w:pPr>
    </w:p>
    <w:p w:rsidR="00730FC2" w:rsidRDefault="00730FC2" w:rsidP="00730FC2">
      <w:pPr>
        <w:jc w:val="both"/>
        <w:rPr>
          <w:rFonts w:asciiTheme="majorBidi" w:hAnsiTheme="majorBidi" w:cstheme="majorBidi"/>
          <w:sz w:val="28"/>
          <w:szCs w:val="28"/>
        </w:rPr>
      </w:pPr>
    </w:p>
    <w:p w:rsidR="00730FC2" w:rsidRPr="00F96496" w:rsidRDefault="00730FC2" w:rsidP="00730FC2">
      <w:pPr>
        <w:jc w:val="both"/>
        <w:rPr>
          <w:rFonts w:asciiTheme="majorBidi" w:hAnsiTheme="majorBidi" w:cstheme="majorBidi"/>
          <w:b/>
          <w:bCs/>
          <w:sz w:val="28"/>
          <w:szCs w:val="28"/>
        </w:rPr>
      </w:pPr>
      <w:r w:rsidRPr="00F96496">
        <w:rPr>
          <w:rFonts w:asciiTheme="majorBidi" w:hAnsiTheme="majorBidi" w:cstheme="majorBidi"/>
          <w:b/>
          <w:bCs/>
          <w:sz w:val="28"/>
          <w:szCs w:val="28"/>
        </w:rPr>
        <w:lastRenderedPageBreak/>
        <w:t>Introduction :</w:t>
      </w:r>
    </w:p>
    <w:p w:rsidR="00730FC2" w:rsidRDefault="00730FC2" w:rsidP="00AF6D20">
      <w:pPr>
        <w:jc w:val="both"/>
        <w:rPr>
          <w:rFonts w:asciiTheme="majorBidi" w:hAnsiTheme="majorBidi" w:cstheme="majorBidi"/>
          <w:sz w:val="28"/>
          <w:szCs w:val="28"/>
        </w:rPr>
      </w:pPr>
      <w:r w:rsidRPr="0056691A">
        <w:rPr>
          <w:rFonts w:asciiTheme="majorBidi" w:hAnsiTheme="majorBidi" w:cstheme="majorBidi"/>
          <w:sz w:val="28"/>
          <w:szCs w:val="28"/>
        </w:rPr>
        <w:t>La vie de l'entreprise se subdivise en cycles (achats-fournisseurs, ventes-clients, immobilisations, stocks et en-cours, trésorerie, emprunts et dettes financières...) ; base sur laquelle vont se réaliser toutes les opérations. Parmi ces cycles, celui de la trésorerie</w:t>
      </w:r>
      <w:r>
        <w:rPr>
          <w:rFonts w:asciiTheme="majorBidi" w:hAnsiTheme="majorBidi" w:cstheme="majorBidi"/>
          <w:sz w:val="28"/>
          <w:szCs w:val="28"/>
        </w:rPr>
        <w:t>,</w:t>
      </w:r>
      <w:r w:rsidRPr="0056691A">
        <w:rPr>
          <w:rFonts w:asciiTheme="majorBidi" w:hAnsiTheme="majorBidi" w:cstheme="majorBidi"/>
          <w:sz w:val="28"/>
          <w:szCs w:val="28"/>
        </w:rPr>
        <w:t xml:space="preserve"> joue un rôle central dans la vie de l'entreprise du fait de la position sensible qu'il occupe</w:t>
      </w:r>
      <w:r>
        <w:rPr>
          <w:rFonts w:asciiTheme="majorBidi" w:hAnsiTheme="majorBidi" w:cstheme="majorBidi"/>
          <w:sz w:val="28"/>
          <w:szCs w:val="28"/>
        </w:rPr>
        <w:t xml:space="preserve"> dans </w:t>
      </w:r>
      <w:r w:rsidR="00AF6D20">
        <w:rPr>
          <w:rFonts w:asciiTheme="majorBidi" w:hAnsiTheme="majorBidi" w:cstheme="majorBidi"/>
          <w:sz w:val="28"/>
          <w:szCs w:val="28"/>
        </w:rPr>
        <w:t>l’Entreprise</w:t>
      </w:r>
      <w:r w:rsidRPr="0056691A">
        <w:rPr>
          <w:rFonts w:asciiTheme="majorBidi" w:hAnsiTheme="majorBidi" w:cstheme="majorBidi"/>
          <w:sz w:val="28"/>
          <w:szCs w:val="28"/>
        </w:rPr>
        <w:t>. Il est au cœur des mouvements ou flux financiers (espèces, chèques, opérations avec les institutions financières)</w:t>
      </w:r>
      <w:r>
        <w:rPr>
          <w:rFonts w:asciiTheme="majorBidi" w:hAnsiTheme="majorBidi" w:cstheme="majorBidi"/>
          <w:sz w:val="28"/>
          <w:szCs w:val="28"/>
        </w:rPr>
        <w:t xml:space="preserve"> et à la préoccupation des auditeurs</w:t>
      </w:r>
      <w:r w:rsidRPr="0056691A">
        <w:rPr>
          <w:rFonts w:asciiTheme="majorBidi" w:hAnsiTheme="majorBidi" w:cstheme="majorBidi"/>
          <w:sz w:val="28"/>
          <w:szCs w:val="28"/>
        </w:rPr>
        <w:t>.</w:t>
      </w:r>
    </w:p>
    <w:p w:rsidR="00730FC2" w:rsidRDefault="00730FC2" w:rsidP="00AF6D20">
      <w:pPr>
        <w:jc w:val="both"/>
        <w:rPr>
          <w:rFonts w:asciiTheme="majorBidi" w:hAnsiTheme="majorBidi" w:cstheme="majorBidi"/>
          <w:sz w:val="28"/>
          <w:szCs w:val="28"/>
        </w:rPr>
      </w:pPr>
      <w:r>
        <w:rPr>
          <w:rFonts w:asciiTheme="majorBidi" w:hAnsiTheme="majorBidi" w:cstheme="majorBidi"/>
          <w:sz w:val="28"/>
          <w:szCs w:val="28"/>
        </w:rPr>
        <w:t xml:space="preserve">Dans ce chapitre </w:t>
      </w:r>
      <w:r w:rsidR="00C64950">
        <w:rPr>
          <w:rFonts w:asciiTheme="majorBidi" w:hAnsiTheme="majorBidi" w:cstheme="majorBidi"/>
          <w:sz w:val="28"/>
          <w:szCs w:val="28"/>
        </w:rPr>
        <w:t>o</w:t>
      </w:r>
      <w:r>
        <w:rPr>
          <w:rFonts w:asciiTheme="majorBidi" w:hAnsiTheme="majorBidi" w:cstheme="majorBidi"/>
          <w:sz w:val="28"/>
          <w:szCs w:val="28"/>
        </w:rPr>
        <w:t>n va s’intéresser aux principes généraux de l’audit.</w:t>
      </w:r>
    </w:p>
    <w:p w:rsidR="00730FC2" w:rsidRDefault="00730FC2" w:rsidP="00730FC2">
      <w:pPr>
        <w:jc w:val="both"/>
        <w:rPr>
          <w:rFonts w:asciiTheme="majorBidi" w:hAnsiTheme="majorBidi" w:cstheme="majorBidi"/>
          <w:sz w:val="28"/>
          <w:szCs w:val="28"/>
        </w:rPr>
      </w:pPr>
    </w:p>
    <w:p w:rsidR="00730FC2" w:rsidRDefault="00730FC2" w:rsidP="00730FC2">
      <w:pPr>
        <w:jc w:val="both"/>
        <w:rPr>
          <w:rFonts w:asciiTheme="majorBidi" w:hAnsiTheme="majorBidi" w:cstheme="majorBidi"/>
          <w:sz w:val="28"/>
          <w:szCs w:val="28"/>
        </w:rPr>
      </w:pPr>
    </w:p>
    <w:p w:rsidR="00730FC2" w:rsidRDefault="00730FC2" w:rsidP="00730FC2">
      <w:pPr>
        <w:jc w:val="both"/>
        <w:rPr>
          <w:rFonts w:asciiTheme="majorBidi" w:hAnsiTheme="majorBidi" w:cstheme="majorBidi"/>
          <w:sz w:val="28"/>
          <w:szCs w:val="28"/>
        </w:rPr>
      </w:pPr>
    </w:p>
    <w:p w:rsidR="00730FC2" w:rsidRDefault="00730FC2" w:rsidP="00730FC2">
      <w:pPr>
        <w:jc w:val="both"/>
        <w:rPr>
          <w:rFonts w:asciiTheme="majorBidi" w:hAnsiTheme="majorBidi" w:cstheme="majorBidi"/>
          <w:sz w:val="28"/>
          <w:szCs w:val="28"/>
        </w:rPr>
      </w:pPr>
    </w:p>
    <w:p w:rsidR="00730FC2" w:rsidRDefault="00730FC2" w:rsidP="00730FC2">
      <w:pPr>
        <w:jc w:val="both"/>
        <w:rPr>
          <w:rFonts w:asciiTheme="majorBidi" w:hAnsiTheme="majorBidi" w:cstheme="majorBidi"/>
          <w:sz w:val="28"/>
          <w:szCs w:val="28"/>
        </w:rPr>
      </w:pPr>
    </w:p>
    <w:p w:rsidR="00730FC2" w:rsidRDefault="00730FC2" w:rsidP="00730FC2">
      <w:pPr>
        <w:jc w:val="both"/>
        <w:rPr>
          <w:rFonts w:asciiTheme="majorBidi" w:hAnsiTheme="majorBidi" w:cstheme="majorBidi"/>
          <w:sz w:val="28"/>
          <w:szCs w:val="28"/>
        </w:rPr>
      </w:pPr>
    </w:p>
    <w:p w:rsidR="00730FC2" w:rsidRDefault="00730FC2" w:rsidP="00730FC2">
      <w:pPr>
        <w:jc w:val="both"/>
        <w:rPr>
          <w:rFonts w:asciiTheme="majorBidi" w:hAnsiTheme="majorBidi" w:cstheme="majorBidi"/>
          <w:sz w:val="28"/>
          <w:szCs w:val="28"/>
        </w:rPr>
      </w:pPr>
    </w:p>
    <w:p w:rsidR="00730FC2" w:rsidRDefault="00730FC2" w:rsidP="00730FC2">
      <w:pPr>
        <w:jc w:val="both"/>
        <w:rPr>
          <w:rFonts w:asciiTheme="majorBidi" w:hAnsiTheme="majorBidi" w:cstheme="majorBidi"/>
          <w:sz w:val="28"/>
          <w:szCs w:val="28"/>
        </w:rPr>
      </w:pPr>
    </w:p>
    <w:p w:rsidR="00730FC2" w:rsidRDefault="00730FC2" w:rsidP="00730FC2">
      <w:pPr>
        <w:jc w:val="both"/>
        <w:rPr>
          <w:rFonts w:asciiTheme="majorBidi" w:hAnsiTheme="majorBidi" w:cstheme="majorBidi"/>
          <w:sz w:val="28"/>
          <w:szCs w:val="28"/>
        </w:rPr>
      </w:pPr>
    </w:p>
    <w:p w:rsidR="00730FC2" w:rsidRDefault="00730FC2" w:rsidP="00730FC2">
      <w:pPr>
        <w:jc w:val="both"/>
        <w:rPr>
          <w:rFonts w:asciiTheme="majorBidi" w:hAnsiTheme="majorBidi" w:cstheme="majorBidi"/>
          <w:sz w:val="28"/>
          <w:szCs w:val="28"/>
        </w:rPr>
      </w:pPr>
    </w:p>
    <w:p w:rsidR="00730FC2" w:rsidRDefault="00730FC2" w:rsidP="00730FC2">
      <w:pPr>
        <w:jc w:val="both"/>
        <w:rPr>
          <w:rFonts w:asciiTheme="majorBidi" w:hAnsiTheme="majorBidi" w:cstheme="majorBidi"/>
          <w:sz w:val="28"/>
          <w:szCs w:val="28"/>
        </w:rPr>
      </w:pPr>
    </w:p>
    <w:p w:rsidR="00730FC2" w:rsidRDefault="00730FC2" w:rsidP="00730FC2">
      <w:pPr>
        <w:jc w:val="both"/>
        <w:rPr>
          <w:rFonts w:asciiTheme="majorBidi" w:hAnsiTheme="majorBidi" w:cstheme="majorBidi"/>
          <w:sz w:val="28"/>
          <w:szCs w:val="28"/>
        </w:rPr>
      </w:pPr>
    </w:p>
    <w:p w:rsidR="00730FC2" w:rsidRDefault="00730FC2" w:rsidP="00730FC2">
      <w:pPr>
        <w:jc w:val="both"/>
        <w:rPr>
          <w:rFonts w:asciiTheme="majorBidi" w:hAnsiTheme="majorBidi" w:cstheme="majorBidi"/>
          <w:sz w:val="28"/>
          <w:szCs w:val="28"/>
        </w:rPr>
      </w:pPr>
    </w:p>
    <w:p w:rsidR="00730FC2" w:rsidRDefault="00730FC2" w:rsidP="00730FC2">
      <w:pPr>
        <w:jc w:val="both"/>
        <w:rPr>
          <w:rFonts w:asciiTheme="majorBidi" w:hAnsiTheme="majorBidi" w:cstheme="majorBidi"/>
          <w:sz w:val="28"/>
          <w:szCs w:val="28"/>
        </w:rPr>
      </w:pPr>
    </w:p>
    <w:p w:rsidR="00730FC2" w:rsidRDefault="00730FC2" w:rsidP="00730FC2">
      <w:pPr>
        <w:jc w:val="both"/>
        <w:rPr>
          <w:rFonts w:asciiTheme="majorBidi" w:hAnsiTheme="majorBidi" w:cstheme="majorBidi"/>
          <w:sz w:val="28"/>
          <w:szCs w:val="28"/>
        </w:rPr>
      </w:pPr>
    </w:p>
    <w:p w:rsidR="00730FC2" w:rsidRDefault="00730FC2" w:rsidP="00730FC2">
      <w:pPr>
        <w:jc w:val="both"/>
        <w:rPr>
          <w:rFonts w:asciiTheme="majorBidi" w:hAnsiTheme="majorBidi" w:cstheme="majorBidi"/>
          <w:sz w:val="28"/>
          <w:szCs w:val="28"/>
        </w:rPr>
      </w:pPr>
    </w:p>
    <w:p w:rsidR="00AF6D20" w:rsidRDefault="00AF6D20" w:rsidP="00730FC2">
      <w:pPr>
        <w:jc w:val="both"/>
        <w:rPr>
          <w:rFonts w:asciiTheme="majorBidi" w:hAnsiTheme="majorBidi" w:cstheme="majorBidi"/>
          <w:sz w:val="28"/>
          <w:szCs w:val="28"/>
        </w:rPr>
      </w:pPr>
    </w:p>
    <w:p w:rsidR="00730FC2" w:rsidRPr="00A75068" w:rsidRDefault="00730FC2" w:rsidP="00730FC2">
      <w:pPr>
        <w:jc w:val="both"/>
        <w:rPr>
          <w:rFonts w:asciiTheme="majorBidi" w:hAnsiTheme="majorBidi" w:cstheme="majorBidi"/>
          <w:sz w:val="28"/>
          <w:szCs w:val="28"/>
        </w:rPr>
      </w:pPr>
    </w:p>
    <w:p w:rsidR="00730FC2" w:rsidRPr="000E015D" w:rsidRDefault="00730FC2" w:rsidP="00730FC2">
      <w:pPr>
        <w:rPr>
          <w:rFonts w:asciiTheme="majorBidi" w:hAnsiTheme="majorBidi" w:cstheme="majorBidi"/>
          <w:b/>
          <w:bCs/>
          <w:sz w:val="32"/>
          <w:szCs w:val="32"/>
        </w:rPr>
      </w:pPr>
      <w:r w:rsidRPr="000E015D">
        <w:rPr>
          <w:rFonts w:asciiTheme="majorBidi" w:hAnsiTheme="majorBidi" w:cstheme="majorBidi"/>
          <w:b/>
          <w:bCs/>
          <w:sz w:val="32"/>
          <w:szCs w:val="32"/>
        </w:rPr>
        <w:lastRenderedPageBreak/>
        <w:t>Section 1 : Concept de l’audit </w:t>
      </w:r>
    </w:p>
    <w:p w:rsidR="00730FC2" w:rsidRDefault="00730FC2" w:rsidP="00730FC2">
      <w:pPr>
        <w:jc w:val="both"/>
        <w:rPr>
          <w:rFonts w:asciiTheme="majorBidi" w:hAnsiTheme="majorBidi" w:cstheme="majorBidi"/>
          <w:sz w:val="28"/>
          <w:szCs w:val="28"/>
        </w:rPr>
      </w:pPr>
      <w:r w:rsidRPr="002A461B">
        <w:rPr>
          <w:rFonts w:asciiTheme="majorBidi" w:hAnsiTheme="majorBidi" w:cstheme="majorBidi"/>
          <w:sz w:val="28"/>
          <w:szCs w:val="28"/>
        </w:rPr>
        <w:t>Nous allons examiner dans cette partie quelques concepts fondamentaux de l’audit, plus précisément: définition et la démarche de l'audit.</w:t>
      </w:r>
    </w:p>
    <w:p w:rsidR="00730FC2" w:rsidRPr="002A461B" w:rsidRDefault="00730FC2" w:rsidP="00730FC2">
      <w:pPr>
        <w:jc w:val="both"/>
        <w:rPr>
          <w:rFonts w:asciiTheme="majorBidi" w:hAnsiTheme="majorBidi" w:cstheme="majorBidi"/>
          <w:sz w:val="28"/>
          <w:szCs w:val="28"/>
        </w:rPr>
      </w:pPr>
    </w:p>
    <w:p w:rsidR="00730FC2" w:rsidRPr="00300F69" w:rsidRDefault="00730FC2" w:rsidP="00730FC2">
      <w:pPr>
        <w:pStyle w:val="Paragraphedeliste"/>
        <w:numPr>
          <w:ilvl w:val="0"/>
          <w:numId w:val="4"/>
        </w:numPr>
        <w:tabs>
          <w:tab w:val="left" w:pos="1134"/>
        </w:tabs>
        <w:ind w:left="851" w:firstLine="0"/>
        <w:rPr>
          <w:rFonts w:asciiTheme="majorBidi" w:hAnsiTheme="majorBidi" w:cstheme="majorBidi"/>
          <w:b/>
          <w:bCs/>
          <w:sz w:val="28"/>
          <w:szCs w:val="28"/>
          <w:u w:val="single"/>
        </w:rPr>
      </w:pPr>
      <w:r w:rsidRPr="00300F69">
        <w:rPr>
          <w:rFonts w:asciiTheme="majorBidi" w:hAnsiTheme="majorBidi" w:cstheme="majorBidi"/>
          <w:b/>
          <w:bCs/>
          <w:sz w:val="28"/>
          <w:szCs w:val="28"/>
          <w:u w:val="single"/>
        </w:rPr>
        <w:t>Définition de l’audit :</w:t>
      </w:r>
    </w:p>
    <w:p w:rsidR="00730FC2" w:rsidRPr="00A514BF" w:rsidRDefault="00730FC2" w:rsidP="00730FC2">
      <w:pPr>
        <w:jc w:val="both"/>
        <w:rPr>
          <w:rFonts w:asciiTheme="majorBidi" w:hAnsiTheme="majorBidi" w:cstheme="majorBidi"/>
          <w:sz w:val="28"/>
          <w:szCs w:val="28"/>
        </w:rPr>
      </w:pPr>
      <w:r w:rsidRPr="00A514BF">
        <w:rPr>
          <w:rFonts w:asciiTheme="majorBidi" w:hAnsiTheme="majorBidi" w:cstheme="majorBidi"/>
          <w:sz w:val="28"/>
          <w:szCs w:val="28"/>
        </w:rPr>
        <w:t>L’audit est l’examen auquel procède un professionnel compétent et indépendant en vue d’exprimer une opinion motivée sur la régularité et la sincérité des états financiers</w:t>
      </w:r>
      <w:proofErr w:type="gramStart"/>
      <w:r w:rsidRPr="00A514BF">
        <w:rPr>
          <w:rFonts w:asciiTheme="majorBidi" w:hAnsiTheme="majorBidi" w:cstheme="majorBidi"/>
          <w:sz w:val="28"/>
          <w:szCs w:val="28"/>
        </w:rPr>
        <w:t>.</w:t>
      </w:r>
      <w:r w:rsidRPr="005B1DF5">
        <w:rPr>
          <w:rFonts w:asciiTheme="majorBidi" w:hAnsiTheme="majorBidi" w:cstheme="majorBidi"/>
          <w:b/>
          <w:bCs/>
          <w:sz w:val="20"/>
          <w:szCs w:val="20"/>
        </w:rPr>
        <w:t>(</w:t>
      </w:r>
      <w:proofErr w:type="gramEnd"/>
      <w:r w:rsidRPr="005B1DF5">
        <w:rPr>
          <w:rFonts w:asciiTheme="majorBidi" w:hAnsiTheme="majorBidi" w:cstheme="majorBidi"/>
          <w:b/>
          <w:bCs/>
          <w:sz w:val="20"/>
          <w:szCs w:val="20"/>
        </w:rPr>
        <w:t>1)</w:t>
      </w:r>
    </w:p>
    <w:p w:rsidR="00730FC2" w:rsidRPr="00A514BF" w:rsidRDefault="00730FC2" w:rsidP="00730FC2">
      <w:pPr>
        <w:jc w:val="both"/>
        <w:rPr>
          <w:rFonts w:asciiTheme="majorBidi" w:hAnsiTheme="majorBidi" w:cstheme="majorBidi"/>
          <w:sz w:val="28"/>
          <w:szCs w:val="28"/>
        </w:rPr>
      </w:pPr>
      <w:r w:rsidRPr="00A514BF">
        <w:rPr>
          <w:rFonts w:asciiTheme="majorBidi" w:hAnsiTheme="majorBidi" w:cstheme="majorBidi"/>
          <w:sz w:val="28"/>
          <w:szCs w:val="28"/>
        </w:rPr>
        <w:t xml:space="preserve">La régularité se définit comme étant la conformité aux règles régissant la présentation des états financiers. Dans notre système, celles-ci sont définies par le code de commerce et le plan comptable national. </w:t>
      </w:r>
    </w:p>
    <w:p w:rsidR="00730FC2" w:rsidRPr="00A514BF" w:rsidRDefault="00730FC2" w:rsidP="00730FC2">
      <w:pPr>
        <w:jc w:val="both"/>
        <w:rPr>
          <w:rFonts w:asciiTheme="majorBidi" w:hAnsiTheme="majorBidi" w:cstheme="majorBidi"/>
          <w:sz w:val="28"/>
          <w:szCs w:val="28"/>
        </w:rPr>
      </w:pPr>
      <w:r w:rsidRPr="00A514BF">
        <w:rPr>
          <w:rFonts w:asciiTheme="majorBidi" w:hAnsiTheme="majorBidi" w:cstheme="majorBidi"/>
          <w:sz w:val="28"/>
          <w:szCs w:val="28"/>
        </w:rPr>
        <w:t>La sincérité est l’application de bonne foi de ces règles. En d’autres termes, un bilan est sincère si ceux qui l’ont établi se sont efforcés de donner une image aussi fidèle que possible de la situation de l’entreprise, compte tenu, de la connaissance qu’ils ont de celle-ci.</w:t>
      </w:r>
    </w:p>
    <w:p w:rsidR="00730FC2" w:rsidRPr="00A514BF" w:rsidRDefault="00730FC2" w:rsidP="00730FC2">
      <w:pPr>
        <w:rPr>
          <w:rFonts w:asciiTheme="majorBidi" w:hAnsiTheme="majorBidi" w:cstheme="majorBidi"/>
          <w:sz w:val="28"/>
          <w:szCs w:val="28"/>
        </w:rPr>
      </w:pPr>
      <w:r w:rsidRPr="00A514BF">
        <w:rPr>
          <w:rFonts w:asciiTheme="majorBidi" w:hAnsiTheme="majorBidi" w:cstheme="majorBidi"/>
          <w:sz w:val="28"/>
          <w:szCs w:val="28"/>
        </w:rPr>
        <w:t>L’audit s’applique à deux types de mission :</w:t>
      </w:r>
    </w:p>
    <w:p w:rsidR="00730FC2" w:rsidRDefault="00730FC2" w:rsidP="00730FC2">
      <w:pPr>
        <w:pStyle w:val="Paragraphedeliste"/>
        <w:numPr>
          <w:ilvl w:val="0"/>
          <w:numId w:val="5"/>
        </w:numPr>
        <w:jc w:val="both"/>
        <w:rPr>
          <w:rFonts w:asciiTheme="majorBidi" w:hAnsiTheme="majorBidi" w:cstheme="majorBidi"/>
          <w:sz w:val="28"/>
          <w:szCs w:val="28"/>
        </w:rPr>
      </w:pPr>
      <w:r w:rsidRPr="00300F69">
        <w:rPr>
          <w:rFonts w:asciiTheme="majorBidi" w:hAnsiTheme="majorBidi" w:cstheme="majorBidi"/>
          <w:sz w:val="28"/>
          <w:szCs w:val="28"/>
        </w:rPr>
        <w:t>Audit contractuel : s’il est demandé par les dirigeants de la société ou par des tiers intéressés. Son champ d’investigations peut être limité dans ce cas à une fonction ou à un aspect de la gestion.</w:t>
      </w:r>
    </w:p>
    <w:p w:rsidR="00730FC2" w:rsidRPr="00F96496" w:rsidRDefault="00730FC2" w:rsidP="00730FC2">
      <w:pPr>
        <w:pStyle w:val="Paragraphedeliste"/>
        <w:numPr>
          <w:ilvl w:val="0"/>
          <w:numId w:val="5"/>
        </w:numPr>
        <w:jc w:val="both"/>
        <w:rPr>
          <w:rFonts w:asciiTheme="majorBidi" w:hAnsiTheme="majorBidi" w:cstheme="majorBidi"/>
          <w:sz w:val="28"/>
          <w:szCs w:val="28"/>
        </w:rPr>
      </w:pPr>
      <w:r w:rsidRPr="002A461B">
        <w:rPr>
          <w:rFonts w:asciiTheme="majorBidi" w:hAnsiTheme="majorBidi" w:cstheme="majorBidi"/>
          <w:sz w:val="28"/>
          <w:szCs w:val="28"/>
        </w:rPr>
        <w:t xml:space="preserve">Audit légal « commissariat aux comptes » : lorsqu’il est confié, en vertu des dispositions législatives (article 715 bis 4 du code de commerce) par les actionnaires à un professionnel appelé « commissaire aux comptes ». La durée du mandat est fixée à trois exercices avec possibilité d’un seul </w:t>
      </w:r>
      <w:r w:rsidRPr="00F96496">
        <w:rPr>
          <w:rFonts w:asciiTheme="majorBidi" w:hAnsiTheme="majorBidi" w:cstheme="majorBidi"/>
          <w:sz w:val="28"/>
          <w:szCs w:val="28"/>
        </w:rPr>
        <w:t>renouvellement. Le champ d’investigations est étendu à tous les aspects liés à la gestion et à la vie de l’entreprise.</w:t>
      </w:r>
    </w:p>
    <w:p w:rsidR="00730FC2" w:rsidRPr="00A514BF" w:rsidRDefault="00730FC2" w:rsidP="00730FC2">
      <w:pPr>
        <w:rPr>
          <w:rFonts w:asciiTheme="majorBidi" w:hAnsiTheme="majorBidi" w:cstheme="majorBidi"/>
          <w:sz w:val="28"/>
          <w:szCs w:val="28"/>
        </w:rPr>
      </w:pPr>
      <w:r w:rsidRPr="002A461B">
        <w:rPr>
          <w:rFonts w:asciiTheme="majorBidi" w:hAnsiTheme="majorBidi" w:cstheme="majorBidi"/>
          <w:sz w:val="28"/>
          <w:szCs w:val="28"/>
        </w:rPr>
        <w:t>L</w:t>
      </w:r>
      <w:r w:rsidRPr="00A514BF">
        <w:rPr>
          <w:rFonts w:asciiTheme="majorBidi" w:hAnsiTheme="majorBidi" w:cstheme="majorBidi"/>
          <w:sz w:val="28"/>
          <w:szCs w:val="28"/>
        </w:rPr>
        <w:t>’auditeur qui exprime son opinion sur les comptes annuels ou consolidés d’une</w:t>
      </w:r>
      <w:r>
        <w:rPr>
          <w:rFonts w:asciiTheme="majorBidi" w:hAnsiTheme="majorBidi" w:cstheme="majorBidi"/>
          <w:sz w:val="28"/>
          <w:szCs w:val="28"/>
        </w:rPr>
        <w:t xml:space="preserve"> e</w:t>
      </w:r>
      <w:r w:rsidRPr="00A514BF">
        <w:rPr>
          <w:rFonts w:asciiTheme="majorBidi" w:hAnsiTheme="majorBidi" w:cstheme="majorBidi"/>
          <w:sz w:val="28"/>
          <w:szCs w:val="28"/>
        </w:rPr>
        <w:t>ntreprise le fait par référence à deux critères :</w:t>
      </w:r>
    </w:p>
    <w:p w:rsidR="00730FC2" w:rsidRDefault="00FC78E8" w:rsidP="00730FC2">
      <w:pPr>
        <w:pStyle w:val="Paragraphedeliste"/>
        <w:numPr>
          <w:ilvl w:val="0"/>
          <w:numId w:val="6"/>
        </w:numPr>
        <w:jc w:val="both"/>
        <w:rPr>
          <w:rFonts w:asciiTheme="majorBidi" w:hAnsiTheme="majorBidi" w:cstheme="majorBidi"/>
          <w:sz w:val="28"/>
          <w:szCs w:val="28"/>
        </w:rPr>
      </w:pPr>
      <w:r>
        <w:rPr>
          <w:rFonts w:asciiTheme="majorBidi" w:hAnsiTheme="majorBidi" w:cstheme="majorBidi"/>
          <w:noProof/>
          <w:sz w:val="28"/>
          <w:szCs w:val="28"/>
          <w:lang w:eastAsia="fr-FR"/>
        </w:rPr>
        <w:pict>
          <v:shapetype id="_x0000_t32" coordsize="21600,21600" o:spt="32" o:oned="t" path="m,l21600,21600e" filled="f">
            <v:path arrowok="t" fillok="f" o:connecttype="none"/>
            <o:lock v:ext="edit" shapetype="t"/>
          </v:shapetype>
          <v:shape id="AutoShape 36" o:spid="_x0000_s1026" type="#_x0000_t32" style="position:absolute;left:0;text-align:left;margin-left:-4.5pt;margin-top:45.55pt;width:461.45pt;height:.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"/>
        </w:pict>
      </w:r>
      <w:r w:rsidR="00730FC2" w:rsidRPr="00300F69">
        <w:rPr>
          <w:rFonts w:asciiTheme="majorBidi" w:hAnsiTheme="majorBidi" w:cstheme="majorBidi"/>
          <w:sz w:val="28"/>
          <w:szCs w:val="28"/>
        </w:rPr>
        <w:t>Les principes comptables généralement admis lorsqu’il vérifie l’application qui en est faite par les organes de direction de l’entreprise ;</w:t>
      </w:r>
    </w:p>
    <w:p w:rsidR="00730FC2" w:rsidRPr="00F96496" w:rsidRDefault="00730FC2" w:rsidP="00730FC2">
      <w:pPr>
        <w:rPr>
          <w:lang w:eastAsia="en-US"/>
        </w:rPr>
      </w:pPr>
      <w:r w:rsidRPr="00F96496">
        <w:rPr>
          <w:lang w:eastAsia="en-US"/>
        </w:rPr>
        <w:t xml:space="preserve">(1) : Mokhtar </w:t>
      </w:r>
      <w:proofErr w:type="spellStart"/>
      <w:r w:rsidRPr="00F96496">
        <w:rPr>
          <w:lang w:eastAsia="en-US"/>
        </w:rPr>
        <w:t>Belaiboud</w:t>
      </w:r>
      <w:proofErr w:type="spellEnd"/>
      <w:r w:rsidRPr="00F96496">
        <w:rPr>
          <w:lang w:eastAsia="en-US"/>
        </w:rPr>
        <w:t>, Guide pratique d’audit Financier et comptable, la maison des livres, 2me Edition</w:t>
      </w:r>
      <w:proofErr w:type="gramStart"/>
      <w:r w:rsidRPr="00F96496">
        <w:rPr>
          <w:lang w:eastAsia="en-US"/>
        </w:rPr>
        <w:t>,3metrim</w:t>
      </w:r>
      <w:proofErr w:type="gramEnd"/>
      <w:r w:rsidRPr="00F96496">
        <w:rPr>
          <w:lang w:eastAsia="en-US"/>
        </w:rPr>
        <w:t xml:space="preserve"> 1986, page 17 .</w:t>
      </w:r>
    </w:p>
    <w:p w:rsidR="00730FC2" w:rsidRDefault="00730FC2" w:rsidP="00730FC2">
      <w:pPr>
        <w:pStyle w:val="Paragraphedeliste"/>
        <w:numPr>
          <w:ilvl w:val="0"/>
          <w:numId w:val="6"/>
        </w:numPr>
        <w:jc w:val="both"/>
        <w:rPr>
          <w:rFonts w:asciiTheme="majorBidi" w:hAnsiTheme="majorBidi" w:cstheme="majorBidi"/>
          <w:sz w:val="28"/>
          <w:szCs w:val="28"/>
        </w:rPr>
      </w:pPr>
      <w:r w:rsidRPr="00300F69">
        <w:rPr>
          <w:rFonts w:asciiTheme="majorBidi" w:hAnsiTheme="majorBidi" w:cstheme="majorBidi"/>
          <w:sz w:val="28"/>
          <w:szCs w:val="28"/>
        </w:rPr>
        <w:lastRenderedPageBreak/>
        <w:t>Les normes d’audit généralement admises auxquelles ils se réfèrent pour qualification du travail qu’il a effectué ; ces normes se rapportent à un niveau de qualité qui serait jugé acceptable par la majorité des hommes de l’art. Elles permettent de définir les buts à atteindre par la mise en œuvre des techniques.</w:t>
      </w:r>
    </w:p>
    <w:p w:rsidR="00730FC2" w:rsidRPr="00300F69" w:rsidRDefault="00730FC2" w:rsidP="00730FC2">
      <w:pPr>
        <w:pStyle w:val="Paragraphedeliste"/>
        <w:jc w:val="both"/>
        <w:rPr>
          <w:rFonts w:asciiTheme="majorBidi" w:hAnsiTheme="majorBidi" w:cstheme="majorBidi"/>
          <w:sz w:val="28"/>
          <w:szCs w:val="28"/>
        </w:rPr>
      </w:pPr>
    </w:p>
    <w:p w:rsidR="00730FC2" w:rsidRPr="00300F69" w:rsidRDefault="00730FC2" w:rsidP="00730FC2">
      <w:pPr>
        <w:tabs>
          <w:tab w:val="left" w:pos="7560"/>
        </w:tabs>
        <w:rPr>
          <w:rFonts w:asciiTheme="majorBidi" w:hAnsiTheme="majorBidi" w:cstheme="majorBidi"/>
          <w:b/>
          <w:bCs/>
          <w:sz w:val="28"/>
          <w:szCs w:val="28"/>
        </w:rPr>
      </w:pPr>
      <w:r w:rsidRPr="00300F69">
        <w:rPr>
          <w:rFonts w:asciiTheme="majorBidi" w:hAnsiTheme="majorBidi" w:cstheme="majorBidi"/>
          <w:b/>
          <w:bCs/>
          <w:sz w:val="28"/>
          <w:szCs w:val="28"/>
        </w:rPr>
        <w:t xml:space="preserve">II. </w:t>
      </w:r>
      <w:r w:rsidRPr="00300F69">
        <w:rPr>
          <w:rFonts w:asciiTheme="majorBidi" w:hAnsiTheme="majorBidi" w:cstheme="majorBidi"/>
          <w:b/>
          <w:bCs/>
          <w:sz w:val="28"/>
          <w:szCs w:val="28"/>
          <w:u w:val="single"/>
        </w:rPr>
        <w:t>La démarche de l’Audit :</w:t>
      </w:r>
    </w:p>
    <w:p w:rsidR="00730FC2" w:rsidRPr="00A514BF" w:rsidRDefault="00730FC2" w:rsidP="00730FC2">
      <w:pPr>
        <w:rPr>
          <w:rFonts w:asciiTheme="majorBidi" w:hAnsiTheme="majorBidi" w:cstheme="majorBidi"/>
          <w:b/>
          <w:bCs/>
          <w:sz w:val="28"/>
          <w:szCs w:val="28"/>
        </w:rPr>
      </w:pPr>
      <w:r w:rsidRPr="00A514BF">
        <w:rPr>
          <w:rFonts w:asciiTheme="majorBidi" w:hAnsiTheme="majorBidi" w:cstheme="majorBidi"/>
          <w:b/>
          <w:bCs/>
          <w:sz w:val="28"/>
          <w:szCs w:val="28"/>
        </w:rPr>
        <w:t>A. Connaissance des opérations</w:t>
      </w:r>
    </w:p>
    <w:p w:rsidR="00730FC2" w:rsidRPr="00A514BF" w:rsidRDefault="00730FC2" w:rsidP="00730FC2">
      <w:pPr>
        <w:rPr>
          <w:rFonts w:asciiTheme="majorBidi" w:hAnsiTheme="majorBidi" w:cstheme="majorBidi"/>
          <w:sz w:val="28"/>
          <w:szCs w:val="28"/>
        </w:rPr>
      </w:pPr>
      <w:r w:rsidRPr="00A514BF">
        <w:rPr>
          <w:rFonts w:asciiTheme="majorBidi" w:hAnsiTheme="majorBidi" w:cstheme="majorBidi"/>
          <w:sz w:val="28"/>
          <w:szCs w:val="28"/>
        </w:rPr>
        <w:t>Elle porte sur les opérations, l’environnement externe, l’organisation interne et les méthodes</w:t>
      </w:r>
      <w:r w:rsidR="00AF6D20">
        <w:rPr>
          <w:rFonts w:asciiTheme="majorBidi" w:hAnsiTheme="majorBidi" w:cstheme="majorBidi"/>
          <w:sz w:val="28"/>
          <w:szCs w:val="28"/>
        </w:rPr>
        <w:t xml:space="preserve"> </w:t>
      </w:r>
      <w:r w:rsidRPr="00A514BF">
        <w:rPr>
          <w:rFonts w:asciiTheme="majorBidi" w:hAnsiTheme="majorBidi" w:cstheme="majorBidi"/>
          <w:sz w:val="28"/>
          <w:szCs w:val="28"/>
        </w:rPr>
        <w:t>et principes comptables de l’entité contrôlée.</w:t>
      </w:r>
    </w:p>
    <w:p w:rsidR="00730FC2" w:rsidRPr="00353CC3" w:rsidRDefault="00730FC2" w:rsidP="00730FC2">
      <w:pPr>
        <w:rPr>
          <w:rFonts w:asciiTheme="majorBidi" w:hAnsiTheme="majorBidi" w:cstheme="majorBidi"/>
          <w:sz w:val="28"/>
          <w:szCs w:val="28"/>
          <w:u w:val="single"/>
        </w:rPr>
      </w:pPr>
      <w:r w:rsidRPr="00A514BF">
        <w:rPr>
          <w:rFonts w:asciiTheme="majorBidi" w:hAnsiTheme="majorBidi" w:cstheme="majorBidi"/>
          <w:sz w:val="28"/>
          <w:szCs w:val="28"/>
        </w:rPr>
        <w:t>1-</w:t>
      </w:r>
      <w:r w:rsidRPr="00353CC3">
        <w:rPr>
          <w:rFonts w:asciiTheme="majorBidi" w:hAnsiTheme="majorBidi" w:cstheme="majorBidi"/>
          <w:sz w:val="28"/>
          <w:szCs w:val="28"/>
          <w:u w:val="single"/>
        </w:rPr>
        <w:t>Connaissance générale</w:t>
      </w:r>
    </w:p>
    <w:p w:rsidR="00730FC2" w:rsidRPr="00A514BF" w:rsidRDefault="00730FC2" w:rsidP="00730FC2">
      <w:pPr>
        <w:rPr>
          <w:rFonts w:asciiTheme="majorBidi" w:hAnsiTheme="majorBidi" w:cstheme="majorBidi"/>
          <w:sz w:val="28"/>
          <w:szCs w:val="28"/>
        </w:rPr>
      </w:pPr>
      <w:r w:rsidRPr="00A514BF">
        <w:rPr>
          <w:rFonts w:asciiTheme="majorBidi" w:hAnsiTheme="majorBidi" w:cstheme="majorBidi"/>
          <w:sz w:val="28"/>
          <w:szCs w:val="28"/>
        </w:rPr>
        <w:t>1-1. Opérations</w:t>
      </w:r>
    </w:p>
    <w:p w:rsidR="00730FC2" w:rsidRPr="00A514BF" w:rsidRDefault="00730FC2" w:rsidP="00730FC2">
      <w:pPr>
        <w:jc w:val="both"/>
        <w:rPr>
          <w:rFonts w:asciiTheme="majorBidi" w:hAnsiTheme="majorBidi" w:cstheme="majorBidi"/>
          <w:sz w:val="28"/>
          <w:szCs w:val="28"/>
        </w:rPr>
      </w:pPr>
      <w:r w:rsidRPr="00A514BF">
        <w:rPr>
          <w:rFonts w:asciiTheme="majorBidi" w:hAnsiTheme="majorBidi" w:cstheme="majorBidi"/>
          <w:sz w:val="28"/>
          <w:szCs w:val="28"/>
        </w:rPr>
        <w:t>L’auditeur recense les caractéristiques essentielles des opérations de trésorerie, leur</w:t>
      </w:r>
      <w:r w:rsidR="00AF6D20">
        <w:rPr>
          <w:rFonts w:asciiTheme="majorBidi" w:hAnsiTheme="majorBidi" w:cstheme="majorBidi"/>
          <w:sz w:val="28"/>
          <w:szCs w:val="28"/>
        </w:rPr>
        <w:t xml:space="preserve"> </w:t>
      </w:r>
      <w:r w:rsidRPr="00A514BF">
        <w:rPr>
          <w:rFonts w:asciiTheme="majorBidi" w:hAnsiTheme="majorBidi" w:cstheme="majorBidi"/>
          <w:sz w:val="28"/>
          <w:szCs w:val="28"/>
        </w:rPr>
        <w:t>fréquence, les flux financiers concernés.</w:t>
      </w:r>
    </w:p>
    <w:p w:rsidR="00730FC2" w:rsidRPr="00A514BF" w:rsidRDefault="00730FC2" w:rsidP="00730FC2">
      <w:pPr>
        <w:jc w:val="both"/>
        <w:rPr>
          <w:rFonts w:asciiTheme="majorBidi" w:hAnsiTheme="majorBidi" w:cstheme="majorBidi"/>
          <w:sz w:val="28"/>
          <w:szCs w:val="28"/>
        </w:rPr>
      </w:pPr>
      <w:r w:rsidRPr="00A514BF">
        <w:rPr>
          <w:rFonts w:asciiTheme="majorBidi" w:hAnsiTheme="majorBidi" w:cstheme="majorBidi"/>
          <w:sz w:val="28"/>
          <w:szCs w:val="28"/>
        </w:rPr>
        <w:t>Il prend également connaissance des difficultés et risques que ces opérations engendrent pour</w:t>
      </w:r>
      <w:r w:rsidR="00AF6D20">
        <w:rPr>
          <w:rFonts w:asciiTheme="majorBidi" w:hAnsiTheme="majorBidi" w:cstheme="majorBidi"/>
          <w:sz w:val="28"/>
          <w:szCs w:val="28"/>
        </w:rPr>
        <w:t xml:space="preserve"> </w:t>
      </w:r>
      <w:r w:rsidRPr="00A514BF">
        <w:rPr>
          <w:rFonts w:asciiTheme="majorBidi" w:hAnsiTheme="majorBidi" w:cstheme="majorBidi"/>
          <w:sz w:val="28"/>
          <w:szCs w:val="28"/>
        </w:rPr>
        <w:t>l’entreprise, ainsi que des contraintes d’organisation qu’elles impliquent.</w:t>
      </w:r>
    </w:p>
    <w:p w:rsidR="00730FC2" w:rsidRPr="00A514BF" w:rsidRDefault="00730FC2" w:rsidP="00730FC2">
      <w:pPr>
        <w:rPr>
          <w:rFonts w:asciiTheme="majorBidi" w:hAnsiTheme="majorBidi" w:cstheme="majorBidi"/>
          <w:sz w:val="28"/>
          <w:szCs w:val="28"/>
        </w:rPr>
      </w:pPr>
      <w:r w:rsidRPr="00A514BF">
        <w:rPr>
          <w:rFonts w:asciiTheme="majorBidi" w:hAnsiTheme="majorBidi" w:cstheme="majorBidi"/>
          <w:sz w:val="28"/>
          <w:szCs w:val="28"/>
        </w:rPr>
        <w:t>La prise de connaissance concerne :</w:t>
      </w:r>
    </w:p>
    <w:p w:rsidR="00730FC2" w:rsidRPr="00300F69" w:rsidRDefault="00730FC2" w:rsidP="00730FC2">
      <w:pPr>
        <w:pStyle w:val="Paragraphedeliste"/>
        <w:numPr>
          <w:ilvl w:val="0"/>
          <w:numId w:val="7"/>
        </w:numPr>
        <w:jc w:val="both"/>
        <w:rPr>
          <w:rFonts w:asciiTheme="majorBidi" w:hAnsiTheme="majorBidi" w:cstheme="majorBidi"/>
          <w:sz w:val="28"/>
          <w:szCs w:val="28"/>
        </w:rPr>
      </w:pPr>
      <w:r w:rsidRPr="00300F69">
        <w:rPr>
          <w:rFonts w:asciiTheme="majorBidi" w:hAnsiTheme="majorBidi" w:cstheme="majorBidi"/>
          <w:sz w:val="28"/>
          <w:szCs w:val="28"/>
        </w:rPr>
        <w:t>les opérations courantes de trésorerie (émissions et encaissements de chèques, virements, opérations de caisse, etc.),</w:t>
      </w:r>
    </w:p>
    <w:p w:rsidR="00730FC2" w:rsidRPr="00300F69" w:rsidRDefault="00730FC2" w:rsidP="00730FC2">
      <w:pPr>
        <w:pStyle w:val="Paragraphedeliste"/>
        <w:numPr>
          <w:ilvl w:val="0"/>
          <w:numId w:val="7"/>
        </w:numPr>
        <w:jc w:val="both"/>
        <w:rPr>
          <w:rFonts w:asciiTheme="majorBidi" w:hAnsiTheme="majorBidi" w:cstheme="majorBidi"/>
          <w:sz w:val="28"/>
          <w:szCs w:val="28"/>
        </w:rPr>
      </w:pPr>
      <w:r w:rsidRPr="00300F69">
        <w:rPr>
          <w:rFonts w:asciiTheme="majorBidi" w:hAnsiTheme="majorBidi" w:cstheme="majorBidi"/>
          <w:sz w:val="28"/>
          <w:szCs w:val="28"/>
        </w:rPr>
        <w:t>les lignes de crédit consenties à l’entreprise,</w:t>
      </w:r>
    </w:p>
    <w:p w:rsidR="00730FC2" w:rsidRPr="00300F69" w:rsidRDefault="00730FC2" w:rsidP="00730FC2">
      <w:pPr>
        <w:pStyle w:val="Paragraphedeliste"/>
        <w:numPr>
          <w:ilvl w:val="0"/>
          <w:numId w:val="7"/>
        </w:numPr>
        <w:jc w:val="both"/>
        <w:rPr>
          <w:rFonts w:asciiTheme="majorBidi" w:hAnsiTheme="majorBidi" w:cstheme="majorBidi"/>
          <w:sz w:val="28"/>
          <w:szCs w:val="28"/>
        </w:rPr>
      </w:pPr>
      <w:r w:rsidRPr="00300F69">
        <w:rPr>
          <w:rFonts w:asciiTheme="majorBidi" w:hAnsiTheme="majorBidi" w:cstheme="majorBidi"/>
          <w:sz w:val="28"/>
          <w:szCs w:val="28"/>
        </w:rPr>
        <w:t>les opérations de placement</w:t>
      </w:r>
    </w:p>
    <w:p w:rsidR="00730FC2" w:rsidRPr="00F96496" w:rsidRDefault="00730FC2" w:rsidP="00730FC2">
      <w:pPr>
        <w:pStyle w:val="Paragraphedeliste"/>
        <w:numPr>
          <w:ilvl w:val="0"/>
          <w:numId w:val="7"/>
        </w:numPr>
        <w:jc w:val="both"/>
        <w:rPr>
          <w:rFonts w:asciiTheme="majorBidi" w:hAnsiTheme="majorBidi" w:cstheme="majorBidi"/>
          <w:sz w:val="28"/>
          <w:szCs w:val="28"/>
        </w:rPr>
      </w:pPr>
      <w:r w:rsidRPr="00300F69">
        <w:rPr>
          <w:rFonts w:asciiTheme="majorBidi" w:hAnsiTheme="majorBidi" w:cstheme="majorBidi"/>
          <w:sz w:val="28"/>
          <w:szCs w:val="28"/>
        </w:rPr>
        <w:t>et les opérations spécifiques de trésorerie (couverture de change, gestion de la</w:t>
      </w:r>
      <w:r w:rsidR="00AF6D20">
        <w:rPr>
          <w:rFonts w:asciiTheme="majorBidi" w:hAnsiTheme="majorBidi" w:cstheme="majorBidi"/>
          <w:sz w:val="28"/>
          <w:szCs w:val="28"/>
        </w:rPr>
        <w:t xml:space="preserve"> </w:t>
      </w:r>
      <w:r w:rsidRPr="00300F69">
        <w:rPr>
          <w:rFonts w:asciiTheme="majorBidi" w:hAnsiTheme="majorBidi" w:cstheme="majorBidi"/>
          <w:sz w:val="28"/>
          <w:szCs w:val="28"/>
        </w:rPr>
        <w:t>trésorerie d’un groupe..).</w:t>
      </w:r>
    </w:p>
    <w:p w:rsidR="00730FC2" w:rsidRPr="00A514BF" w:rsidRDefault="00730FC2" w:rsidP="00730FC2">
      <w:pPr>
        <w:rPr>
          <w:rFonts w:asciiTheme="majorBidi" w:hAnsiTheme="majorBidi" w:cstheme="majorBidi"/>
          <w:sz w:val="28"/>
          <w:szCs w:val="28"/>
        </w:rPr>
      </w:pPr>
      <w:r w:rsidRPr="00A514BF">
        <w:rPr>
          <w:rFonts w:asciiTheme="majorBidi" w:hAnsiTheme="majorBidi" w:cstheme="majorBidi"/>
          <w:sz w:val="28"/>
          <w:szCs w:val="28"/>
        </w:rPr>
        <w:t>1-2. Environnement externe</w:t>
      </w:r>
    </w:p>
    <w:p w:rsidR="00730FC2" w:rsidRPr="00A514BF" w:rsidRDefault="00730FC2" w:rsidP="00730FC2">
      <w:pPr>
        <w:rPr>
          <w:rFonts w:asciiTheme="majorBidi" w:hAnsiTheme="majorBidi" w:cstheme="majorBidi"/>
          <w:sz w:val="28"/>
          <w:szCs w:val="28"/>
        </w:rPr>
      </w:pPr>
      <w:r w:rsidRPr="00A514BF">
        <w:rPr>
          <w:rFonts w:asciiTheme="majorBidi" w:hAnsiTheme="majorBidi" w:cstheme="majorBidi"/>
          <w:sz w:val="28"/>
          <w:szCs w:val="28"/>
        </w:rPr>
        <w:t>L’auditeur prend connaissance :</w:t>
      </w:r>
    </w:p>
    <w:p w:rsidR="00730FC2" w:rsidRPr="00300F69" w:rsidRDefault="00730FC2" w:rsidP="00730FC2">
      <w:pPr>
        <w:pStyle w:val="Paragraphedeliste"/>
        <w:numPr>
          <w:ilvl w:val="0"/>
          <w:numId w:val="8"/>
        </w:numPr>
        <w:rPr>
          <w:rFonts w:asciiTheme="majorBidi" w:hAnsiTheme="majorBidi" w:cstheme="majorBidi"/>
          <w:sz w:val="28"/>
          <w:szCs w:val="28"/>
        </w:rPr>
      </w:pPr>
      <w:r w:rsidRPr="00300F69">
        <w:rPr>
          <w:rFonts w:asciiTheme="majorBidi" w:hAnsiTheme="majorBidi" w:cstheme="majorBidi"/>
          <w:sz w:val="28"/>
          <w:szCs w:val="28"/>
        </w:rPr>
        <w:t>des marchés financiers sur lesquels l’entreprise intervient ;</w:t>
      </w:r>
    </w:p>
    <w:p w:rsidR="00730FC2" w:rsidRDefault="00730FC2" w:rsidP="00730FC2">
      <w:pPr>
        <w:pStyle w:val="Paragraphedeliste"/>
        <w:numPr>
          <w:ilvl w:val="0"/>
          <w:numId w:val="8"/>
        </w:numPr>
        <w:rPr>
          <w:rFonts w:asciiTheme="majorBidi" w:hAnsiTheme="majorBidi" w:cstheme="majorBidi"/>
          <w:sz w:val="28"/>
          <w:szCs w:val="28"/>
        </w:rPr>
      </w:pPr>
      <w:r w:rsidRPr="00300F69">
        <w:rPr>
          <w:rFonts w:asciiTheme="majorBidi" w:hAnsiTheme="majorBidi" w:cstheme="majorBidi"/>
          <w:sz w:val="28"/>
          <w:szCs w:val="28"/>
        </w:rPr>
        <w:t>ainsi que de ses principaux partenaires (banques, intermédiaires, etc.).</w:t>
      </w:r>
    </w:p>
    <w:p w:rsidR="00730FC2" w:rsidRDefault="00730FC2" w:rsidP="00730FC2">
      <w:pPr>
        <w:pStyle w:val="Paragraphedeliste"/>
        <w:rPr>
          <w:rFonts w:asciiTheme="majorBidi" w:hAnsiTheme="majorBidi" w:cstheme="majorBidi"/>
          <w:sz w:val="28"/>
          <w:szCs w:val="28"/>
        </w:rPr>
      </w:pPr>
    </w:p>
    <w:p w:rsidR="00730FC2" w:rsidRPr="00300F69" w:rsidRDefault="00730FC2" w:rsidP="00730FC2">
      <w:pPr>
        <w:pStyle w:val="Paragraphedeliste"/>
        <w:rPr>
          <w:rFonts w:asciiTheme="majorBidi" w:hAnsiTheme="majorBidi" w:cstheme="majorBidi"/>
          <w:sz w:val="28"/>
          <w:szCs w:val="28"/>
        </w:rPr>
      </w:pPr>
    </w:p>
    <w:p w:rsidR="00730FC2" w:rsidRPr="00A514BF" w:rsidRDefault="00730FC2" w:rsidP="00730FC2">
      <w:pPr>
        <w:rPr>
          <w:rFonts w:asciiTheme="majorBidi" w:hAnsiTheme="majorBidi" w:cstheme="majorBidi"/>
          <w:sz w:val="28"/>
          <w:szCs w:val="28"/>
        </w:rPr>
      </w:pPr>
      <w:r w:rsidRPr="00A514BF">
        <w:rPr>
          <w:rFonts w:asciiTheme="majorBidi" w:hAnsiTheme="majorBidi" w:cstheme="majorBidi"/>
          <w:sz w:val="28"/>
          <w:szCs w:val="28"/>
        </w:rPr>
        <w:lastRenderedPageBreak/>
        <w:t>1-3. Organisation interne</w:t>
      </w:r>
    </w:p>
    <w:p w:rsidR="00730FC2" w:rsidRPr="00A514BF" w:rsidRDefault="00730FC2" w:rsidP="00730FC2">
      <w:pPr>
        <w:jc w:val="both"/>
        <w:rPr>
          <w:rFonts w:asciiTheme="majorBidi" w:hAnsiTheme="majorBidi" w:cstheme="majorBidi"/>
          <w:sz w:val="28"/>
          <w:szCs w:val="28"/>
        </w:rPr>
      </w:pPr>
      <w:r w:rsidRPr="00A514BF">
        <w:rPr>
          <w:rFonts w:asciiTheme="majorBidi" w:hAnsiTheme="majorBidi" w:cstheme="majorBidi"/>
          <w:sz w:val="28"/>
          <w:szCs w:val="28"/>
        </w:rPr>
        <w:t>L’auditeur s’intéresse à l’organisation mise en place et notamment aux différents services</w:t>
      </w:r>
      <w:r w:rsidR="00AF6D20">
        <w:rPr>
          <w:rFonts w:asciiTheme="majorBidi" w:hAnsiTheme="majorBidi" w:cstheme="majorBidi"/>
          <w:sz w:val="28"/>
          <w:szCs w:val="28"/>
        </w:rPr>
        <w:t xml:space="preserve"> </w:t>
      </w:r>
      <w:r w:rsidRPr="00A514BF">
        <w:rPr>
          <w:rFonts w:asciiTheme="majorBidi" w:hAnsiTheme="majorBidi" w:cstheme="majorBidi"/>
          <w:sz w:val="28"/>
          <w:szCs w:val="28"/>
        </w:rPr>
        <w:t>intervenant dans les opérations de trésorerie, à leurs attributions respectives et à leur place</w:t>
      </w:r>
      <w:r w:rsidR="00AF6D20">
        <w:rPr>
          <w:rFonts w:asciiTheme="majorBidi" w:hAnsiTheme="majorBidi" w:cstheme="majorBidi"/>
          <w:sz w:val="28"/>
          <w:szCs w:val="28"/>
        </w:rPr>
        <w:t xml:space="preserve"> </w:t>
      </w:r>
      <w:r w:rsidRPr="00A514BF">
        <w:rPr>
          <w:rFonts w:asciiTheme="majorBidi" w:hAnsiTheme="majorBidi" w:cstheme="majorBidi"/>
          <w:sz w:val="28"/>
          <w:szCs w:val="28"/>
        </w:rPr>
        <w:t>dans l’organisation générale de l’entreprise : service trésorerie, service de placement, services</w:t>
      </w:r>
      <w:r w:rsidR="00AF6D20">
        <w:rPr>
          <w:rFonts w:asciiTheme="majorBidi" w:hAnsiTheme="majorBidi" w:cstheme="majorBidi"/>
          <w:sz w:val="28"/>
          <w:szCs w:val="28"/>
        </w:rPr>
        <w:t xml:space="preserve"> </w:t>
      </w:r>
      <w:r w:rsidRPr="00A514BF">
        <w:rPr>
          <w:rFonts w:asciiTheme="majorBidi" w:hAnsiTheme="majorBidi" w:cstheme="majorBidi"/>
          <w:sz w:val="28"/>
          <w:szCs w:val="28"/>
        </w:rPr>
        <w:t>spécifiques (gestion du risque de change, prévisions de trésorerie…).</w:t>
      </w:r>
    </w:p>
    <w:p w:rsidR="00730FC2" w:rsidRPr="00A514BF" w:rsidRDefault="00730FC2" w:rsidP="00730FC2">
      <w:pPr>
        <w:rPr>
          <w:rFonts w:asciiTheme="majorBidi" w:hAnsiTheme="majorBidi" w:cstheme="majorBidi"/>
          <w:sz w:val="28"/>
          <w:szCs w:val="28"/>
        </w:rPr>
      </w:pPr>
      <w:r w:rsidRPr="00A514BF">
        <w:rPr>
          <w:rFonts w:asciiTheme="majorBidi" w:hAnsiTheme="majorBidi" w:cstheme="majorBidi"/>
          <w:sz w:val="28"/>
          <w:szCs w:val="28"/>
        </w:rPr>
        <w:t>1-4. Méthodes et principes comptables</w:t>
      </w:r>
    </w:p>
    <w:p w:rsidR="00730FC2" w:rsidRPr="00A514BF" w:rsidRDefault="00730FC2" w:rsidP="00730FC2">
      <w:pPr>
        <w:rPr>
          <w:rFonts w:asciiTheme="majorBidi" w:hAnsiTheme="majorBidi" w:cstheme="majorBidi"/>
          <w:sz w:val="28"/>
          <w:szCs w:val="28"/>
        </w:rPr>
      </w:pPr>
      <w:r w:rsidRPr="00A514BF">
        <w:rPr>
          <w:rFonts w:asciiTheme="majorBidi" w:hAnsiTheme="majorBidi" w:cstheme="majorBidi"/>
          <w:sz w:val="28"/>
          <w:szCs w:val="28"/>
        </w:rPr>
        <w:t>L’auditeur prend notamment connaissance :</w:t>
      </w:r>
    </w:p>
    <w:p w:rsidR="00730FC2" w:rsidRPr="00300F69" w:rsidRDefault="00730FC2" w:rsidP="00730FC2">
      <w:pPr>
        <w:pStyle w:val="Paragraphedeliste"/>
        <w:numPr>
          <w:ilvl w:val="0"/>
          <w:numId w:val="9"/>
        </w:numPr>
        <w:jc w:val="both"/>
        <w:rPr>
          <w:rFonts w:asciiTheme="majorBidi" w:hAnsiTheme="majorBidi" w:cstheme="majorBidi"/>
          <w:sz w:val="28"/>
          <w:szCs w:val="28"/>
        </w:rPr>
      </w:pPr>
      <w:r w:rsidRPr="00300F69">
        <w:rPr>
          <w:rFonts w:asciiTheme="majorBidi" w:hAnsiTheme="majorBidi" w:cstheme="majorBidi"/>
          <w:sz w:val="28"/>
          <w:szCs w:val="28"/>
        </w:rPr>
        <w:t>des principes de comptabilisation des opérations de banque ;</w:t>
      </w:r>
    </w:p>
    <w:p w:rsidR="00730FC2" w:rsidRPr="00300F69" w:rsidRDefault="00730FC2" w:rsidP="00730FC2">
      <w:pPr>
        <w:pStyle w:val="Paragraphedeliste"/>
        <w:numPr>
          <w:ilvl w:val="0"/>
          <w:numId w:val="9"/>
        </w:numPr>
        <w:jc w:val="both"/>
        <w:rPr>
          <w:rFonts w:asciiTheme="majorBidi" w:hAnsiTheme="majorBidi" w:cstheme="majorBidi"/>
          <w:sz w:val="28"/>
          <w:szCs w:val="28"/>
        </w:rPr>
      </w:pPr>
      <w:r w:rsidRPr="00300F69">
        <w:rPr>
          <w:rFonts w:asciiTheme="majorBidi" w:hAnsiTheme="majorBidi" w:cstheme="majorBidi"/>
          <w:sz w:val="28"/>
          <w:szCs w:val="28"/>
        </w:rPr>
        <w:t>des principes de distinction titres immobilisés / valeurs mobilières de placement ;</w:t>
      </w:r>
    </w:p>
    <w:p w:rsidR="00730FC2" w:rsidRPr="00300F69" w:rsidRDefault="00730FC2" w:rsidP="00730FC2">
      <w:pPr>
        <w:pStyle w:val="Paragraphedeliste"/>
        <w:numPr>
          <w:ilvl w:val="0"/>
          <w:numId w:val="9"/>
        </w:numPr>
        <w:rPr>
          <w:rFonts w:asciiTheme="majorBidi" w:hAnsiTheme="majorBidi" w:cstheme="majorBidi"/>
          <w:sz w:val="28"/>
          <w:szCs w:val="28"/>
        </w:rPr>
      </w:pPr>
      <w:r>
        <w:rPr>
          <w:rFonts w:asciiTheme="majorBidi" w:hAnsiTheme="majorBidi" w:cstheme="majorBidi"/>
          <w:sz w:val="28"/>
          <w:szCs w:val="28"/>
        </w:rPr>
        <w:t>et d’autres principes ……etc.</w:t>
      </w:r>
    </w:p>
    <w:p w:rsidR="00730FC2" w:rsidRPr="00A514BF" w:rsidRDefault="00730FC2" w:rsidP="00730FC2">
      <w:pPr>
        <w:rPr>
          <w:rFonts w:asciiTheme="majorBidi" w:hAnsiTheme="majorBidi" w:cstheme="majorBidi"/>
          <w:sz w:val="28"/>
          <w:szCs w:val="28"/>
        </w:rPr>
      </w:pPr>
      <w:r w:rsidRPr="00A514BF">
        <w:rPr>
          <w:rFonts w:asciiTheme="majorBidi" w:hAnsiTheme="majorBidi" w:cstheme="majorBidi"/>
          <w:sz w:val="28"/>
          <w:szCs w:val="28"/>
        </w:rPr>
        <w:t>2</w:t>
      </w:r>
      <w:r w:rsidRPr="00353CC3">
        <w:rPr>
          <w:rFonts w:asciiTheme="majorBidi" w:hAnsiTheme="majorBidi" w:cstheme="majorBidi"/>
          <w:sz w:val="28"/>
          <w:szCs w:val="28"/>
          <w:u w:val="single"/>
        </w:rPr>
        <w:t>- Examen analytique</w:t>
      </w:r>
    </w:p>
    <w:p w:rsidR="00730FC2" w:rsidRPr="00A514BF" w:rsidRDefault="00730FC2" w:rsidP="00730FC2">
      <w:pPr>
        <w:jc w:val="both"/>
        <w:rPr>
          <w:rFonts w:asciiTheme="majorBidi" w:hAnsiTheme="majorBidi" w:cstheme="majorBidi"/>
          <w:sz w:val="28"/>
          <w:szCs w:val="28"/>
        </w:rPr>
      </w:pPr>
      <w:r w:rsidRPr="00A514BF">
        <w:rPr>
          <w:rFonts w:asciiTheme="majorBidi" w:hAnsiTheme="majorBidi" w:cstheme="majorBidi"/>
          <w:sz w:val="28"/>
          <w:szCs w:val="28"/>
        </w:rPr>
        <w:t>L’examen analytique des comptes du cycle « trésorerie » comporte généralement :</w:t>
      </w:r>
    </w:p>
    <w:p w:rsidR="00730FC2" w:rsidRPr="00300F69" w:rsidRDefault="00730FC2" w:rsidP="00730FC2">
      <w:pPr>
        <w:pStyle w:val="Paragraphedeliste"/>
        <w:numPr>
          <w:ilvl w:val="0"/>
          <w:numId w:val="10"/>
        </w:numPr>
        <w:jc w:val="both"/>
        <w:rPr>
          <w:rFonts w:asciiTheme="majorBidi" w:hAnsiTheme="majorBidi" w:cstheme="majorBidi"/>
          <w:sz w:val="28"/>
          <w:szCs w:val="28"/>
        </w:rPr>
      </w:pPr>
      <w:r w:rsidRPr="00300F69">
        <w:rPr>
          <w:rFonts w:asciiTheme="majorBidi" w:hAnsiTheme="majorBidi" w:cstheme="majorBidi"/>
          <w:sz w:val="28"/>
          <w:szCs w:val="28"/>
        </w:rPr>
        <w:t>l’établissement d’un comparatif des comptes bancaires et des comptes de caisse avec</w:t>
      </w:r>
      <w:r w:rsidR="00AF6D20">
        <w:rPr>
          <w:rFonts w:asciiTheme="majorBidi" w:hAnsiTheme="majorBidi" w:cstheme="majorBidi"/>
          <w:sz w:val="28"/>
          <w:szCs w:val="28"/>
        </w:rPr>
        <w:t xml:space="preserve"> </w:t>
      </w:r>
      <w:r w:rsidRPr="00300F69">
        <w:rPr>
          <w:rFonts w:asciiTheme="majorBidi" w:hAnsiTheme="majorBidi" w:cstheme="majorBidi"/>
          <w:sz w:val="28"/>
          <w:szCs w:val="28"/>
        </w:rPr>
        <w:t>l’exercice précédent ;</w:t>
      </w:r>
    </w:p>
    <w:p w:rsidR="00730FC2" w:rsidRPr="00300F69" w:rsidRDefault="00730FC2" w:rsidP="00730FC2">
      <w:pPr>
        <w:pStyle w:val="Paragraphedeliste"/>
        <w:numPr>
          <w:ilvl w:val="0"/>
          <w:numId w:val="10"/>
        </w:numPr>
        <w:jc w:val="both"/>
        <w:rPr>
          <w:rFonts w:asciiTheme="majorBidi" w:hAnsiTheme="majorBidi" w:cstheme="majorBidi"/>
          <w:sz w:val="28"/>
          <w:szCs w:val="28"/>
        </w:rPr>
      </w:pPr>
      <w:r w:rsidRPr="00300F69">
        <w:rPr>
          <w:rFonts w:asciiTheme="majorBidi" w:hAnsiTheme="majorBidi" w:cstheme="majorBidi"/>
          <w:sz w:val="28"/>
          <w:szCs w:val="28"/>
        </w:rPr>
        <w:t>l’obtention d’explication sur les nouveaux comptes ouverts durant l’exercice ;</w:t>
      </w:r>
    </w:p>
    <w:p w:rsidR="00730FC2" w:rsidRPr="00300F69" w:rsidRDefault="00730FC2" w:rsidP="00730FC2">
      <w:pPr>
        <w:pStyle w:val="Paragraphedeliste"/>
        <w:numPr>
          <w:ilvl w:val="0"/>
          <w:numId w:val="10"/>
        </w:numPr>
        <w:jc w:val="both"/>
        <w:rPr>
          <w:rFonts w:asciiTheme="majorBidi" w:hAnsiTheme="majorBidi" w:cstheme="majorBidi"/>
          <w:sz w:val="28"/>
          <w:szCs w:val="28"/>
        </w:rPr>
      </w:pPr>
      <w:r w:rsidRPr="00300F69">
        <w:rPr>
          <w:rFonts w:asciiTheme="majorBidi" w:hAnsiTheme="majorBidi" w:cstheme="majorBidi"/>
          <w:sz w:val="28"/>
          <w:szCs w:val="28"/>
        </w:rPr>
        <w:t>la détermination de la fonction de chaque compte et l’identification des opérations et/ou</w:t>
      </w:r>
      <w:r w:rsidR="00AF6D20">
        <w:rPr>
          <w:rFonts w:asciiTheme="majorBidi" w:hAnsiTheme="majorBidi" w:cstheme="majorBidi"/>
          <w:sz w:val="28"/>
          <w:szCs w:val="28"/>
        </w:rPr>
        <w:t xml:space="preserve"> </w:t>
      </w:r>
      <w:r w:rsidRPr="00300F69">
        <w:rPr>
          <w:rFonts w:asciiTheme="majorBidi" w:hAnsiTheme="majorBidi" w:cstheme="majorBidi"/>
          <w:sz w:val="28"/>
          <w:szCs w:val="28"/>
        </w:rPr>
        <w:t>des services qui le concernent ;</w:t>
      </w:r>
    </w:p>
    <w:p w:rsidR="00730FC2" w:rsidRPr="00300F69" w:rsidRDefault="00730FC2" w:rsidP="00730FC2">
      <w:pPr>
        <w:pStyle w:val="Paragraphedeliste"/>
        <w:numPr>
          <w:ilvl w:val="0"/>
          <w:numId w:val="10"/>
        </w:numPr>
        <w:jc w:val="both"/>
        <w:rPr>
          <w:rFonts w:asciiTheme="majorBidi" w:hAnsiTheme="majorBidi" w:cstheme="majorBidi"/>
          <w:sz w:val="28"/>
          <w:szCs w:val="28"/>
        </w:rPr>
      </w:pPr>
      <w:r w:rsidRPr="00300F69">
        <w:rPr>
          <w:rFonts w:asciiTheme="majorBidi" w:hAnsiTheme="majorBidi" w:cstheme="majorBidi"/>
          <w:sz w:val="28"/>
          <w:szCs w:val="28"/>
        </w:rPr>
        <w:t>l’établissement d’un comparatif des charges et produits financiers et l’obtention</w:t>
      </w:r>
      <w:r w:rsidR="00AF6D20">
        <w:rPr>
          <w:rFonts w:asciiTheme="majorBidi" w:hAnsiTheme="majorBidi" w:cstheme="majorBidi"/>
          <w:sz w:val="28"/>
          <w:szCs w:val="28"/>
        </w:rPr>
        <w:t xml:space="preserve"> </w:t>
      </w:r>
      <w:r w:rsidRPr="00300F69">
        <w:rPr>
          <w:rFonts w:asciiTheme="majorBidi" w:hAnsiTheme="majorBidi" w:cstheme="majorBidi"/>
          <w:sz w:val="28"/>
          <w:szCs w:val="28"/>
        </w:rPr>
        <w:t>d’explications sur les principales composantes ainsi que sur les variations les plus</w:t>
      </w:r>
      <w:r w:rsidR="00AF6D20">
        <w:rPr>
          <w:rFonts w:asciiTheme="majorBidi" w:hAnsiTheme="majorBidi" w:cstheme="majorBidi"/>
          <w:sz w:val="28"/>
          <w:szCs w:val="28"/>
        </w:rPr>
        <w:t xml:space="preserve"> </w:t>
      </w:r>
      <w:r w:rsidRPr="00300F69">
        <w:rPr>
          <w:rFonts w:asciiTheme="majorBidi" w:hAnsiTheme="majorBidi" w:cstheme="majorBidi"/>
          <w:sz w:val="28"/>
          <w:szCs w:val="28"/>
        </w:rPr>
        <w:t>significatives ;</w:t>
      </w:r>
    </w:p>
    <w:p w:rsidR="00730FC2" w:rsidRPr="00300F69" w:rsidRDefault="00730FC2" w:rsidP="00730FC2">
      <w:pPr>
        <w:pStyle w:val="Paragraphedeliste"/>
        <w:numPr>
          <w:ilvl w:val="0"/>
          <w:numId w:val="10"/>
        </w:numPr>
        <w:jc w:val="both"/>
        <w:rPr>
          <w:rFonts w:asciiTheme="majorBidi" w:hAnsiTheme="majorBidi" w:cstheme="majorBidi"/>
          <w:sz w:val="28"/>
          <w:szCs w:val="28"/>
        </w:rPr>
      </w:pPr>
      <w:r w:rsidRPr="00300F69">
        <w:rPr>
          <w:rFonts w:asciiTheme="majorBidi" w:hAnsiTheme="majorBidi" w:cstheme="majorBidi"/>
          <w:sz w:val="28"/>
          <w:szCs w:val="28"/>
        </w:rPr>
        <w:t>la réalisation, si nécessaire, de renvois d’informations vers d’autres cycles (emprunts</w:t>
      </w:r>
      <w:r w:rsidR="00AF6D20">
        <w:rPr>
          <w:rFonts w:asciiTheme="majorBidi" w:hAnsiTheme="majorBidi" w:cstheme="majorBidi"/>
          <w:sz w:val="28"/>
          <w:szCs w:val="28"/>
        </w:rPr>
        <w:t xml:space="preserve"> </w:t>
      </w:r>
      <w:r w:rsidRPr="00300F69">
        <w:rPr>
          <w:rFonts w:asciiTheme="majorBidi" w:hAnsiTheme="majorBidi" w:cstheme="majorBidi"/>
          <w:sz w:val="28"/>
          <w:szCs w:val="28"/>
        </w:rPr>
        <w:t>notamment) ;</w:t>
      </w:r>
    </w:p>
    <w:p w:rsidR="00730FC2" w:rsidRDefault="00730FC2" w:rsidP="00730FC2">
      <w:pPr>
        <w:pStyle w:val="Paragraphedeliste"/>
        <w:numPr>
          <w:ilvl w:val="0"/>
          <w:numId w:val="10"/>
        </w:numPr>
        <w:rPr>
          <w:rFonts w:asciiTheme="majorBidi" w:hAnsiTheme="majorBidi" w:cstheme="majorBidi"/>
          <w:sz w:val="28"/>
          <w:szCs w:val="28"/>
        </w:rPr>
      </w:pPr>
      <w:r w:rsidRPr="00300F69">
        <w:rPr>
          <w:rFonts w:asciiTheme="majorBidi" w:hAnsiTheme="majorBidi" w:cstheme="majorBidi"/>
          <w:sz w:val="28"/>
          <w:szCs w:val="28"/>
        </w:rPr>
        <w:t>l’obtention d’explications sur l’évolution des soldes.</w:t>
      </w:r>
    </w:p>
    <w:p w:rsidR="00730FC2" w:rsidRPr="00300F69" w:rsidRDefault="00730FC2" w:rsidP="00730FC2">
      <w:pPr>
        <w:pStyle w:val="Paragraphedeliste"/>
        <w:rPr>
          <w:rFonts w:asciiTheme="majorBidi" w:hAnsiTheme="majorBidi" w:cstheme="majorBidi"/>
          <w:sz w:val="28"/>
          <w:szCs w:val="28"/>
        </w:rPr>
      </w:pPr>
    </w:p>
    <w:p w:rsidR="00730FC2" w:rsidRPr="00A514BF" w:rsidRDefault="00730FC2" w:rsidP="00730FC2">
      <w:pPr>
        <w:rPr>
          <w:rFonts w:asciiTheme="majorBidi" w:hAnsiTheme="majorBidi" w:cstheme="majorBidi"/>
          <w:b/>
          <w:bCs/>
          <w:sz w:val="28"/>
          <w:szCs w:val="28"/>
        </w:rPr>
      </w:pPr>
      <w:r w:rsidRPr="00A514BF">
        <w:rPr>
          <w:rFonts w:asciiTheme="majorBidi" w:hAnsiTheme="majorBidi" w:cstheme="majorBidi"/>
          <w:b/>
          <w:bCs/>
          <w:sz w:val="28"/>
          <w:szCs w:val="28"/>
        </w:rPr>
        <w:t>B. Evaluation du contrôle interne</w:t>
      </w:r>
    </w:p>
    <w:p w:rsidR="00730FC2" w:rsidRDefault="00730FC2" w:rsidP="00730FC2">
      <w:pPr>
        <w:rPr>
          <w:rFonts w:asciiTheme="majorBidi" w:hAnsiTheme="majorBidi" w:cstheme="majorBidi"/>
          <w:sz w:val="28"/>
          <w:szCs w:val="28"/>
        </w:rPr>
      </w:pPr>
      <w:r w:rsidRPr="00A514BF">
        <w:rPr>
          <w:rFonts w:asciiTheme="majorBidi" w:hAnsiTheme="majorBidi" w:cstheme="majorBidi"/>
          <w:sz w:val="28"/>
          <w:szCs w:val="28"/>
        </w:rPr>
        <w:t>Les fonctionnalités attachées aux procédures de trésorerie sont généralement les suivantes :</w:t>
      </w:r>
    </w:p>
    <w:p w:rsidR="00730FC2" w:rsidRPr="00A514BF" w:rsidRDefault="00730FC2" w:rsidP="00730FC2">
      <w:pPr>
        <w:rPr>
          <w:rFonts w:asciiTheme="majorBidi" w:hAnsiTheme="majorBidi" w:cstheme="majorBidi"/>
          <w:sz w:val="28"/>
          <w:szCs w:val="28"/>
        </w:rPr>
      </w:pPr>
    </w:p>
    <w:p w:rsidR="00730FC2" w:rsidRPr="009545A1" w:rsidRDefault="00730FC2" w:rsidP="00730FC2">
      <w:pPr>
        <w:pStyle w:val="Paragraphedeliste"/>
        <w:numPr>
          <w:ilvl w:val="0"/>
          <w:numId w:val="11"/>
        </w:numPr>
        <w:rPr>
          <w:rFonts w:asciiTheme="majorBidi" w:hAnsiTheme="majorBidi" w:cstheme="majorBidi"/>
          <w:sz w:val="28"/>
          <w:szCs w:val="28"/>
        </w:rPr>
      </w:pPr>
      <w:r w:rsidRPr="009545A1">
        <w:rPr>
          <w:rFonts w:asciiTheme="majorBidi" w:hAnsiTheme="majorBidi" w:cstheme="majorBidi"/>
          <w:sz w:val="28"/>
          <w:szCs w:val="28"/>
        </w:rPr>
        <w:lastRenderedPageBreak/>
        <w:t>les paiements ;</w:t>
      </w:r>
    </w:p>
    <w:p w:rsidR="00730FC2" w:rsidRDefault="00730FC2" w:rsidP="00730FC2">
      <w:pPr>
        <w:pStyle w:val="Paragraphedeliste"/>
        <w:numPr>
          <w:ilvl w:val="0"/>
          <w:numId w:val="11"/>
        </w:numPr>
        <w:rPr>
          <w:rFonts w:asciiTheme="majorBidi" w:hAnsiTheme="majorBidi" w:cstheme="majorBidi"/>
          <w:sz w:val="28"/>
          <w:szCs w:val="28"/>
        </w:rPr>
      </w:pPr>
      <w:r w:rsidRPr="009545A1">
        <w:rPr>
          <w:rFonts w:asciiTheme="majorBidi" w:hAnsiTheme="majorBidi" w:cstheme="majorBidi"/>
          <w:sz w:val="28"/>
          <w:szCs w:val="28"/>
        </w:rPr>
        <w:t>les encaissements.</w:t>
      </w:r>
    </w:p>
    <w:p w:rsidR="00730FC2" w:rsidRPr="009545A1" w:rsidRDefault="00730FC2" w:rsidP="00730FC2">
      <w:pPr>
        <w:pStyle w:val="Paragraphedeliste"/>
        <w:rPr>
          <w:rFonts w:asciiTheme="majorBidi" w:hAnsiTheme="majorBidi" w:cstheme="majorBidi"/>
          <w:sz w:val="28"/>
          <w:szCs w:val="28"/>
        </w:rPr>
      </w:pPr>
    </w:p>
    <w:p w:rsidR="00730FC2" w:rsidRPr="00353CC3" w:rsidRDefault="00730FC2" w:rsidP="00730FC2">
      <w:pPr>
        <w:pStyle w:val="Paragraphedeliste"/>
        <w:numPr>
          <w:ilvl w:val="0"/>
          <w:numId w:val="1"/>
        </w:numPr>
        <w:rPr>
          <w:rFonts w:asciiTheme="majorBidi" w:hAnsiTheme="majorBidi" w:cstheme="majorBidi"/>
          <w:sz w:val="28"/>
          <w:szCs w:val="28"/>
          <w:u w:val="single"/>
        </w:rPr>
      </w:pPr>
      <w:r w:rsidRPr="00353CC3">
        <w:rPr>
          <w:rFonts w:asciiTheme="majorBidi" w:hAnsiTheme="majorBidi" w:cstheme="majorBidi"/>
          <w:sz w:val="28"/>
          <w:szCs w:val="28"/>
          <w:u w:val="single"/>
        </w:rPr>
        <w:t>Les paiements</w:t>
      </w:r>
    </w:p>
    <w:p w:rsidR="00730FC2" w:rsidRPr="00A514BF" w:rsidRDefault="00730FC2" w:rsidP="00730FC2">
      <w:pPr>
        <w:pStyle w:val="Paragraphedeliste"/>
        <w:rPr>
          <w:rFonts w:asciiTheme="majorBidi" w:hAnsiTheme="majorBidi" w:cstheme="majorBidi"/>
          <w:sz w:val="28"/>
          <w:szCs w:val="28"/>
        </w:rPr>
      </w:pPr>
    </w:p>
    <w:p w:rsidR="00730FC2" w:rsidRPr="00A514BF" w:rsidRDefault="00730FC2" w:rsidP="00730FC2">
      <w:pPr>
        <w:pStyle w:val="Paragraphedeliste"/>
        <w:numPr>
          <w:ilvl w:val="1"/>
          <w:numId w:val="2"/>
        </w:numPr>
        <w:rPr>
          <w:rFonts w:asciiTheme="majorBidi" w:hAnsiTheme="majorBidi" w:cstheme="majorBidi"/>
          <w:sz w:val="28"/>
          <w:szCs w:val="28"/>
        </w:rPr>
      </w:pPr>
      <w:r w:rsidRPr="00A514BF">
        <w:rPr>
          <w:rFonts w:asciiTheme="majorBidi" w:hAnsiTheme="majorBidi" w:cstheme="majorBidi"/>
          <w:sz w:val="28"/>
          <w:szCs w:val="28"/>
        </w:rPr>
        <w:t>Objectifs</w:t>
      </w:r>
    </w:p>
    <w:p w:rsidR="00730FC2" w:rsidRPr="00A514BF" w:rsidRDefault="00730FC2" w:rsidP="00730FC2">
      <w:pPr>
        <w:rPr>
          <w:rFonts w:asciiTheme="majorBidi" w:hAnsiTheme="majorBidi" w:cstheme="majorBidi"/>
          <w:sz w:val="28"/>
          <w:szCs w:val="28"/>
        </w:rPr>
      </w:pPr>
      <w:r w:rsidRPr="00A514BF">
        <w:rPr>
          <w:rFonts w:asciiTheme="majorBidi" w:hAnsiTheme="majorBidi" w:cstheme="majorBidi"/>
          <w:sz w:val="28"/>
          <w:szCs w:val="28"/>
        </w:rPr>
        <w:t>Le contrôle interne doit garantir que :</w:t>
      </w:r>
    </w:p>
    <w:p w:rsidR="00730FC2" w:rsidRPr="009545A1" w:rsidRDefault="00730FC2" w:rsidP="00730FC2">
      <w:pPr>
        <w:pStyle w:val="Paragraphedeliste"/>
        <w:numPr>
          <w:ilvl w:val="0"/>
          <w:numId w:val="12"/>
        </w:numPr>
        <w:jc w:val="both"/>
        <w:rPr>
          <w:rFonts w:asciiTheme="majorBidi" w:hAnsiTheme="majorBidi" w:cstheme="majorBidi"/>
          <w:sz w:val="28"/>
          <w:szCs w:val="28"/>
        </w:rPr>
      </w:pPr>
      <w:r w:rsidRPr="009545A1">
        <w:rPr>
          <w:rFonts w:asciiTheme="majorBidi" w:hAnsiTheme="majorBidi" w:cstheme="majorBidi"/>
          <w:sz w:val="28"/>
          <w:szCs w:val="28"/>
        </w:rPr>
        <w:t>les paiements réalisés sont tous justifiés par des opérations initiées par l’entreprise ;</w:t>
      </w:r>
    </w:p>
    <w:p w:rsidR="00730FC2" w:rsidRPr="009545A1" w:rsidRDefault="00730FC2" w:rsidP="00730FC2">
      <w:pPr>
        <w:pStyle w:val="Paragraphedeliste"/>
        <w:numPr>
          <w:ilvl w:val="0"/>
          <w:numId w:val="12"/>
        </w:numPr>
        <w:jc w:val="both"/>
        <w:rPr>
          <w:rFonts w:asciiTheme="majorBidi" w:hAnsiTheme="majorBidi" w:cstheme="majorBidi"/>
          <w:sz w:val="28"/>
          <w:szCs w:val="28"/>
        </w:rPr>
      </w:pPr>
      <w:r w:rsidRPr="009545A1">
        <w:rPr>
          <w:rFonts w:asciiTheme="majorBidi" w:hAnsiTheme="majorBidi" w:cstheme="majorBidi"/>
          <w:sz w:val="28"/>
          <w:szCs w:val="28"/>
        </w:rPr>
        <w:t>les paiements sont enregistrés correctement et rapidement dans les comptes de trésorerie ;</w:t>
      </w:r>
    </w:p>
    <w:p w:rsidR="00730FC2" w:rsidRDefault="00730FC2" w:rsidP="00730FC2">
      <w:pPr>
        <w:pStyle w:val="Paragraphedeliste"/>
        <w:numPr>
          <w:ilvl w:val="0"/>
          <w:numId w:val="12"/>
        </w:numPr>
        <w:jc w:val="both"/>
        <w:rPr>
          <w:rFonts w:asciiTheme="majorBidi" w:hAnsiTheme="majorBidi" w:cstheme="majorBidi"/>
          <w:sz w:val="28"/>
          <w:szCs w:val="28"/>
        </w:rPr>
      </w:pPr>
      <w:r w:rsidRPr="009545A1">
        <w:rPr>
          <w:rFonts w:asciiTheme="majorBidi" w:hAnsiTheme="majorBidi" w:cstheme="majorBidi"/>
          <w:sz w:val="28"/>
          <w:szCs w:val="28"/>
        </w:rPr>
        <w:t>les carnets de chèques, les caisses et les autres moyens de paiement sont protégés.</w:t>
      </w:r>
    </w:p>
    <w:p w:rsidR="00730FC2" w:rsidRPr="009545A1" w:rsidRDefault="00730FC2" w:rsidP="00730FC2">
      <w:pPr>
        <w:pStyle w:val="Paragraphedeliste"/>
        <w:rPr>
          <w:rFonts w:asciiTheme="majorBidi" w:hAnsiTheme="majorBidi" w:cstheme="majorBidi"/>
          <w:sz w:val="28"/>
          <w:szCs w:val="28"/>
        </w:rPr>
      </w:pPr>
    </w:p>
    <w:p w:rsidR="00730FC2" w:rsidRPr="00A514BF" w:rsidRDefault="00730FC2" w:rsidP="00730FC2">
      <w:pPr>
        <w:pStyle w:val="Paragraphedeliste"/>
        <w:numPr>
          <w:ilvl w:val="1"/>
          <w:numId w:val="2"/>
        </w:numPr>
        <w:rPr>
          <w:rFonts w:asciiTheme="majorBidi" w:hAnsiTheme="majorBidi" w:cstheme="majorBidi"/>
          <w:sz w:val="28"/>
          <w:szCs w:val="28"/>
        </w:rPr>
      </w:pPr>
      <w:r w:rsidRPr="00A514BF">
        <w:rPr>
          <w:rFonts w:asciiTheme="majorBidi" w:hAnsiTheme="majorBidi" w:cstheme="majorBidi"/>
          <w:sz w:val="28"/>
          <w:szCs w:val="28"/>
        </w:rPr>
        <w:t>Risques potentiels</w:t>
      </w:r>
    </w:p>
    <w:p w:rsidR="00730FC2" w:rsidRPr="00A514BF" w:rsidRDefault="00730FC2" w:rsidP="00730FC2">
      <w:pPr>
        <w:rPr>
          <w:rFonts w:asciiTheme="majorBidi" w:hAnsiTheme="majorBidi" w:cstheme="majorBidi"/>
          <w:sz w:val="28"/>
          <w:szCs w:val="28"/>
        </w:rPr>
      </w:pPr>
      <w:r w:rsidRPr="00A514BF">
        <w:rPr>
          <w:rFonts w:asciiTheme="majorBidi" w:hAnsiTheme="majorBidi" w:cstheme="majorBidi"/>
          <w:sz w:val="28"/>
          <w:szCs w:val="28"/>
        </w:rPr>
        <w:t>Les risques potentiels liés aux paiements sont essentiellement:</w:t>
      </w:r>
    </w:p>
    <w:p w:rsidR="00730FC2" w:rsidRPr="009545A1" w:rsidRDefault="00730FC2" w:rsidP="00730FC2">
      <w:pPr>
        <w:pStyle w:val="Paragraphedeliste"/>
        <w:numPr>
          <w:ilvl w:val="0"/>
          <w:numId w:val="13"/>
        </w:numPr>
        <w:jc w:val="both"/>
        <w:rPr>
          <w:rFonts w:asciiTheme="majorBidi" w:hAnsiTheme="majorBidi" w:cstheme="majorBidi"/>
          <w:sz w:val="28"/>
          <w:szCs w:val="28"/>
        </w:rPr>
      </w:pPr>
      <w:r w:rsidRPr="009545A1">
        <w:rPr>
          <w:rFonts w:asciiTheme="majorBidi" w:hAnsiTheme="majorBidi" w:cstheme="majorBidi"/>
          <w:sz w:val="28"/>
          <w:szCs w:val="28"/>
        </w:rPr>
        <w:t>les mises en paiement sans justification, réalisées en double ou réalisées par virement sur</w:t>
      </w:r>
      <w:r w:rsidR="00AF6D20">
        <w:rPr>
          <w:rFonts w:asciiTheme="majorBidi" w:hAnsiTheme="majorBidi" w:cstheme="majorBidi"/>
          <w:sz w:val="28"/>
          <w:szCs w:val="28"/>
        </w:rPr>
        <w:t xml:space="preserve"> </w:t>
      </w:r>
      <w:r w:rsidRPr="009545A1">
        <w:rPr>
          <w:rFonts w:asciiTheme="majorBidi" w:hAnsiTheme="majorBidi" w:cstheme="majorBidi"/>
          <w:sz w:val="28"/>
          <w:szCs w:val="28"/>
        </w:rPr>
        <w:t>des comptes erronés ;</w:t>
      </w:r>
    </w:p>
    <w:p w:rsidR="00730FC2" w:rsidRPr="009545A1" w:rsidRDefault="00730FC2" w:rsidP="00730FC2">
      <w:pPr>
        <w:pStyle w:val="Paragraphedeliste"/>
        <w:numPr>
          <w:ilvl w:val="0"/>
          <w:numId w:val="13"/>
        </w:numPr>
        <w:rPr>
          <w:rFonts w:asciiTheme="majorBidi" w:hAnsiTheme="majorBidi" w:cstheme="majorBidi"/>
          <w:sz w:val="28"/>
          <w:szCs w:val="28"/>
        </w:rPr>
      </w:pPr>
      <w:r w:rsidRPr="009545A1">
        <w:rPr>
          <w:rFonts w:asciiTheme="majorBidi" w:hAnsiTheme="majorBidi" w:cstheme="majorBidi"/>
          <w:sz w:val="28"/>
          <w:szCs w:val="28"/>
        </w:rPr>
        <w:t>le défaut d’enregistrement de certains paiements ;</w:t>
      </w:r>
    </w:p>
    <w:p w:rsidR="00730FC2" w:rsidRDefault="00730FC2" w:rsidP="00730FC2">
      <w:pPr>
        <w:pStyle w:val="Paragraphedeliste"/>
        <w:numPr>
          <w:ilvl w:val="0"/>
          <w:numId w:val="13"/>
        </w:numPr>
        <w:rPr>
          <w:rFonts w:asciiTheme="majorBidi" w:hAnsiTheme="majorBidi" w:cstheme="majorBidi"/>
          <w:sz w:val="28"/>
          <w:szCs w:val="28"/>
        </w:rPr>
      </w:pPr>
      <w:r w:rsidRPr="009545A1">
        <w:rPr>
          <w:rFonts w:asciiTheme="majorBidi" w:hAnsiTheme="majorBidi" w:cstheme="majorBidi"/>
          <w:sz w:val="28"/>
          <w:szCs w:val="28"/>
        </w:rPr>
        <w:t>le vol de chèques ou d’espèces.</w:t>
      </w:r>
    </w:p>
    <w:p w:rsidR="00730FC2" w:rsidRPr="009545A1" w:rsidRDefault="00730FC2" w:rsidP="00730FC2">
      <w:pPr>
        <w:pStyle w:val="Paragraphedeliste"/>
        <w:rPr>
          <w:rFonts w:asciiTheme="majorBidi" w:hAnsiTheme="majorBidi" w:cstheme="majorBidi"/>
          <w:sz w:val="28"/>
          <w:szCs w:val="28"/>
        </w:rPr>
      </w:pPr>
    </w:p>
    <w:p w:rsidR="00730FC2" w:rsidRPr="00A514BF" w:rsidRDefault="00730FC2" w:rsidP="00730FC2">
      <w:pPr>
        <w:pStyle w:val="Paragraphedeliste"/>
        <w:numPr>
          <w:ilvl w:val="1"/>
          <w:numId w:val="2"/>
        </w:numPr>
        <w:rPr>
          <w:rFonts w:asciiTheme="majorBidi" w:hAnsiTheme="majorBidi" w:cstheme="majorBidi"/>
          <w:sz w:val="28"/>
          <w:szCs w:val="28"/>
        </w:rPr>
      </w:pPr>
      <w:r w:rsidRPr="00A514BF">
        <w:rPr>
          <w:rFonts w:asciiTheme="majorBidi" w:hAnsiTheme="majorBidi" w:cstheme="majorBidi"/>
          <w:sz w:val="28"/>
          <w:szCs w:val="28"/>
        </w:rPr>
        <w:t>Mesures usuelles de contrôle interne</w:t>
      </w:r>
    </w:p>
    <w:p w:rsidR="00730FC2" w:rsidRPr="00A514BF" w:rsidRDefault="00730FC2" w:rsidP="00730FC2">
      <w:pPr>
        <w:jc w:val="both"/>
        <w:rPr>
          <w:rFonts w:asciiTheme="majorBidi" w:hAnsiTheme="majorBidi" w:cstheme="majorBidi"/>
          <w:sz w:val="28"/>
          <w:szCs w:val="28"/>
        </w:rPr>
      </w:pPr>
      <w:r w:rsidRPr="00A514BF">
        <w:rPr>
          <w:rFonts w:asciiTheme="majorBidi" w:hAnsiTheme="majorBidi" w:cstheme="majorBidi"/>
          <w:sz w:val="28"/>
          <w:szCs w:val="28"/>
        </w:rPr>
        <w:t>Les procédures de contrôle interne généralement mises en place pour couvrir les risques</w:t>
      </w:r>
      <w:r w:rsidR="00AF6D20">
        <w:rPr>
          <w:rFonts w:asciiTheme="majorBidi" w:hAnsiTheme="majorBidi" w:cstheme="majorBidi"/>
          <w:sz w:val="28"/>
          <w:szCs w:val="28"/>
        </w:rPr>
        <w:t xml:space="preserve"> </w:t>
      </w:r>
      <w:r w:rsidRPr="00A514BF">
        <w:rPr>
          <w:rFonts w:asciiTheme="majorBidi" w:hAnsiTheme="majorBidi" w:cstheme="majorBidi"/>
          <w:sz w:val="28"/>
          <w:szCs w:val="28"/>
        </w:rPr>
        <w:t>potentiels mentionnés ci-dessus comprennent :</w:t>
      </w:r>
    </w:p>
    <w:p w:rsidR="00730FC2" w:rsidRPr="009545A1" w:rsidRDefault="00730FC2" w:rsidP="00730FC2">
      <w:pPr>
        <w:pStyle w:val="Paragraphedeliste"/>
        <w:numPr>
          <w:ilvl w:val="0"/>
          <w:numId w:val="14"/>
        </w:numPr>
        <w:jc w:val="both"/>
        <w:rPr>
          <w:rFonts w:asciiTheme="majorBidi" w:hAnsiTheme="majorBidi" w:cstheme="majorBidi"/>
          <w:sz w:val="28"/>
          <w:szCs w:val="28"/>
        </w:rPr>
      </w:pPr>
      <w:r w:rsidRPr="009545A1">
        <w:rPr>
          <w:rFonts w:asciiTheme="majorBidi" w:hAnsiTheme="majorBidi" w:cstheme="majorBidi"/>
          <w:sz w:val="28"/>
          <w:szCs w:val="28"/>
        </w:rPr>
        <w:t>la définition de pouvoirs limitant strictement le nombre de personnes ayant accès aux</w:t>
      </w:r>
      <w:r w:rsidR="00AF6D20">
        <w:rPr>
          <w:rFonts w:asciiTheme="majorBidi" w:hAnsiTheme="majorBidi" w:cstheme="majorBidi"/>
          <w:sz w:val="28"/>
          <w:szCs w:val="28"/>
        </w:rPr>
        <w:t xml:space="preserve"> </w:t>
      </w:r>
      <w:r w:rsidRPr="009545A1">
        <w:rPr>
          <w:rFonts w:asciiTheme="majorBidi" w:hAnsiTheme="majorBidi" w:cstheme="majorBidi"/>
          <w:sz w:val="28"/>
          <w:szCs w:val="28"/>
        </w:rPr>
        <w:t>chèques et ayant la possibilité de faire des virements ;</w:t>
      </w:r>
    </w:p>
    <w:p w:rsidR="00730FC2" w:rsidRPr="009545A1" w:rsidRDefault="00730FC2" w:rsidP="00730FC2">
      <w:pPr>
        <w:pStyle w:val="Paragraphedeliste"/>
        <w:numPr>
          <w:ilvl w:val="0"/>
          <w:numId w:val="14"/>
        </w:numPr>
        <w:jc w:val="both"/>
        <w:rPr>
          <w:rFonts w:asciiTheme="majorBidi" w:hAnsiTheme="majorBidi" w:cstheme="majorBidi"/>
          <w:sz w:val="28"/>
          <w:szCs w:val="28"/>
        </w:rPr>
      </w:pPr>
      <w:r w:rsidRPr="009545A1">
        <w:rPr>
          <w:rFonts w:asciiTheme="majorBidi" w:hAnsiTheme="majorBidi" w:cstheme="majorBidi"/>
          <w:sz w:val="28"/>
          <w:szCs w:val="28"/>
        </w:rPr>
        <w:t>l’adjonction à toutes les préparations de règlements des pièces justificatives de paiement ;</w:t>
      </w:r>
    </w:p>
    <w:p w:rsidR="00730FC2" w:rsidRPr="009545A1" w:rsidRDefault="00730FC2" w:rsidP="00730FC2">
      <w:pPr>
        <w:pStyle w:val="Paragraphedeliste"/>
        <w:numPr>
          <w:ilvl w:val="0"/>
          <w:numId w:val="14"/>
        </w:numPr>
        <w:jc w:val="both"/>
        <w:rPr>
          <w:rFonts w:asciiTheme="majorBidi" w:hAnsiTheme="majorBidi" w:cstheme="majorBidi"/>
          <w:sz w:val="28"/>
          <w:szCs w:val="28"/>
        </w:rPr>
      </w:pPr>
      <w:r w:rsidRPr="009545A1">
        <w:rPr>
          <w:rFonts w:asciiTheme="majorBidi" w:hAnsiTheme="majorBidi" w:cstheme="majorBidi"/>
          <w:sz w:val="28"/>
          <w:szCs w:val="28"/>
        </w:rPr>
        <w:t>l’apposition systématique d’un bon à payer sur chaque justificative de paiement, donné</w:t>
      </w:r>
      <w:r w:rsidR="00AF6D20">
        <w:rPr>
          <w:rFonts w:asciiTheme="majorBidi" w:hAnsiTheme="majorBidi" w:cstheme="majorBidi"/>
          <w:sz w:val="28"/>
          <w:szCs w:val="28"/>
        </w:rPr>
        <w:t xml:space="preserve"> </w:t>
      </w:r>
      <w:r w:rsidRPr="009545A1">
        <w:rPr>
          <w:rFonts w:asciiTheme="majorBidi" w:hAnsiTheme="majorBidi" w:cstheme="majorBidi"/>
          <w:sz w:val="28"/>
          <w:szCs w:val="28"/>
        </w:rPr>
        <w:t>par une personne bénéficiant d’un pouvoir suffisant ;</w:t>
      </w:r>
    </w:p>
    <w:p w:rsidR="00730FC2" w:rsidRPr="009545A1" w:rsidRDefault="00730FC2" w:rsidP="00730FC2">
      <w:pPr>
        <w:pStyle w:val="Paragraphedeliste"/>
        <w:numPr>
          <w:ilvl w:val="0"/>
          <w:numId w:val="14"/>
        </w:numPr>
        <w:jc w:val="both"/>
        <w:rPr>
          <w:rFonts w:asciiTheme="majorBidi" w:hAnsiTheme="majorBidi" w:cstheme="majorBidi"/>
          <w:sz w:val="28"/>
          <w:szCs w:val="28"/>
        </w:rPr>
      </w:pPr>
      <w:r w:rsidRPr="009545A1">
        <w:rPr>
          <w:rFonts w:asciiTheme="majorBidi" w:hAnsiTheme="majorBidi" w:cstheme="majorBidi"/>
          <w:sz w:val="28"/>
          <w:szCs w:val="28"/>
        </w:rPr>
        <w:t>l’estampillage systématique de la pièce justificative (par exemple avec la mention« Payé ») de manière à éviter les doubles règlements ;</w:t>
      </w:r>
    </w:p>
    <w:p w:rsidR="00730FC2" w:rsidRPr="009545A1" w:rsidRDefault="00730FC2" w:rsidP="00730FC2">
      <w:pPr>
        <w:pStyle w:val="Paragraphedeliste"/>
        <w:numPr>
          <w:ilvl w:val="0"/>
          <w:numId w:val="14"/>
        </w:numPr>
        <w:jc w:val="both"/>
        <w:rPr>
          <w:rFonts w:asciiTheme="majorBidi" w:hAnsiTheme="majorBidi" w:cstheme="majorBidi"/>
          <w:sz w:val="28"/>
          <w:szCs w:val="28"/>
        </w:rPr>
      </w:pPr>
      <w:r w:rsidRPr="009545A1">
        <w:rPr>
          <w:rFonts w:asciiTheme="majorBidi" w:hAnsiTheme="majorBidi" w:cstheme="majorBidi"/>
          <w:sz w:val="28"/>
          <w:szCs w:val="28"/>
        </w:rPr>
        <w:lastRenderedPageBreak/>
        <w:t>la limitation des personnes ayant accès aux coordonnées bancaires des fournisseurs et le</w:t>
      </w:r>
      <w:r w:rsidR="00AF6D20">
        <w:rPr>
          <w:rFonts w:asciiTheme="majorBidi" w:hAnsiTheme="majorBidi" w:cstheme="majorBidi"/>
          <w:sz w:val="28"/>
          <w:szCs w:val="28"/>
        </w:rPr>
        <w:t xml:space="preserve"> </w:t>
      </w:r>
      <w:r w:rsidRPr="009545A1">
        <w:rPr>
          <w:rFonts w:asciiTheme="majorBidi" w:hAnsiTheme="majorBidi" w:cstheme="majorBidi"/>
          <w:sz w:val="28"/>
          <w:szCs w:val="28"/>
        </w:rPr>
        <w:t>contrôle strict des coordonnées utilisées pour les paiements ;</w:t>
      </w:r>
    </w:p>
    <w:p w:rsidR="00730FC2" w:rsidRPr="009545A1" w:rsidRDefault="00730FC2" w:rsidP="00730FC2">
      <w:pPr>
        <w:pStyle w:val="Paragraphedeliste"/>
        <w:numPr>
          <w:ilvl w:val="0"/>
          <w:numId w:val="14"/>
        </w:numPr>
        <w:jc w:val="both"/>
        <w:rPr>
          <w:rFonts w:asciiTheme="majorBidi" w:hAnsiTheme="majorBidi" w:cstheme="majorBidi"/>
          <w:sz w:val="28"/>
          <w:szCs w:val="28"/>
        </w:rPr>
      </w:pPr>
      <w:r w:rsidRPr="009545A1">
        <w:rPr>
          <w:rFonts w:asciiTheme="majorBidi" w:hAnsiTheme="majorBidi" w:cstheme="majorBidi"/>
          <w:sz w:val="28"/>
          <w:szCs w:val="28"/>
        </w:rPr>
        <w:t>la mise à jour régulière des pouvoirs bancaires remis aux banques ;</w:t>
      </w:r>
    </w:p>
    <w:p w:rsidR="00730FC2" w:rsidRPr="009545A1" w:rsidRDefault="00730FC2" w:rsidP="00730FC2">
      <w:pPr>
        <w:pStyle w:val="Paragraphedeliste"/>
        <w:numPr>
          <w:ilvl w:val="0"/>
          <w:numId w:val="14"/>
        </w:numPr>
        <w:jc w:val="both"/>
        <w:rPr>
          <w:rFonts w:asciiTheme="majorBidi" w:hAnsiTheme="majorBidi" w:cstheme="majorBidi"/>
          <w:sz w:val="28"/>
          <w:szCs w:val="28"/>
        </w:rPr>
      </w:pPr>
      <w:r w:rsidRPr="009545A1">
        <w:rPr>
          <w:rFonts w:asciiTheme="majorBidi" w:hAnsiTheme="majorBidi" w:cstheme="majorBidi"/>
          <w:sz w:val="28"/>
          <w:szCs w:val="28"/>
        </w:rPr>
        <w:t>le contrôle de l’exhaustivité de la comptabilisation des paiements par l’établissement</w:t>
      </w:r>
      <w:r w:rsidR="00AF6D20">
        <w:rPr>
          <w:rFonts w:asciiTheme="majorBidi" w:hAnsiTheme="majorBidi" w:cstheme="majorBidi"/>
          <w:sz w:val="28"/>
          <w:szCs w:val="28"/>
        </w:rPr>
        <w:t xml:space="preserve"> </w:t>
      </w:r>
      <w:r w:rsidRPr="009545A1">
        <w:rPr>
          <w:rFonts w:asciiTheme="majorBidi" w:hAnsiTheme="majorBidi" w:cstheme="majorBidi"/>
          <w:sz w:val="28"/>
          <w:szCs w:val="28"/>
        </w:rPr>
        <w:t>d’états de rapprochement bancaire périodiques supervisés par une personne indépendante ;</w:t>
      </w:r>
    </w:p>
    <w:p w:rsidR="00730FC2" w:rsidRDefault="00730FC2" w:rsidP="00730FC2">
      <w:pPr>
        <w:pStyle w:val="Paragraphedeliste"/>
        <w:numPr>
          <w:ilvl w:val="0"/>
          <w:numId w:val="14"/>
        </w:numPr>
        <w:jc w:val="both"/>
        <w:rPr>
          <w:rFonts w:asciiTheme="majorBidi" w:hAnsiTheme="majorBidi" w:cstheme="majorBidi"/>
          <w:sz w:val="28"/>
          <w:szCs w:val="28"/>
        </w:rPr>
      </w:pPr>
      <w:r w:rsidRPr="009545A1">
        <w:rPr>
          <w:rFonts w:asciiTheme="majorBidi" w:hAnsiTheme="majorBidi" w:cstheme="majorBidi"/>
          <w:sz w:val="28"/>
          <w:szCs w:val="28"/>
        </w:rPr>
        <w:t>la protection physique des caisses et des formules de chèque.</w:t>
      </w:r>
    </w:p>
    <w:p w:rsidR="00730FC2" w:rsidRPr="009545A1" w:rsidRDefault="00730FC2" w:rsidP="00730FC2">
      <w:pPr>
        <w:pStyle w:val="Paragraphedeliste"/>
        <w:rPr>
          <w:rFonts w:asciiTheme="majorBidi" w:hAnsiTheme="majorBidi" w:cstheme="majorBidi"/>
          <w:sz w:val="28"/>
          <w:szCs w:val="28"/>
        </w:rPr>
      </w:pPr>
    </w:p>
    <w:p w:rsidR="00730FC2" w:rsidRPr="00A514BF" w:rsidRDefault="00730FC2" w:rsidP="00730FC2">
      <w:pPr>
        <w:pStyle w:val="Paragraphedeliste"/>
        <w:numPr>
          <w:ilvl w:val="1"/>
          <w:numId w:val="2"/>
        </w:numPr>
        <w:rPr>
          <w:rFonts w:asciiTheme="majorBidi" w:hAnsiTheme="majorBidi" w:cstheme="majorBidi"/>
          <w:sz w:val="28"/>
          <w:szCs w:val="28"/>
        </w:rPr>
      </w:pPr>
      <w:r w:rsidRPr="00A514BF">
        <w:rPr>
          <w:rFonts w:asciiTheme="majorBidi" w:hAnsiTheme="majorBidi" w:cstheme="majorBidi"/>
          <w:sz w:val="28"/>
          <w:szCs w:val="28"/>
        </w:rPr>
        <w:t>Assertions d’audit concernées</w:t>
      </w:r>
    </w:p>
    <w:p w:rsidR="00730FC2" w:rsidRPr="00A514BF" w:rsidRDefault="00730FC2" w:rsidP="00730FC2">
      <w:pPr>
        <w:rPr>
          <w:rFonts w:asciiTheme="majorBidi" w:hAnsiTheme="majorBidi" w:cstheme="majorBidi"/>
          <w:sz w:val="28"/>
          <w:szCs w:val="28"/>
        </w:rPr>
      </w:pPr>
      <w:r w:rsidRPr="00A514BF">
        <w:rPr>
          <w:rFonts w:asciiTheme="majorBidi" w:hAnsiTheme="majorBidi" w:cstheme="majorBidi"/>
          <w:sz w:val="28"/>
          <w:szCs w:val="28"/>
        </w:rPr>
        <w:t>Les risques mentionnés ci-dessus peuvent avoir une incidence sur :</w:t>
      </w:r>
    </w:p>
    <w:p w:rsidR="00730FC2" w:rsidRPr="009545A1" w:rsidRDefault="00730FC2" w:rsidP="00730FC2">
      <w:pPr>
        <w:pStyle w:val="Paragraphedeliste"/>
        <w:numPr>
          <w:ilvl w:val="0"/>
          <w:numId w:val="15"/>
        </w:numPr>
        <w:rPr>
          <w:rFonts w:asciiTheme="majorBidi" w:hAnsiTheme="majorBidi" w:cstheme="majorBidi"/>
          <w:sz w:val="28"/>
          <w:szCs w:val="28"/>
        </w:rPr>
      </w:pPr>
      <w:r w:rsidRPr="009545A1">
        <w:rPr>
          <w:rFonts w:asciiTheme="majorBidi" w:hAnsiTheme="majorBidi" w:cstheme="majorBidi"/>
          <w:sz w:val="28"/>
          <w:szCs w:val="28"/>
        </w:rPr>
        <w:t>l’exhaustivité des paiements enregistrés ;</w:t>
      </w:r>
    </w:p>
    <w:p w:rsidR="00730FC2" w:rsidRPr="009545A1" w:rsidRDefault="00730FC2" w:rsidP="00730FC2">
      <w:pPr>
        <w:pStyle w:val="Paragraphedeliste"/>
        <w:numPr>
          <w:ilvl w:val="0"/>
          <w:numId w:val="15"/>
        </w:numPr>
        <w:jc w:val="both"/>
        <w:rPr>
          <w:rFonts w:asciiTheme="majorBidi" w:hAnsiTheme="majorBidi" w:cstheme="majorBidi"/>
          <w:sz w:val="28"/>
          <w:szCs w:val="28"/>
        </w:rPr>
      </w:pPr>
      <w:r w:rsidRPr="009545A1">
        <w:rPr>
          <w:rFonts w:asciiTheme="majorBidi" w:hAnsiTheme="majorBidi" w:cstheme="majorBidi"/>
          <w:sz w:val="28"/>
          <w:szCs w:val="28"/>
        </w:rPr>
        <w:t>la régularité des paiements, la réalisation des risques potentiels pouvant entraîner la</w:t>
      </w:r>
      <w:r w:rsidR="00AF6D20">
        <w:rPr>
          <w:rFonts w:asciiTheme="majorBidi" w:hAnsiTheme="majorBidi" w:cstheme="majorBidi"/>
          <w:sz w:val="28"/>
          <w:szCs w:val="28"/>
        </w:rPr>
        <w:t xml:space="preserve"> </w:t>
      </w:r>
      <w:r w:rsidRPr="009545A1">
        <w:rPr>
          <w:rFonts w:asciiTheme="majorBidi" w:hAnsiTheme="majorBidi" w:cstheme="majorBidi"/>
          <w:sz w:val="28"/>
          <w:szCs w:val="28"/>
        </w:rPr>
        <w:t>réalisation de paiements indus.</w:t>
      </w:r>
    </w:p>
    <w:p w:rsidR="00730FC2" w:rsidRPr="00A514BF" w:rsidRDefault="00730FC2" w:rsidP="00730FC2">
      <w:pPr>
        <w:rPr>
          <w:rFonts w:asciiTheme="majorBidi" w:hAnsiTheme="majorBidi" w:cstheme="majorBidi"/>
          <w:sz w:val="28"/>
          <w:szCs w:val="28"/>
        </w:rPr>
      </w:pPr>
      <w:r w:rsidRPr="00A514BF">
        <w:rPr>
          <w:rFonts w:asciiTheme="majorBidi" w:hAnsiTheme="majorBidi" w:cstheme="majorBidi"/>
          <w:sz w:val="28"/>
          <w:szCs w:val="28"/>
        </w:rPr>
        <w:t>2</w:t>
      </w:r>
      <w:r w:rsidRPr="00353CC3">
        <w:rPr>
          <w:rFonts w:asciiTheme="majorBidi" w:hAnsiTheme="majorBidi" w:cstheme="majorBidi"/>
          <w:sz w:val="28"/>
          <w:szCs w:val="28"/>
          <w:u w:val="single"/>
        </w:rPr>
        <w:t>-Encaissements</w:t>
      </w:r>
    </w:p>
    <w:p w:rsidR="00730FC2" w:rsidRPr="00A514BF" w:rsidRDefault="00730FC2" w:rsidP="00730FC2">
      <w:pPr>
        <w:rPr>
          <w:rFonts w:asciiTheme="majorBidi" w:hAnsiTheme="majorBidi" w:cstheme="majorBidi"/>
          <w:sz w:val="28"/>
          <w:szCs w:val="28"/>
        </w:rPr>
      </w:pPr>
      <w:r w:rsidRPr="00A514BF">
        <w:rPr>
          <w:rFonts w:asciiTheme="majorBidi" w:hAnsiTheme="majorBidi" w:cstheme="majorBidi"/>
          <w:sz w:val="28"/>
          <w:szCs w:val="28"/>
        </w:rPr>
        <w:t>2-1. Objectifs</w:t>
      </w:r>
    </w:p>
    <w:p w:rsidR="00730FC2" w:rsidRPr="00A514BF" w:rsidRDefault="00730FC2" w:rsidP="00730FC2">
      <w:pPr>
        <w:rPr>
          <w:rFonts w:asciiTheme="majorBidi" w:hAnsiTheme="majorBidi" w:cstheme="majorBidi"/>
          <w:sz w:val="28"/>
          <w:szCs w:val="28"/>
        </w:rPr>
      </w:pPr>
      <w:r w:rsidRPr="00A514BF">
        <w:rPr>
          <w:rFonts w:asciiTheme="majorBidi" w:hAnsiTheme="majorBidi" w:cstheme="majorBidi"/>
          <w:sz w:val="28"/>
          <w:szCs w:val="28"/>
        </w:rPr>
        <w:t>Le contrôle interne doit garantir que :</w:t>
      </w:r>
    </w:p>
    <w:p w:rsidR="00730FC2" w:rsidRPr="009545A1" w:rsidRDefault="00730FC2" w:rsidP="00730FC2">
      <w:pPr>
        <w:pStyle w:val="Paragraphedeliste"/>
        <w:numPr>
          <w:ilvl w:val="0"/>
          <w:numId w:val="16"/>
        </w:numPr>
        <w:rPr>
          <w:rFonts w:asciiTheme="majorBidi" w:hAnsiTheme="majorBidi" w:cstheme="majorBidi"/>
          <w:sz w:val="28"/>
          <w:szCs w:val="28"/>
        </w:rPr>
      </w:pPr>
      <w:r w:rsidRPr="009545A1">
        <w:rPr>
          <w:rFonts w:asciiTheme="majorBidi" w:hAnsiTheme="majorBidi" w:cstheme="majorBidi"/>
          <w:sz w:val="28"/>
          <w:szCs w:val="28"/>
        </w:rPr>
        <w:t>les chèques reçus sont rapidement remis en banque pour encaissement ;</w:t>
      </w:r>
    </w:p>
    <w:p w:rsidR="00730FC2" w:rsidRPr="009545A1" w:rsidRDefault="00730FC2" w:rsidP="00730FC2">
      <w:pPr>
        <w:pStyle w:val="Paragraphedeliste"/>
        <w:numPr>
          <w:ilvl w:val="0"/>
          <w:numId w:val="16"/>
        </w:numPr>
        <w:rPr>
          <w:rFonts w:asciiTheme="majorBidi" w:hAnsiTheme="majorBidi" w:cstheme="majorBidi"/>
          <w:sz w:val="28"/>
          <w:szCs w:val="28"/>
        </w:rPr>
      </w:pPr>
      <w:r w:rsidRPr="009545A1">
        <w:rPr>
          <w:rFonts w:asciiTheme="majorBidi" w:hAnsiTheme="majorBidi" w:cstheme="majorBidi"/>
          <w:sz w:val="28"/>
          <w:szCs w:val="28"/>
        </w:rPr>
        <w:t>les encaissements sont recensés exhaustivement ;</w:t>
      </w:r>
    </w:p>
    <w:p w:rsidR="00730FC2" w:rsidRPr="009545A1" w:rsidRDefault="00730FC2" w:rsidP="00730FC2">
      <w:pPr>
        <w:pStyle w:val="Paragraphedeliste"/>
        <w:numPr>
          <w:ilvl w:val="0"/>
          <w:numId w:val="16"/>
        </w:numPr>
        <w:jc w:val="both"/>
        <w:rPr>
          <w:rFonts w:asciiTheme="majorBidi" w:hAnsiTheme="majorBidi" w:cstheme="majorBidi"/>
          <w:sz w:val="28"/>
          <w:szCs w:val="28"/>
        </w:rPr>
      </w:pPr>
      <w:r w:rsidRPr="009545A1">
        <w:rPr>
          <w:rFonts w:asciiTheme="majorBidi" w:hAnsiTheme="majorBidi" w:cstheme="majorBidi"/>
          <w:sz w:val="28"/>
          <w:szCs w:val="28"/>
        </w:rPr>
        <w:t>les encaissements sont enregistrés correctement et rapidement dans les comptes de</w:t>
      </w:r>
      <w:r w:rsidR="00AF6D20">
        <w:rPr>
          <w:rFonts w:asciiTheme="majorBidi" w:hAnsiTheme="majorBidi" w:cstheme="majorBidi"/>
          <w:sz w:val="28"/>
          <w:szCs w:val="28"/>
        </w:rPr>
        <w:t xml:space="preserve"> </w:t>
      </w:r>
      <w:r w:rsidRPr="009545A1">
        <w:rPr>
          <w:rFonts w:asciiTheme="majorBidi" w:hAnsiTheme="majorBidi" w:cstheme="majorBidi"/>
          <w:sz w:val="28"/>
          <w:szCs w:val="28"/>
        </w:rPr>
        <w:t>trésorerie ;</w:t>
      </w:r>
    </w:p>
    <w:p w:rsidR="00730FC2" w:rsidRPr="009545A1" w:rsidRDefault="00730FC2" w:rsidP="00730FC2">
      <w:pPr>
        <w:pStyle w:val="Paragraphedeliste"/>
        <w:numPr>
          <w:ilvl w:val="0"/>
          <w:numId w:val="16"/>
        </w:numPr>
        <w:jc w:val="both"/>
        <w:rPr>
          <w:rFonts w:asciiTheme="majorBidi" w:hAnsiTheme="majorBidi" w:cstheme="majorBidi"/>
          <w:sz w:val="28"/>
          <w:szCs w:val="28"/>
        </w:rPr>
      </w:pPr>
      <w:r w:rsidRPr="009545A1">
        <w:rPr>
          <w:rFonts w:asciiTheme="majorBidi" w:hAnsiTheme="majorBidi" w:cstheme="majorBidi"/>
          <w:sz w:val="28"/>
          <w:szCs w:val="28"/>
        </w:rPr>
        <w:t>les fonds correspondant sont mis à la disposition de l’entreprise dans les délais les plus</w:t>
      </w:r>
      <w:r w:rsidR="00AF6D20">
        <w:rPr>
          <w:rFonts w:asciiTheme="majorBidi" w:hAnsiTheme="majorBidi" w:cstheme="majorBidi"/>
          <w:sz w:val="28"/>
          <w:szCs w:val="28"/>
        </w:rPr>
        <w:t xml:space="preserve"> </w:t>
      </w:r>
      <w:r w:rsidRPr="009545A1">
        <w:rPr>
          <w:rFonts w:asciiTheme="majorBidi" w:hAnsiTheme="majorBidi" w:cstheme="majorBidi"/>
          <w:sz w:val="28"/>
          <w:szCs w:val="28"/>
        </w:rPr>
        <w:t>rapides.</w:t>
      </w:r>
    </w:p>
    <w:p w:rsidR="00730FC2" w:rsidRPr="00A514BF" w:rsidRDefault="00730FC2" w:rsidP="00730FC2">
      <w:pPr>
        <w:rPr>
          <w:rFonts w:asciiTheme="majorBidi" w:hAnsiTheme="majorBidi" w:cstheme="majorBidi"/>
          <w:sz w:val="28"/>
          <w:szCs w:val="28"/>
        </w:rPr>
      </w:pPr>
      <w:r w:rsidRPr="00A514BF">
        <w:rPr>
          <w:rFonts w:asciiTheme="majorBidi" w:hAnsiTheme="majorBidi" w:cstheme="majorBidi"/>
          <w:sz w:val="28"/>
          <w:szCs w:val="28"/>
        </w:rPr>
        <w:t>2-2. Risques potentiels</w:t>
      </w:r>
    </w:p>
    <w:p w:rsidR="00730FC2" w:rsidRPr="00A514BF" w:rsidRDefault="00730FC2" w:rsidP="00730FC2">
      <w:pPr>
        <w:rPr>
          <w:rFonts w:asciiTheme="majorBidi" w:hAnsiTheme="majorBidi" w:cstheme="majorBidi"/>
          <w:sz w:val="28"/>
          <w:szCs w:val="28"/>
        </w:rPr>
      </w:pPr>
      <w:r w:rsidRPr="00A514BF">
        <w:rPr>
          <w:rFonts w:asciiTheme="majorBidi" w:hAnsiTheme="majorBidi" w:cstheme="majorBidi"/>
          <w:sz w:val="28"/>
          <w:szCs w:val="28"/>
        </w:rPr>
        <w:t>Les principaux risques relatifs aux opérations d’encaissement sont :</w:t>
      </w:r>
    </w:p>
    <w:p w:rsidR="00730FC2" w:rsidRPr="009545A1" w:rsidRDefault="00730FC2" w:rsidP="00730FC2">
      <w:pPr>
        <w:pStyle w:val="Paragraphedeliste"/>
        <w:numPr>
          <w:ilvl w:val="0"/>
          <w:numId w:val="17"/>
        </w:numPr>
        <w:rPr>
          <w:rFonts w:asciiTheme="majorBidi" w:hAnsiTheme="majorBidi" w:cstheme="majorBidi"/>
          <w:sz w:val="28"/>
          <w:szCs w:val="28"/>
        </w:rPr>
      </w:pPr>
      <w:r w:rsidRPr="009545A1">
        <w:rPr>
          <w:rFonts w:asciiTheme="majorBidi" w:hAnsiTheme="majorBidi" w:cstheme="majorBidi"/>
          <w:sz w:val="28"/>
          <w:szCs w:val="28"/>
        </w:rPr>
        <w:t>les détournements, pertes ou remises tardives de chèques reçus ;</w:t>
      </w:r>
    </w:p>
    <w:p w:rsidR="00730FC2" w:rsidRPr="009545A1" w:rsidRDefault="00730FC2" w:rsidP="00730FC2">
      <w:pPr>
        <w:pStyle w:val="Paragraphedeliste"/>
        <w:numPr>
          <w:ilvl w:val="0"/>
          <w:numId w:val="17"/>
        </w:numPr>
        <w:rPr>
          <w:rFonts w:asciiTheme="majorBidi" w:hAnsiTheme="majorBidi" w:cstheme="majorBidi"/>
          <w:sz w:val="28"/>
          <w:szCs w:val="28"/>
        </w:rPr>
      </w:pPr>
      <w:r w:rsidRPr="009545A1">
        <w:rPr>
          <w:rFonts w:asciiTheme="majorBidi" w:hAnsiTheme="majorBidi" w:cstheme="majorBidi"/>
          <w:sz w:val="28"/>
          <w:szCs w:val="28"/>
        </w:rPr>
        <w:t>le non-enregistrement de chèques ou virements reçus ;</w:t>
      </w:r>
    </w:p>
    <w:p w:rsidR="00730FC2" w:rsidRPr="009545A1" w:rsidRDefault="00730FC2" w:rsidP="00730FC2">
      <w:pPr>
        <w:pStyle w:val="Paragraphedeliste"/>
        <w:numPr>
          <w:ilvl w:val="0"/>
          <w:numId w:val="17"/>
        </w:numPr>
        <w:rPr>
          <w:rFonts w:asciiTheme="majorBidi" w:hAnsiTheme="majorBidi" w:cstheme="majorBidi"/>
          <w:sz w:val="28"/>
          <w:szCs w:val="28"/>
        </w:rPr>
      </w:pPr>
      <w:r w:rsidRPr="009545A1">
        <w:rPr>
          <w:rFonts w:asciiTheme="majorBidi" w:hAnsiTheme="majorBidi" w:cstheme="majorBidi"/>
          <w:sz w:val="28"/>
          <w:szCs w:val="28"/>
        </w:rPr>
        <w:t>l’enregistrement fictif d’encaissements.</w:t>
      </w:r>
    </w:p>
    <w:p w:rsidR="00730FC2" w:rsidRPr="00A514BF" w:rsidRDefault="00730FC2" w:rsidP="00730FC2">
      <w:pPr>
        <w:rPr>
          <w:rFonts w:asciiTheme="majorBidi" w:hAnsiTheme="majorBidi" w:cstheme="majorBidi"/>
          <w:sz w:val="28"/>
          <w:szCs w:val="28"/>
        </w:rPr>
      </w:pPr>
      <w:r>
        <w:rPr>
          <w:rFonts w:asciiTheme="majorBidi" w:hAnsiTheme="majorBidi" w:cstheme="majorBidi"/>
          <w:sz w:val="28"/>
          <w:szCs w:val="28"/>
        </w:rPr>
        <w:t>2-3.</w:t>
      </w:r>
      <w:r w:rsidRPr="00A514BF">
        <w:rPr>
          <w:rFonts w:asciiTheme="majorBidi" w:hAnsiTheme="majorBidi" w:cstheme="majorBidi"/>
          <w:sz w:val="28"/>
          <w:szCs w:val="28"/>
        </w:rPr>
        <w:t>Mesures usuelles de contrôle interne</w:t>
      </w:r>
    </w:p>
    <w:p w:rsidR="00730FC2" w:rsidRPr="00A514BF" w:rsidRDefault="00730FC2" w:rsidP="00730FC2">
      <w:pPr>
        <w:jc w:val="both"/>
        <w:rPr>
          <w:rFonts w:asciiTheme="majorBidi" w:hAnsiTheme="majorBidi" w:cstheme="majorBidi"/>
          <w:sz w:val="28"/>
          <w:szCs w:val="28"/>
        </w:rPr>
      </w:pPr>
      <w:r w:rsidRPr="00A514BF">
        <w:rPr>
          <w:rFonts w:asciiTheme="majorBidi" w:hAnsiTheme="majorBidi" w:cstheme="majorBidi"/>
          <w:sz w:val="28"/>
          <w:szCs w:val="28"/>
        </w:rPr>
        <w:t>Les procédures de contrôle interne permettant de couvrir les risques potentiels mentionnés ci-dessus</w:t>
      </w:r>
      <w:r w:rsidR="00AF6D20">
        <w:rPr>
          <w:rFonts w:asciiTheme="majorBidi" w:hAnsiTheme="majorBidi" w:cstheme="majorBidi"/>
          <w:sz w:val="28"/>
          <w:szCs w:val="28"/>
        </w:rPr>
        <w:t xml:space="preserve"> </w:t>
      </w:r>
      <w:r w:rsidRPr="00A514BF">
        <w:rPr>
          <w:rFonts w:asciiTheme="majorBidi" w:hAnsiTheme="majorBidi" w:cstheme="majorBidi"/>
          <w:sz w:val="28"/>
          <w:szCs w:val="28"/>
        </w:rPr>
        <w:t>sont notamment :</w:t>
      </w:r>
    </w:p>
    <w:p w:rsidR="00730FC2" w:rsidRPr="009545A1" w:rsidRDefault="00730FC2" w:rsidP="00730FC2">
      <w:pPr>
        <w:pStyle w:val="Paragraphedeliste"/>
        <w:numPr>
          <w:ilvl w:val="0"/>
          <w:numId w:val="18"/>
        </w:numPr>
        <w:jc w:val="both"/>
        <w:rPr>
          <w:rFonts w:asciiTheme="majorBidi" w:hAnsiTheme="majorBidi" w:cstheme="majorBidi"/>
          <w:sz w:val="28"/>
          <w:szCs w:val="28"/>
        </w:rPr>
      </w:pPr>
      <w:r w:rsidRPr="009545A1">
        <w:rPr>
          <w:rFonts w:asciiTheme="majorBidi" w:hAnsiTheme="majorBidi" w:cstheme="majorBidi"/>
          <w:sz w:val="28"/>
          <w:szCs w:val="28"/>
        </w:rPr>
        <w:lastRenderedPageBreak/>
        <w:t>la comptabilisation systématique des chèques reçus par une personne indépendante de</w:t>
      </w:r>
      <w:r w:rsidR="00AF6D20">
        <w:rPr>
          <w:rFonts w:asciiTheme="majorBidi" w:hAnsiTheme="majorBidi" w:cstheme="majorBidi"/>
          <w:sz w:val="28"/>
          <w:szCs w:val="28"/>
        </w:rPr>
        <w:t xml:space="preserve"> </w:t>
      </w:r>
      <w:r w:rsidRPr="009545A1">
        <w:rPr>
          <w:rFonts w:asciiTheme="majorBidi" w:hAnsiTheme="majorBidi" w:cstheme="majorBidi"/>
          <w:sz w:val="28"/>
          <w:szCs w:val="28"/>
        </w:rPr>
        <w:t>celle chargée des remises en banque ;</w:t>
      </w:r>
    </w:p>
    <w:p w:rsidR="00730FC2" w:rsidRPr="009545A1" w:rsidRDefault="00730FC2" w:rsidP="00730FC2">
      <w:pPr>
        <w:pStyle w:val="Paragraphedeliste"/>
        <w:numPr>
          <w:ilvl w:val="0"/>
          <w:numId w:val="18"/>
        </w:numPr>
        <w:jc w:val="both"/>
        <w:rPr>
          <w:rFonts w:asciiTheme="majorBidi" w:hAnsiTheme="majorBidi" w:cstheme="majorBidi"/>
          <w:sz w:val="28"/>
          <w:szCs w:val="28"/>
        </w:rPr>
      </w:pPr>
      <w:r w:rsidRPr="009545A1">
        <w:rPr>
          <w:rFonts w:asciiTheme="majorBidi" w:hAnsiTheme="majorBidi" w:cstheme="majorBidi"/>
          <w:sz w:val="28"/>
          <w:szCs w:val="28"/>
        </w:rPr>
        <w:t>la séparation des fonctions de réception du courrier, de remise en banque des chèques, de</w:t>
      </w:r>
      <w:r w:rsidR="00AF6D20">
        <w:rPr>
          <w:rFonts w:asciiTheme="majorBidi" w:hAnsiTheme="majorBidi" w:cstheme="majorBidi"/>
          <w:sz w:val="28"/>
          <w:szCs w:val="28"/>
        </w:rPr>
        <w:t xml:space="preserve"> </w:t>
      </w:r>
      <w:r w:rsidRPr="009545A1">
        <w:rPr>
          <w:rFonts w:asciiTheme="majorBidi" w:hAnsiTheme="majorBidi" w:cstheme="majorBidi"/>
          <w:sz w:val="28"/>
          <w:szCs w:val="28"/>
        </w:rPr>
        <w:t>tenue des comptes de trésorerie et de tenue des comptes clients ;</w:t>
      </w:r>
    </w:p>
    <w:p w:rsidR="00730FC2" w:rsidRPr="009545A1" w:rsidRDefault="00730FC2" w:rsidP="00730FC2">
      <w:pPr>
        <w:pStyle w:val="Paragraphedeliste"/>
        <w:numPr>
          <w:ilvl w:val="0"/>
          <w:numId w:val="18"/>
        </w:numPr>
        <w:jc w:val="both"/>
        <w:rPr>
          <w:rFonts w:asciiTheme="majorBidi" w:hAnsiTheme="majorBidi" w:cstheme="majorBidi"/>
          <w:sz w:val="28"/>
          <w:szCs w:val="28"/>
        </w:rPr>
      </w:pPr>
      <w:r w:rsidRPr="009545A1">
        <w:rPr>
          <w:rFonts w:asciiTheme="majorBidi" w:hAnsiTheme="majorBidi" w:cstheme="majorBidi"/>
          <w:sz w:val="28"/>
          <w:szCs w:val="28"/>
        </w:rPr>
        <w:t>le rapprochement des chèques reçus et des chèques enregistrés ;</w:t>
      </w:r>
    </w:p>
    <w:p w:rsidR="00730FC2" w:rsidRPr="009545A1" w:rsidRDefault="00730FC2" w:rsidP="00730FC2">
      <w:pPr>
        <w:pStyle w:val="Paragraphedeliste"/>
        <w:numPr>
          <w:ilvl w:val="0"/>
          <w:numId w:val="18"/>
        </w:numPr>
        <w:jc w:val="both"/>
        <w:rPr>
          <w:rFonts w:asciiTheme="majorBidi" w:hAnsiTheme="majorBidi" w:cstheme="majorBidi"/>
          <w:sz w:val="28"/>
          <w:szCs w:val="28"/>
        </w:rPr>
      </w:pPr>
      <w:r w:rsidRPr="009545A1">
        <w:rPr>
          <w:rFonts w:asciiTheme="majorBidi" w:hAnsiTheme="majorBidi" w:cstheme="majorBidi"/>
          <w:sz w:val="28"/>
          <w:szCs w:val="28"/>
        </w:rPr>
        <w:t>le contrôle de l’exhaustivité des enregistrements et de la réalité des encaissements par</w:t>
      </w:r>
      <w:r w:rsidR="00AF6D20">
        <w:rPr>
          <w:rFonts w:asciiTheme="majorBidi" w:hAnsiTheme="majorBidi" w:cstheme="majorBidi"/>
          <w:sz w:val="28"/>
          <w:szCs w:val="28"/>
        </w:rPr>
        <w:t xml:space="preserve"> </w:t>
      </w:r>
      <w:r w:rsidRPr="009545A1">
        <w:rPr>
          <w:rFonts w:asciiTheme="majorBidi" w:hAnsiTheme="majorBidi" w:cstheme="majorBidi"/>
          <w:sz w:val="28"/>
          <w:szCs w:val="28"/>
        </w:rPr>
        <w:t>l’établissement d’états de rapprochement bancaire périodiques supervisés par une</w:t>
      </w:r>
      <w:r w:rsidR="00AF6D20">
        <w:rPr>
          <w:rFonts w:asciiTheme="majorBidi" w:hAnsiTheme="majorBidi" w:cstheme="majorBidi"/>
          <w:sz w:val="28"/>
          <w:szCs w:val="28"/>
        </w:rPr>
        <w:t xml:space="preserve"> </w:t>
      </w:r>
      <w:r w:rsidRPr="009545A1">
        <w:rPr>
          <w:rFonts w:asciiTheme="majorBidi" w:hAnsiTheme="majorBidi" w:cstheme="majorBidi"/>
          <w:sz w:val="28"/>
          <w:szCs w:val="28"/>
        </w:rPr>
        <w:t>personne indépendante.</w:t>
      </w:r>
    </w:p>
    <w:p w:rsidR="00730FC2" w:rsidRPr="00A514BF" w:rsidRDefault="00730FC2" w:rsidP="00730FC2">
      <w:pPr>
        <w:rPr>
          <w:rFonts w:asciiTheme="majorBidi" w:hAnsiTheme="majorBidi" w:cstheme="majorBidi"/>
          <w:sz w:val="28"/>
          <w:szCs w:val="28"/>
        </w:rPr>
      </w:pPr>
      <w:r>
        <w:rPr>
          <w:rFonts w:asciiTheme="majorBidi" w:hAnsiTheme="majorBidi" w:cstheme="majorBidi"/>
          <w:sz w:val="28"/>
          <w:szCs w:val="28"/>
        </w:rPr>
        <w:t>2-4</w:t>
      </w:r>
      <w:r w:rsidRPr="00A514BF">
        <w:rPr>
          <w:rFonts w:asciiTheme="majorBidi" w:hAnsiTheme="majorBidi" w:cstheme="majorBidi"/>
          <w:sz w:val="28"/>
          <w:szCs w:val="28"/>
        </w:rPr>
        <w:t>. Assertions d’audit concernées</w:t>
      </w:r>
    </w:p>
    <w:p w:rsidR="00730FC2" w:rsidRPr="00A514BF" w:rsidRDefault="00730FC2" w:rsidP="00730FC2">
      <w:pPr>
        <w:jc w:val="both"/>
        <w:rPr>
          <w:rFonts w:asciiTheme="majorBidi" w:hAnsiTheme="majorBidi" w:cstheme="majorBidi"/>
          <w:sz w:val="28"/>
          <w:szCs w:val="28"/>
        </w:rPr>
      </w:pPr>
      <w:r w:rsidRPr="00A514BF">
        <w:rPr>
          <w:rFonts w:asciiTheme="majorBidi" w:hAnsiTheme="majorBidi" w:cstheme="majorBidi"/>
          <w:sz w:val="28"/>
          <w:szCs w:val="28"/>
        </w:rPr>
        <w:t>Les risques mentionnés ci-dessus peuvent avoir une incidence sur les assertions d’exhaustivité</w:t>
      </w:r>
      <w:r w:rsidR="00AF6D20">
        <w:rPr>
          <w:rFonts w:asciiTheme="majorBidi" w:hAnsiTheme="majorBidi" w:cstheme="majorBidi"/>
          <w:sz w:val="28"/>
          <w:szCs w:val="28"/>
        </w:rPr>
        <w:t xml:space="preserve"> </w:t>
      </w:r>
      <w:r w:rsidRPr="00A514BF">
        <w:rPr>
          <w:rFonts w:asciiTheme="majorBidi" w:hAnsiTheme="majorBidi" w:cstheme="majorBidi"/>
          <w:sz w:val="28"/>
          <w:szCs w:val="28"/>
        </w:rPr>
        <w:t>et de régularité des enregistrements relatifs aux encaissements.</w:t>
      </w:r>
    </w:p>
    <w:p w:rsidR="00730FC2" w:rsidRPr="00A514BF" w:rsidRDefault="00730FC2" w:rsidP="00730FC2">
      <w:pPr>
        <w:rPr>
          <w:rFonts w:asciiTheme="majorBidi" w:hAnsiTheme="majorBidi" w:cstheme="majorBidi"/>
          <w:b/>
          <w:bCs/>
          <w:sz w:val="28"/>
          <w:szCs w:val="28"/>
        </w:rPr>
      </w:pPr>
      <w:r w:rsidRPr="00A514BF">
        <w:rPr>
          <w:rFonts w:asciiTheme="majorBidi" w:hAnsiTheme="majorBidi" w:cstheme="majorBidi"/>
          <w:b/>
          <w:bCs/>
          <w:sz w:val="28"/>
          <w:szCs w:val="28"/>
        </w:rPr>
        <w:t xml:space="preserve">C. </w:t>
      </w:r>
      <w:r>
        <w:rPr>
          <w:rFonts w:asciiTheme="majorBidi" w:hAnsiTheme="majorBidi" w:cstheme="majorBidi"/>
          <w:b/>
          <w:bCs/>
          <w:sz w:val="28"/>
          <w:szCs w:val="28"/>
        </w:rPr>
        <w:t>Analyse</w:t>
      </w:r>
      <w:r w:rsidRPr="00A514BF">
        <w:rPr>
          <w:rFonts w:asciiTheme="majorBidi" w:hAnsiTheme="majorBidi" w:cstheme="majorBidi"/>
          <w:b/>
          <w:bCs/>
          <w:sz w:val="28"/>
          <w:szCs w:val="28"/>
        </w:rPr>
        <w:t xml:space="preserve"> des comptes </w:t>
      </w:r>
      <w:r>
        <w:rPr>
          <w:rFonts w:asciiTheme="majorBidi" w:hAnsiTheme="majorBidi" w:cstheme="majorBidi"/>
          <w:b/>
          <w:bCs/>
          <w:sz w:val="28"/>
          <w:szCs w:val="28"/>
        </w:rPr>
        <w:t>de Banque et de la Caisse</w:t>
      </w:r>
    </w:p>
    <w:p w:rsidR="00747A99" w:rsidRDefault="00730FC2" w:rsidP="00730FC2">
      <w:pPr>
        <w:jc w:val="both"/>
        <w:rPr>
          <w:rFonts w:asciiTheme="majorBidi" w:hAnsiTheme="majorBidi" w:cstheme="majorBidi"/>
          <w:sz w:val="28"/>
          <w:szCs w:val="28"/>
        </w:rPr>
      </w:pPr>
      <w:r w:rsidRPr="00A514BF">
        <w:rPr>
          <w:rFonts w:asciiTheme="majorBidi" w:hAnsiTheme="majorBidi" w:cstheme="majorBidi"/>
          <w:sz w:val="28"/>
          <w:szCs w:val="28"/>
        </w:rPr>
        <w:t>A ce stade de sa démarche, l’auditeur a dû évaluer les risques effectifs qui pèsent sur les</w:t>
      </w:r>
      <w:r w:rsidR="00AF6D20">
        <w:rPr>
          <w:rFonts w:asciiTheme="majorBidi" w:hAnsiTheme="majorBidi" w:cstheme="majorBidi"/>
          <w:sz w:val="28"/>
          <w:szCs w:val="28"/>
        </w:rPr>
        <w:t xml:space="preserve"> </w:t>
      </w:r>
      <w:r w:rsidRPr="00A514BF">
        <w:rPr>
          <w:rFonts w:asciiTheme="majorBidi" w:hAnsiTheme="majorBidi" w:cstheme="majorBidi"/>
          <w:sz w:val="28"/>
          <w:szCs w:val="28"/>
        </w:rPr>
        <w:t>assertions d’audit présentant une importance particulière pour le cycle examiné.</w:t>
      </w:r>
    </w:p>
    <w:p w:rsidR="00747A99" w:rsidRPr="00747A99" w:rsidRDefault="00747A99" w:rsidP="00747A99">
      <w:pPr>
        <w:jc w:val="both"/>
        <w:rPr>
          <w:rFonts w:asciiTheme="majorBidi" w:hAnsiTheme="majorBidi" w:cstheme="majorBidi"/>
          <w:sz w:val="28"/>
          <w:szCs w:val="28"/>
        </w:rPr>
      </w:pPr>
      <w:r w:rsidRPr="00747A99">
        <w:rPr>
          <w:rFonts w:asciiTheme="majorBidi" w:hAnsiTheme="majorBidi" w:cstheme="majorBidi"/>
          <w:sz w:val="28"/>
          <w:szCs w:val="28"/>
        </w:rPr>
        <w:t>Les moyens dont l’</w:t>
      </w:r>
      <w:r w:rsidRPr="00747A99">
        <w:rPr>
          <w:rFonts w:asciiTheme="majorBidi" w:hAnsiTheme="majorBidi" w:cstheme="majorBidi"/>
          <w:sz w:val="28"/>
          <w:szCs w:val="28"/>
        </w:rPr>
        <w:t xml:space="preserve">auditeur dispose sont </w:t>
      </w:r>
      <w:r w:rsidRPr="00747A99">
        <w:rPr>
          <w:rFonts w:asciiTheme="majorBidi" w:hAnsiTheme="majorBidi" w:cstheme="majorBidi"/>
          <w:sz w:val="28"/>
          <w:szCs w:val="28"/>
        </w:rPr>
        <w:t>:</w:t>
      </w:r>
    </w:p>
    <w:p w:rsidR="00747A99" w:rsidRPr="00747A99" w:rsidRDefault="00747A99" w:rsidP="00747A99">
      <w:pPr>
        <w:jc w:val="both"/>
        <w:rPr>
          <w:rFonts w:asciiTheme="majorBidi" w:hAnsiTheme="majorBidi" w:cstheme="majorBidi"/>
          <w:sz w:val="28"/>
          <w:szCs w:val="28"/>
        </w:rPr>
      </w:pPr>
      <w:r w:rsidRPr="00747A99">
        <w:rPr>
          <w:rFonts w:asciiTheme="majorBidi" w:hAnsiTheme="majorBidi" w:cstheme="majorBidi"/>
          <w:sz w:val="28"/>
          <w:szCs w:val="28"/>
        </w:rPr>
        <w:t>– les entretiens ;</w:t>
      </w:r>
    </w:p>
    <w:p w:rsidR="00747A99" w:rsidRPr="00747A99" w:rsidRDefault="00747A99" w:rsidP="00747A99">
      <w:pPr>
        <w:jc w:val="both"/>
        <w:rPr>
          <w:rFonts w:asciiTheme="majorBidi" w:hAnsiTheme="majorBidi" w:cstheme="majorBidi"/>
          <w:sz w:val="28"/>
          <w:szCs w:val="28"/>
        </w:rPr>
      </w:pPr>
      <w:r w:rsidRPr="00747A99">
        <w:rPr>
          <w:rFonts w:asciiTheme="majorBidi" w:hAnsiTheme="majorBidi" w:cstheme="majorBidi"/>
          <w:sz w:val="28"/>
          <w:szCs w:val="28"/>
        </w:rPr>
        <w:t>– l’examen de documents complé</w:t>
      </w:r>
      <w:r w:rsidRPr="00747A99">
        <w:rPr>
          <w:rFonts w:asciiTheme="majorBidi" w:hAnsiTheme="majorBidi" w:cstheme="majorBidi"/>
          <w:sz w:val="28"/>
          <w:szCs w:val="28"/>
        </w:rPr>
        <w:t xml:space="preserve">mentaires non vus hors site car </w:t>
      </w:r>
      <w:r w:rsidRPr="00747A99">
        <w:rPr>
          <w:rFonts w:asciiTheme="majorBidi" w:hAnsiTheme="majorBidi" w:cstheme="majorBidi"/>
          <w:sz w:val="28"/>
          <w:szCs w:val="28"/>
        </w:rPr>
        <w:t>volumineux, ou intégrés dans des outil</w:t>
      </w:r>
      <w:r w:rsidRPr="00747A99">
        <w:rPr>
          <w:rFonts w:asciiTheme="majorBidi" w:hAnsiTheme="majorBidi" w:cstheme="majorBidi"/>
          <w:sz w:val="28"/>
          <w:szCs w:val="28"/>
        </w:rPr>
        <w:t>s ou dans des bases de données, ou confidentiels, ou non identifi</w:t>
      </w:r>
      <w:r w:rsidRPr="00747A99">
        <w:rPr>
          <w:rFonts w:asciiTheme="majorBidi" w:hAnsiTheme="majorBidi" w:cstheme="majorBidi"/>
          <w:sz w:val="28"/>
          <w:szCs w:val="28"/>
        </w:rPr>
        <w:t>és avant ;</w:t>
      </w:r>
    </w:p>
    <w:p w:rsidR="00747A99" w:rsidRPr="00747A99" w:rsidRDefault="00747A99" w:rsidP="00747A99">
      <w:pPr>
        <w:jc w:val="both"/>
        <w:rPr>
          <w:rFonts w:asciiTheme="majorBidi" w:hAnsiTheme="majorBidi" w:cstheme="majorBidi"/>
          <w:sz w:val="28"/>
          <w:szCs w:val="28"/>
        </w:rPr>
      </w:pPr>
      <w:r w:rsidRPr="00747A99">
        <w:rPr>
          <w:rFonts w:asciiTheme="majorBidi" w:hAnsiTheme="majorBidi" w:cstheme="majorBidi"/>
          <w:sz w:val="28"/>
          <w:szCs w:val="28"/>
        </w:rPr>
        <w:t>– l’observation des activités en situation réelle ;</w:t>
      </w:r>
    </w:p>
    <w:p w:rsidR="00747A99" w:rsidRPr="00747A99" w:rsidRDefault="00747A99" w:rsidP="00747A99">
      <w:pPr>
        <w:jc w:val="both"/>
        <w:rPr>
          <w:rFonts w:asciiTheme="majorBidi" w:hAnsiTheme="majorBidi" w:cstheme="majorBidi"/>
          <w:sz w:val="28"/>
          <w:szCs w:val="28"/>
        </w:rPr>
      </w:pPr>
      <w:r w:rsidRPr="00747A99">
        <w:rPr>
          <w:rFonts w:asciiTheme="majorBidi" w:hAnsiTheme="majorBidi" w:cstheme="majorBidi"/>
          <w:sz w:val="28"/>
          <w:szCs w:val="28"/>
        </w:rPr>
        <w:t xml:space="preserve">– </w:t>
      </w:r>
      <w:r w:rsidRPr="00747A99">
        <w:rPr>
          <w:rFonts w:asciiTheme="majorBidi" w:hAnsiTheme="majorBidi" w:cstheme="majorBidi"/>
          <w:sz w:val="28"/>
          <w:szCs w:val="28"/>
        </w:rPr>
        <w:t>la vérifi</w:t>
      </w:r>
      <w:r w:rsidRPr="00747A99">
        <w:rPr>
          <w:rFonts w:asciiTheme="majorBidi" w:hAnsiTheme="majorBidi" w:cstheme="majorBidi"/>
          <w:sz w:val="28"/>
          <w:szCs w:val="28"/>
        </w:rPr>
        <w:t>cation des preuves ;</w:t>
      </w:r>
    </w:p>
    <w:p w:rsidR="00747A99" w:rsidRPr="00747A99" w:rsidRDefault="00747A99" w:rsidP="00747A99">
      <w:pPr>
        <w:jc w:val="both"/>
        <w:rPr>
          <w:rFonts w:asciiTheme="majorBidi" w:hAnsiTheme="majorBidi" w:cstheme="majorBidi"/>
          <w:sz w:val="28"/>
          <w:szCs w:val="28"/>
        </w:rPr>
      </w:pPr>
      <w:r w:rsidRPr="00747A99">
        <w:rPr>
          <w:rFonts w:asciiTheme="majorBidi" w:hAnsiTheme="majorBidi" w:cstheme="majorBidi"/>
          <w:sz w:val="28"/>
          <w:szCs w:val="28"/>
        </w:rPr>
        <w:t>– l’inspection d’enregistrements ;</w:t>
      </w:r>
    </w:p>
    <w:p w:rsidR="00747A99" w:rsidRPr="00747A99" w:rsidRDefault="00747A99" w:rsidP="00747A99">
      <w:pPr>
        <w:jc w:val="both"/>
        <w:rPr>
          <w:rFonts w:asciiTheme="majorBidi" w:hAnsiTheme="majorBidi" w:cstheme="majorBidi"/>
          <w:sz w:val="28"/>
          <w:szCs w:val="28"/>
        </w:rPr>
      </w:pPr>
      <w:r w:rsidRPr="00747A99">
        <w:rPr>
          <w:rFonts w:asciiTheme="majorBidi" w:hAnsiTheme="majorBidi" w:cstheme="majorBidi"/>
          <w:sz w:val="28"/>
          <w:szCs w:val="28"/>
        </w:rPr>
        <w:t>– l’observation physique par exemple d</w:t>
      </w:r>
      <w:r w:rsidRPr="00747A99">
        <w:rPr>
          <w:rFonts w:asciiTheme="majorBidi" w:hAnsiTheme="majorBidi" w:cstheme="majorBidi"/>
          <w:sz w:val="28"/>
          <w:szCs w:val="28"/>
        </w:rPr>
        <w:t xml:space="preserve">e plateformes de production, de </w:t>
      </w:r>
      <w:r w:rsidRPr="00747A99">
        <w:rPr>
          <w:rFonts w:asciiTheme="majorBidi" w:hAnsiTheme="majorBidi" w:cstheme="majorBidi"/>
          <w:sz w:val="28"/>
          <w:szCs w:val="28"/>
        </w:rPr>
        <w:t>panneaux d’</w:t>
      </w:r>
      <w:r w:rsidRPr="00747A99">
        <w:rPr>
          <w:rFonts w:asciiTheme="majorBidi" w:hAnsiTheme="majorBidi" w:cstheme="majorBidi"/>
          <w:sz w:val="28"/>
          <w:szCs w:val="28"/>
        </w:rPr>
        <w:t>affi</w:t>
      </w:r>
      <w:r w:rsidRPr="00747A99">
        <w:rPr>
          <w:rFonts w:asciiTheme="majorBidi" w:hAnsiTheme="majorBidi" w:cstheme="majorBidi"/>
          <w:sz w:val="28"/>
          <w:szCs w:val="28"/>
        </w:rPr>
        <w:t>chage ou d’espaces de travail. L’</w:t>
      </w:r>
      <w:r w:rsidRPr="00747A99">
        <w:rPr>
          <w:rFonts w:asciiTheme="majorBidi" w:hAnsiTheme="majorBidi" w:cstheme="majorBidi"/>
          <w:sz w:val="28"/>
          <w:szCs w:val="28"/>
        </w:rPr>
        <w:t xml:space="preserve">auditeur met à profit les </w:t>
      </w:r>
      <w:r w:rsidRPr="00747A99">
        <w:rPr>
          <w:rFonts w:asciiTheme="majorBidi" w:hAnsiTheme="majorBidi" w:cstheme="majorBidi"/>
          <w:sz w:val="28"/>
          <w:szCs w:val="28"/>
        </w:rPr>
        <w:t>déplacements, la circulation dans les locaux, les trajets d’</w:t>
      </w:r>
      <w:r w:rsidRPr="00747A99">
        <w:rPr>
          <w:rFonts w:asciiTheme="majorBidi" w:hAnsiTheme="majorBidi" w:cstheme="majorBidi"/>
          <w:sz w:val="28"/>
          <w:szCs w:val="28"/>
        </w:rPr>
        <w:t xml:space="preserve">un bureau à </w:t>
      </w:r>
      <w:r w:rsidRPr="00747A99">
        <w:rPr>
          <w:rFonts w:asciiTheme="majorBidi" w:hAnsiTheme="majorBidi" w:cstheme="majorBidi"/>
          <w:sz w:val="28"/>
          <w:szCs w:val="28"/>
        </w:rPr>
        <w:t>l’autre pour observer ;</w:t>
      </w:r>
    </w:p>
    <w:p w:rsidR="00747A99" w:rsidRPr="00747A99" w:rsidRDefault="00747A99" w:rsidP="00747A99">
      <w:pPr>
        <w:jc w:val="both"/>
        <w:rPr>
          <w:rFonts w:asciiTheme="majorBidi" w:hAnsiTheme="majorBidi" w:cstheme="majorBidi"/>
          <w:sz w:val="28"/>
          <w:szCs w:val="28"/>
        </w:rPr>
      </w:pPr>
      <w:r w:rsidRPr="00747A99">
        <w:rPr>
          <w:rFonts w:asciiTheme="majorBidi" w:hAnsiTheme="majorBidi" w:cstheme="majorBidi"/>
          <w:sz w:val="28"/>
          <w:szCs w:val="28"/>
        </w:rPr>
        <w:t>– les demandes d’information complémentaires ;</w:t>
      </w:r>
    </w:p>
    <w:p w:rsidR="00747A99" w:rsidRPr="00747A99" w:rsidRDefault="00747A99" w:rsidP="00747A99">
      <w:pPr>
        <w:jc w:val="both"/>
        <w:rPr>
          <w:rFonts w:asciiTheme="majorBidi" w:hAnsiTheme="majorBidi" w:cstheme="majorBidi"/>
          <w:sz w:val="28"/>
          <w:szCs w:val="28"/>
        </w:rPr>
      </w:pPr>
      <w:r w:rsidRPr="00747A99">
        <w:rPr>
          <w:rFonts w:asciiTheme="majorBidi" w:hAnsiTheme="majorBidi" w:cstheme="majorBidi"/>
          <w:sz w:val="28"/>
          <w:szCs w:val="28"/>
        </w:rPr>
        <w:t>– la consultation d’</w:t>
      </w:r>
      <w:r>
        <w:rPr>
          <w:rFonts w:asciiTheme="majorBidi" w:hAnsiTheme="majorBidi" w:cstheme="majorBidi"/>
          <w:sz w:val="28"/>
          <w:szCs w:val="28"/>
        </w:rPr>
        <w:t>experts techniques</w:t>
      </w:r>
      <w:r w:rsidRPr="00747A99">
        <w:rPr>
          <w:rFonts w:asciiTheme="majorBidi" w:hAnsiTheme="majorBidi" w:cstheme="majorBidi"/>
          <w:sz w:val="28"/>
          <w:szCs w:val="28"/>
        </w:rPr>
        <w:t xml:space="preserve"> ;</w:t>
      </w:r>
    </w:p>
    <w:p w:rsidR="00747A99" w:rsidRPr="00747A99" w:rsidRDefault="00747A99" w:rsidP="00747A99">
      <w:pPr>
        <w:jc w:val="both"/>
        <w:rPr>
          <w:rFonts w:asciiTheme="majorBidi" w:hAnsiTheme="majorBidi" w:cstheme="majorBidi"/>
          <w:sz w:val="28"/>
          <w:szCs w:val="28"/>
        </w:rPr>
      </w:pPr>
      <w:r w:rsidRPr="00747A99">
        <w:rPr>
          <w:rFonts w:asciiTheme="majorBidi" w:hAnsiTheme="majorBidi" w:cstheme="majorBidi"/>
          <w:sz w:val="28"/>
          <w:szCs w:val="28"/>
        </w:rPr>
        <w:lastRenderedPageBreak/>
        <w:t>– selon les cas et si les conditions d’audit le permettent, l’</w:t>
      </w:r>
      <w:r w:rsidRPr="00747A99">
        <w:rPr>
          <w:rFonts w:asciiTheme="majorBidi" w:hAnsiTheme="majorBidi" w:cstheme="majorBidi"/>
          <w:sz w:val="28"/>
          <w:szCs w:val="28"/>
        </w:rPr>
        <w:t xml:space="preserve">interrogation </w:t>
      </w:r>
      <w:r w:rsidRPr="00747A99">
        <w:rPr>
          <w:rFonts w:asciiTheme="majorBidi" w:hAnsiTheme="majorBidi" w:cstheme="majorBidi"/>
          <w:sz w:val="28"/>
          <w:szCs w:val="28"/>
        </w:rPr>
        <w:t xml:space="preserve">de tiers comme les clients utilisateurs, les clients payeurs ou les </w:t>
      </w:r>
      <w:r w:rsidRPr="00747A99">
        <w:rPr>
          <w:rFonts w:asciiTheme="majorBidi" w:hAnsiTheme="majorBidi" w:cstheme="majorBidi"/>
          <w:sz w:val="28"/>
          <w:szCs w:val="28"/>
        </w:rPr>
        <w:t>sous-traitants</w:t>
      </w:r>
      <w:proofErr w:type="gramStart"/>
      <w:r w:rsidRPr="00747A99">
        <w:rPr>
          <w:rFonts w:asciiTheme="majorBidi" w:hAnsiTheme="majorBidi" w:cstheme="majorBidi"/>
          <w:sz w:val="28"/>
          <w:szCs w:val="28"/>
        </w:rPr>
        <w:t>.</w:t>
      </w:r>
      <w:r w:rsidRPr="00747A99">
        <w:rPr>
          <w:rFonts w:asciiTheme="majorBidi" w:hAnsiTheme="majorBidi" w:cstheme="majorBidi"/>
          <w:b/>
          <w:bCs/>
          <w:sz w:val="20"/>
          <w:szCs w:val="20"/>
        </w:rPr>
        <w:t>(</w:t>
      </w:r>
      <w:proofErr w:type="gramEnd"/>
      <w:r w:rsidRPr="00747A99">
        <w:rPr>
          <w:rFonts w:asciiTheme="majorBidi" w:hAnsiTheme="majorBidi" w:cstheme="majorBidi"/>
          <w:b/>
          <w:bCs/>
          <w:sz w:val="20"/>
          <w:szCs w:val="20"/>
        </w:rPr>
        <w:t>1)</w:t>
      </w:r>
    </w:p>
    <w:p w:rsidR="00730FC2" w:rsidRPr="00A514BF" w:rsidRDefault="00730FC2" w:rsidP="00730FC2">
      <w:pPr>
        <w:jc w:val="both"/>
        <w:rPr>
          <w:rFonts w:asciiTheme="majorBidi" w:hAnsiTheme="majorBidi" w:cstheme="majorBidi"/>
          <w:sz w:val="28"/>
          <w:szCs w:val="28"/>
        </w:rPr>
      </w:pPr>
      <w:r w:rsidRPr="00A514BF">
        <w:rPr>
          <w:rFonts w:asciiTheme="majorBidi" w:hAnsiTheme="majorBidi" w:cstheme="majorBidi"/>
          <w:sz w:val="28"/>
          <w:szCs w:val="28"/>
        </w:rPr>
        <w:t xml:space="preserve"> Les contrôles</w:t>
      </w:r>
      <w:r w:rsidR="00AF6D20">
        <w:rPr>
          <w:rFonts w:asciiTheme="majorBidi" w:hAnsiTheme="majorBidi" w:cstheme="majorBidi"/>
          <w:sz w:val="28"/>
          <w:szCs w:val="28"/>
        </w:rPr>
        <w:t xml:space="preserve"> </w:t>
      </w:r>
      <w:r w:rsidRPr="00A514BF">
        <w:rPr>
          <w:rFonts w:asciiTheme="majorBidi" w:hAnsiTheme="majorBidi" w:cstheme="majorBidi"/>
          <w:sz w:val="28"/>
          <w:szCs w:val="28"/>
        </w:rPr>
        <w:t>substantifs mis en œuvre dans le cadre de la révision des comptes vont porter :</w:t>
      </w:r>
    </w:p>
    <w:p w:rsidR="00730FC2" w:rsidRPr="009545A1" w:rsidRDefault="00730FC2" w:rsidP="00730FC2">
      <w:pPr>
        <w:pStyle w:val="Paragraphedeliste"/>
        <w:numPr>
          <w:ilvl w:val="0"/>
          <w:numId w:val="19"/>
        </w:numPr>
        <w:jc w:val="both"/>
        <w:rPr>
          <w:rFonts w:asciiTheme="majorBidi" w:hAnsiTheme="majorBidi" w:cstheme="majorBidi"/>
          <w:sz w:val="28"/>
          <w:szCs w:val="28"/>
        </w:rPr>
      </w:pPr>
      <w:r w:rsidRPr="009545A1">
        <w:rPr>
          <w:rFonts w:asciiTheme="majorBidi" w:hAnsiTheme="majorBidi" w:cstheme="majorBidi"/>
          <w:sz w:val="28"/>
          <w:szCs w:val="28"/>
        </w:rPr>
        <w:t>d’une part, sur ces assertions, étant précisé que l’importance des travaux complémentaires</w:t>
      </w:r>
      <w:r w:rsidR="00AF6D20">
        <w:rPr>
          <w:rFonts w:asciiTheme="majorBidi" w:hAnsiTheme="majorBidi" w:cstheme="majorBidi"/>
          <w:sz w:val="28"/>
          <w:szCs w:val="28"/>
        </w:rPr>
        <w:t xml:space="preserve"> </w:t>
      </w:r>
      <w:r w:rsidRPr="009545A1">
        <w:rPr>
          <w:rFonts w:asciiTheme="majorBidi" w:hAnsiTheme="majorBidi" w:cstheme="majorBidi"/>
          <w:sz w:val="28"/>
          <w:szCs w:val="28"/>
        </w:rPr>
        <w:t>est inversement proportionnelle aux éléments probants issus de l’évaluation du contrôle</w:t>
      </w:r>
      <w:r w:rsidR="00AF6D20">
        <w:rPr>
          <w:rFonts w:asciiTheme="majorBidi" w:hAnsiTheme="majorBidi" w:cstheme="majorBidi"/>
          <w:sz w:val="28"/>
          <w:szCs w:val="28"/>
        </w:rPr>
        <w:t xml:space="preserve"> </w:t>
      </w:r>
      <w:r w:rsidRPr="009545A1">
        <w:rPr>
          <w:rFonts w:asciiTheme="majorBidi" w:hAnsiTheme="majorBidi" w:cstheme="majorBidi"/>
          <w:sz w:val="28"/>
          <w:szCs w:val="28"/>
        </w:rPr>
        <w:t>interne. Dans certains cas cependant, la mise en œuvre de contrôles substantifs ne pourra</w:t>
      </w:r>
      <w:r w:rsidR="00AF6D20">
        <w:rPr>
          <w:rFonts w:asciiTheme="majorBidi" w:hAnsiTheme="majorBidi" w:cstheme="majorBidi"/>
          <w:sz w:val="28"/>
          <w:szCs w:val="28"/>
        </w:rPr>
        <w:t xml:space="preserve"> </w:t>
      </w:r>
      <w:r w:rsidRPr="009545A1">
        <w:rPr>
          <w:rFonts w:asciiTheme="majorBidi" w:hAnsiTheme="majorBidi" w:cstheme="majorBidi"/>
          <w:sz w:val="28"/>
          <w:szCs w:val="28"/>
        </w:rPr>
        <w:t>remédier aux faiblesses de contrôle interne détectées, et l’auditeur devra en tirer les</w:t>
      </w:r>
      <w:r w:rsidR="00AF6D20">
        <w:rPr>
          <w:rFonts w:asciiTheme="majorBidi" w:hAnsiTheme="majorBidi" w:cstheme="majorBidi"/>
          <w:sz w:val="28"/>
          <w:szCs w:val="28"/>
        </w:rPr>
        <w:t xml:space="preserve"> </w:t>
      </w:r>
      <w:r w:rsidRPr="009545A1">
        <w:rPr>
          <w:rFonts w:asciiTheme="majorBidi" w:hAnsiTheme="majorBidi" w:cstheme="majorBidi"/>
          <w:sz w:val="28"/>
          <w:szCs w:val="28"/>
        </w:rPr>
        <w:t>conséquences dans son opinion ;</w:t>
      </w:r>
    </w:p>
    <w:p w:rsidR="00730FC2" w:rsidRPr="009545A1" w:rsidRDefault="00730FC2" w:rsidP="00730FC2">
      <w:pPr>
        <w:pStyle w:val="Paragraphedeliste"/>
        <w:numPr>
          <w:ilvl w:val="0"/>
          <w:numId w:val="19"/>
        </w:numPr>
        <w:jc w:val="both"/>
        <w:rPr>
          <w:rFonts w:asciiTheme="majorBidi" w:hAnsiTheme="majorBidi" w:cstheme="majorBidi"/>
          <w:sz w:val="28"/>
          <w:szCs w:val="28"/>
        </w:rPr>
      </w:pPr>
      <w:r w:rsidRPr="009545A1">
        <w:rPr>
          <w:rFonts w:asciiTheme="majorBidi" w:hAnsiTheme="majorBidi" w:cstheme="majorBidi"/>
          <w:sz w:val="28"/>
          <w:szCs w:val="28"/>
        </w:rPr>
        <w:t>d’autre part, sur les assertions qui relèvent par essence de la révision et non des contrôles</w:t>
      </w:r>
      <w:r w:rsidR="00747A99">
        <w:rPr>
          <w:rFonts w:asciiTheme="majorBidi" w:hAnsiTheme="majorBidi" w:cstheme="majorBidi"/>
          <w:sz w:val="28"/>
          <w:szCs w:val="28"/>
        </w:rPr>
        <w:t xml:space="preserve"> </w:t>
      </w:r>
      <w:r w:rsidRPr="009545A1">
        <w:rPr>
          <w:rFonts w:asciiTheme="majorBidi" w:hAnsiTheme="majorBidi" w:cstheme="majorBidi"/>
          <w:sz w:val="28"/>
          <w:szCs w:val="28"/>
        </w:rPr>
        <w:t>de procédures, comme par exemple l’assertion relative à la présentation des comptes.</w:t>
      </w:r>
    </w:p>
    <w:p w:rsidR="00730FC2" w:rsidRPr="00A514BF" w:rsidRDefault="00730FC2" w:rsidP="00730FC2">
      <w:pPr>
        <w:rPr>
          <w:rFonts w:asciiTheme="majorBidi" w:hAnsiTheme="majorBidi" w:cstheme="majorBidi"/>
          <w:sz w:val="28"/>
          <w:szCs w:val="28"/>
        </w:rPr>
      </w:pPr>
      <w:r w:rsidRPr="00A514BF">
        <w:rPr>
          <w:rFonts w:asciiTheme="majorBidi" w:hAnsiTheme="majorBidi" w:cstheme="majorBidi"/>
          <w:sz w:val="28"/>
          <w:szCs w:val="28"/>
        </w:rPr>
        <w:t>Les contrôles de l’auditeur pourront porter notamment sur :</w:t>
      </w:r>
    </w:p>
    <w:p w:rsidR="00730FC2" w:rsidRPr="009545A1" w:rsidRDefault="00730FC2" w:rsidP="00730FC2">
      <w:pPr>
        <w:pStyle w:val="Paragraphedeliste"/>
        <w:numPr>
          <w:ilvl w:val="0"/>
          <w:numId w:val="20"/>
        </w:numPr>
        <w:rPr>
          <w:rFonts w:asciiTheme="majorBidi" w:hAnsiTheme="majorBidi" w:cstheme="majorBidi"/>
          <w:sz w:val="28"/>
          <w:szCs w:val="28"/>
        </w:rPr>
      </w:pPr>
      <w:r w:rsidRPr="009545A1">
        <w:rPr>
          <w:rFonts w:asciiTheme="majorBidi" w:hAnsiTheme="majorBidi" w:cstheme="majorBidi"/>
          <w:sz w:val="28"/>
          <w:szCs w:val="28"/>
        </w:rPr>
        <w:t>la coupure des enregistrements ;</w:t>
      </w:r>
    </w:p>
    <w:p w:rsidR="00730FC2" w:rsidRPr="009545A1" w:rsidRDefault="00730FC2" w:rsidP="00730FC2">
      <w:pPr>
        <w:pStyle w:val="Paragraphedeliste"/>
        <w:numPr>
          <w:ilvl w:val="0"/>
          <w:numId w:val="20"/>
        </w:numPr>
        <w:rPr>
          <w:rFonts w:asciiTheme="majorBidi" w:hAnsiTheme="majorBidi" w:cstheme="majorBidi"/>
          <w:sz w:val="28"/>
          <w:szCs w:val="28"/>
        </w:rPr>
      </w:pPr>
      <w:r w:rsidRPr="009545A1">
        <w:rPr>
          <w:rFonts w:asciiTheme="majorBidi" w:hAnsiTheme="majorBidi" w:cstheme="majorBidi"/>
          <w:sz w:val="28"/>
          <w:szCs w:val="28"/>
        </w:rPr>
        <w:t>l’existence des soldes ;</w:t>
      </w:r>
    </w:p>
    <w:p w:rsidR="00730FC2" w:rsidRPr="009545A1" w:rsidRDefault="00730FC2" w:rsidP="00730FC2">
      <w:pPr>
        <w:pStyle w:val="Paragraphedeliste"/>
        <w:numPr>
          <w:ilvl w:val="0"/>
          <w:numId w:val="20"/>
        </w:numPr>
        <w:rPr>
          <w:rFonts w:asciiTheme="majorBidi" w:hAnsiTheme="majorBidi" w:cstheme="majorBidi"/>
          <w:sz w:val="28"/>
          <w:szCs w:val="28"/>
        </w:rPr>
      </w:pPr>
      <w:r w:rsidRPr="009545A1">
        <w:rPr>
          <w:rFonts w:asciiTheme="majorBidi" w:hAnsiTheme="majorBidi" w:cstheme="majorBidi"/>
          <w:sz w:val="28"/>
          <w:szCs w:val="28"/>
        </w:rPr>
        <w:t>la présentation des comptes.</w:t>
      </w:r>
    </w:p>
    <w:p w:rsidR="00730FC2" w:rsidRPr="00A514BF" w:rsidRDefault="00730FC2" w:rsidP="00730FC2">
      <w:pPr>
        <w:jc w:val="both"/>
        <w:rPr>
          <w:rFonts w:asciiTheme="majorBidi" w:hAnsiTheme="majorBidi" w:cstheme="majorBidi"/>
          <w:sz w:val="28"/>
          <w:szCs w:val="28"/>
        </w:rPr>
      </w:pPr>
      <w:r w:rsidRPr="00A514BF">
        <w:rPr>
          <w:rFonts w:asciiTheme="majorBidi" w:hAnsiTheme="majorBidi" w:cstheme="majorBidi"/>
          <w:sz w:val="28"/>
          <w:szCs w:val="28"/>
        </w:rPr>
        <w:t>L’auditeur mettra généralement en œuvre un certain nombre de contrôles complémentaires,</w:t>
      </w:r>
      <w:r w:rsidR="00747A99">
        <w:rPr>
          <w:rFonts w:asciiTheme="majorBidi" w:hAnsiTheme="majorBidi" w:cstheme="majorBidi"/>
          <w:sz w:val="28"/>
          <w:szCs w:val="28"/>
        </w:rPr>
        <w:t xml:space="preserve"> </w:t>
      </w:r>
      <w:r w:rsidRPr="00A514BF">
        <w:rPr>
          <w:rFonts w:asciiTheme="majorBidi" w:hAnsiTheme="majorBidi" w:cstheme="majorBidi"/>
          <w:sz w:val="28"/>
          <w:szCs w:val="28"/>
        </w:rPr>
        <w:t>concernant essentiellement l</w:t>
      </w:r>
      <w:r>
        <w:rPr>
          <w:rFonts w:asciiTheme="majorBidi" w:hAnsiTheme="majorBidi" w:cstheme="majorBidi"/>
          <w:sz w:val="28"/>
          <w:szCs w:val="28"/>
        </w:rPr>
        <w:t xml:space="preserve">es aspects fiscaux relatifs aux </w:t>
      </w:r>
      <w:r w:rsidRPr="00A514BF">
        <w:rPr>
          <w:rFonts w:asciiTheme="majorBidi" w:hAnsiTheme="majorBidi" w:cstheme="majorBidi"/>
          <w:sz w:val="28"/>
          <w:szCs w:val="28"/>
        </w:rPr>
        <w:t>opérations de trésorerie.</w:t>
      </w:r>
    </w:p>
    <w:p w:rsidR="00730FC2" w:rsidRPr="00A514BF" w:rsidRDefault="00730FC2" w:rsidP="00730FC2">
      <w:pPr>
        <w:jc w:val="both"/>
        <w:rPr>
          <w:rFonts w:asciiTheme="majorBidi" w:hAnsiTheme="majorBidi" w:cstheme="majorBidi"/>
          <w:sz w:val="28"/>
          <w:szCs w:val="28"/>
        </w:rPr>
      </w:pPr>
      <w:r w:rsidRPr="00A514BF">
        <w:rPr>
          <w:rFonts w:asciiTheme="majorBidi" w:hAnsiTheme="majorBidi" w:cstheme="majorBidi"/>
          <w:sz w:val="28"/>
          <w:szCs w:val="28"/>
        </w:rPr>
        <w:t>Les contrôles suggérés ci-après sont donnés à titre indicatif. L’auditeur devra adapter la</w:t>
      </w:r>
      <w:r w:rsidR="00AF6D20">
        <w:rPr>
          <w:rFonts w:asciiTheme="majorBidi" w:hAnsiTheme="majorBidi" w:cstheme="majorBidi"/>
          <w:sz w:val="28"/>
          <w:szCs w:val="28"/>
        </w:rPr>
        <w:t xml:space="preserve"> </w:t>
      </w:r>
      <w:r w:rsidRPr="00A514BF">
        <w:rPr>
          <w:rFonts w:asciiTheme="majorBidi" w:hAnsiTheme="majorBidi" w:cstheme="majorBidi"/>
          <w:sz w:val="28"/>
          <w:szCs w:val="28"/>
        </w:rPr>
        <w:t>démarche proposée au cas particulier de l’entité contrôlée.</w:t>
      </w:r>
    </w:p>
    <w:p w:rsidR="00730FC2" w:rsidRPr="00F526FE" w:rsidRDefault="00730FC2" w:rsidP="00730FC2">
      <w:pPr>
        <w:pStyle w:val="Paragraphedeliste"/>
        <w:numPr>
          <w:ilvl w:val="0"/>
          <w:numId w:val="3"/>
        </w:numPr>
        <w:rPr>
          <w:rFonts w:asciiTheme="majorBidi" w:hAnsiTheme="majorBidi" w:cstheme="majorBidi"/>
          <w:sz w:val="28"/>
          <w:szCs w:val="28"/>
          <w:u w:val="single"/>
        </w:rPr>
      </w:pPr>
      <w:r w:rsidRPr="00F526FE">
        <w:rPr>
          <w:rFonts w:asciiTheme="majorBidi" w:hAnsiTheme="majorBidi" w:cstheme="majorBidi"/>
          <w:sz w:val="28"/>
          <w:szCs w:val="28"/>
          <w:u w:val="single"/>
        </w:rPr>
        <w:t>Coupure des enregistrements</w:t>
      </w:r>
    </w:p>
    <w:p w:rsidR="00730FC2" w:rsidRPr="00A514BF" w:rsidRDefault="00730FC2" w:rsidP="00730FC2">
      <w:pPr>
        <w:jc w:val="both"/>
        <w:rPr>
          <w:rFonts w:asciiTheme="majorBidi" w:hAnsiTheme="majorBidi" w:cstheme="majorBidi"/>
          <w:sz w:val="28"/>
          <w:szCs w:val="28"/>
        </w:rPr>
      </w:pPr>
      <w:r w:rsidRPr="00A514BF">
        <w:rPr>
          <w:rFonts w:asciiTheme="majorBidi" w:hAnsiTheme="majorBidi" w:cstheme="majorBidi"/>
          <w:sz w:val="28"/>
          <w:szCs w:val="28"/>
        </w:rPr>
        <w:t>A partir des rapprochements bancaires, l’auditeur vérifie que les mouvements de trésorerie</w:t>
      </w:r>
      <w:r w:rsidR="00747A99">
        <w:rPr>
          <w:rFonts w:asciiTheme="majorBidi" w:hAnsiTheme="majorBidi" w:cstheme="majorBidi"/>
          <w:sz w:val="28"/>
          <w:szCs w:val="28"/>
        </w:rPr>
        <w:t xml:space="preserve"> </w:t>
      </w:r>
      <w:r w:rsidRPr="00A514BF">
        <w:rPr>
          <w:rFonts w:asciiTheme="majorBidi" w:hAnsiTheme="majorBidi" w:cstheme="majorBidi"/>
          <w:sz w:val="28"/>
          <w:szCs w:val="28"/>
        </w:rPr>
        <w:t>sont comptabilisés sur le bon exercice. Il vérifie également la prise en compte des intérêts</w:t>
      </w:r>
      <w:r w:rsidR="00747A99">
        <w:rPr>
          <w:rFonts w:asciiTheme="majorBidi" w:hAnsiTheme="majorBidi" w:cstheme="majorBidi"/>
          <w:sz w:val="28"/>
          <w:szCs w:val="28"/>
        </w:rPr>
        <w:t xml:space="preserve"> </w:t>
      </w:r>
      <w:r w:rsidRPr="00A514BF">
        <w:rPr>
          <w:rFonts w:asciiTheme="majorBidi" w:hAnsiTheme="majorBidi" w:cstheme="majorBidi"/>
          <w:sz w:val="28"/>
          <w:szCs w:val="28"/>
        </w:rPr>
        <w:t>bancaires non échus ainsi que les intérêts courus non échus sur certaines valeurs mobilières.</w:t>
      </w:r>
    </w:p>
    <w:p w:rsidR="00730FC2" w:rsidRPr="00F526FE" w:rsidRDefault="00730FC2" w:rsidP="00730FC2">
      <w:pPr>
        <w:pStyle w:val="Paragraphedeliste"/>
        <w:numPr>
          <w:ilvl w:val="0"/>
          <w:numId w:val="3"/>
        </w:numPr>
        <w:rPr>
          <w:rFonts w:asciiTheme="majorBidi" w:hAnsiTheme="majorBidi" w:cstheme="majorBidi"/>
          <w:sz w:val="28"/>
          <w:szCs w:val="28"/>
          <w:u w:val="single"/>
        </w:rPr>
      </w:pPr>
      <w:r w:rsidRPr="00F526FE">
        <w:rPr>
          <w:rFonts w:asciiTheme="majorBidi" w:hAnsiTheme="majorBidi" w:cstheme="majorBidi"/>
          <w:sz w:val="28"/>
          <w:szCs w:val="28"/>
          <w:u w:val="single"/>
        </w:rPr>
        <w:t>Existence des soldes</w:t>
      </w:r>
    </w:p>
    <w:p w:rsidR="00730FC2" w:rsidRDefault="00ED3630" w:rsidP="00730FC2">
      <w:pPr>
        <w:rPr>
          <w:rFonts w:asciiTheme="majorBidi" w:hAnsiTheme="majorBidi" w:cstheme="majorBidi"/>
          <w:sz w:val="28"/>
          <w:szCs w:val="28"/>
        </w:rPr>
      </w:pPr>
      <w:r>
        <w:rPr>
          <w:rFonts w:asciiTheme="majorBidi" w:hAnsiTheme="majorBidi" w:cstheme="majorBidi"/>
          <w:noProof/>
          <w:sz w:val="28"/>
          <w:szCs w:val="28"/>
        </w:rPr>
        <w:pict>
          <v:shape id="_x0000_s1091" type="#_x0000_t32" style="position:absolute;margin-left:-3.25pt;margin-top:45.15pt;width:394.45pt;height:1.25pt;z-index:251691520" o:connectortype="straight"/>
        </w:pict>
      </w:r>
      <w:r w:rsidR="00730FC2" w:rsidRPr="00A514BF">
        <w:rPr>
          <w:rFonts w:asciiTheme="majorBidi" w:hAnsiTheme="majorBidi" w:cstheme="majorBidi"/>
          <w:sz w:val="28"/>
          <w:szCs w:val="28"/>
        </w:rPr>
        <w:t>Les procédures de révision mises en œuvre par l’auditeur peuvent comporter notamment :</w:t>
      </w:r>
    </w:p>
    <w:p w:rsidR="00747A99" w:rsidRPr="00ED3630" w:rsidRDefault="00747A99" w:rsidP="00ED3630">
      <w:pPr>
        <w:rPr>
          <w:lang w:eastAsia="en-US"/>
        </w:rPr>
      </w:pPr>
      <w:r w:rsidRPr="00747A99">
        <w:rPr>
          <w:rFonts w:asciiTheme="majorBidi" w:hAnsiTheme="majorBidi" w:cstheme="majorBidi"/>
          <w:b/>
          <w:bCs/>
          <w:sz w:val="20"/>
          <w:szCs w:val="20"/>
        </w:rPr>
        <w:t>(1)</w:t>
      </w:r>
      <w:r w:rsidRPr="00747A99">
        <w:rPr>
          <w:lang w:eastAsia="en-US"/>
        </w:rPr>
        <w:t xml:space="preserve"> </w:t>
      </w:r>
      <w:r w:rsidR="00ED3630" w:rsidRPr="00ED3630">
        <w:rPr>
          <w:lang w:eastAsia="en-US"/>
        </w:rPr>
        <w:t>Vincent IACOLARE</w:t>
      </w:r>
      <w:r w:rsidRPr="00F96496">
        <w:rPr>
          <w:lang w:eastAsia="en-US"/>
        </w:rPr>
        <w:t>,</w:t>
      </w:r>
      <w:r w:rsidR="00ED3630">
        <w:rPr>
          <w:lang w:eastAsia="en-US"/>
        </w:rPr>
        <w:t xml:space="preserve"> Pratiquer</w:t>
      </w:r>
      <w:r w:rsidRPr="00F96496">
        <w:rPr>
          <w:lang w:eastAsia="en-US"/>
        </w:rPr>
        <w:t xml:space="preserve"> </w:t>
      </w:r>
      <w:r w:rsidR="00ED3630" w:rsidRPr="00ED3630">
        <w:rPr>
          <w:lang w:eastAsia="en-US"/>
        </w:rPr>
        <w:t>L’audit à valeur ajoutée</w:t>
      </w:r>
      <w:r w:rsidR="00ED3630">
        <w:rPr>
          <w:lang w:eastAsia="en-US"/>
        </w:rPr>
        <w:t>, Edition</w:t>
      </w:r>
      <w:r w:rsidR="00ED3630" w:rsidRPr="00ED3630">
        <w:rPr>
          <w:lang w:eastAsia="en-US"/>
        </w:rPr>
        <w:t xml:space="preserve"> </w:t>
      </w:r>
      <w:r w:rsidR="00ED3630" w:rsidRPr="00ED3630">
        <w:rPr>
          <w:lang w:eastAsia="en-US"/>
        </w:rPr>
        <w:t>AFNOR 2010</w:t>
      </w:r>
      <w:r w:rsidRPr="00F96496">
        <w:rPr>
          <w:lang w:eastAsia="en-US"/>
        </w:rPr>
        <w:t xml:space="preserve">, page </w:t>
      </w:r>
      <w:r>
        <w:rPr>
          <w:lang w:eastAsia="en-US"/>
        </w:rPr>
        <w:t>59</w:t>
      </w:r>
      <w:r w:rsidR="00ED3630">
        <w:rPr>
          <w:lang w:eastAsia="en-US"/>
        </w:rPr>
        <w:t>.</w:t>
      </w:r>
    </w:p>
    <w:p w:rsidR="00730FC2" w:rsidRPr="009545A1" w:rsidRDefault="00730FC2" w:rsidP="00730FC2">
      <w:pPr>
        <w:pStyle w:val="Paragraphedeliste"/>
        <w:numPr>
          <w:ilvl w:val="0"/>
          <w:numId w:val="21"/>
        </w:numPr>
        <w:rPr>
          <w:rFonts w:asciiTheme="majorBidi" w:hAnsiTheme="majorBidi" w:cstheme="majorBidi"/>
          <w:sz w:val="28"/>
          <w:szCs w:val="28"/>
        </w:rPr>
      </w:pPr>
      <w:r w:rsidRPr="009545A1">
        <w:rPr>
          <w:rFonts w:asciiTheme="majorBidi" w:hAnsiTheme="majorBidi" w:cstheme="majorBidi"/>
          <w:sz w:val="28"/>
          <w:szCs w:val="28"/>
        </w:rPr>
        <w:lastRenderedPageBreak/>
        <w:t>le contrôle des états de rapprochement bancaire ;</w:t>
      </w:r>
    </w:p>
    <w:p w:rsidR="00730FC2" w:rsidRPr="009545A1" w:rsidRDefault="00730FC2" w:rsidP="00730FC2">
      <w:pPr>
        <w:pStyle w:val="Paragraphedeliste"/>
        <w:numPr>
          <w:ilvl w:val="0"/>
          <w:numId w:val="21"/>
        </w:numPr>
        <w:jc w:val="both"/>
        <w:rPr>
          <w:rFonts w:asciiTheme="majorBidi" w:hAnsiTheme="majorBidi" w:cstheme="majorBidi"/>
          <w:sz w:val="28"/>
          <w:szCs w:val="28"/>
        </w:rPr>
      </w:pPr>
      <w:r w:rsidRPr="009545A1">
        <w:rPr>
          <w:rFonts w:asciiTheme="majorBidi" w:hAnsiTheme="majorBidi" w:cstheme="majorBidi"/>
          <w:sz w:val="28"/>
          <w:szCs w:val="28"/>
        </w:rPr>
        <w:t xml:space="preserve">la </w:t>
      </w:r>
      <w:r>
        <w:rPr>
          <w:rFonts w:asciiTheme="majorBidi" w:hAnsiTheme="majorBidi" w:cstheme="majorBidi"/>
          <w:sz w:val="28"/>
          <w:szCs w:val="28"/>
        </w:rPr>
        <w:t>circularisas</w:t>
      </w:r>
      <w:r w:rsidRPr="009545A1">
        <w:rPr>
          <w:rFonts w:asciiTheme="majorBidi" w:hAnsiTheme="majorBidi" w:cstheme="majorBidi"/>
          <w:sz w:val="28"/>
          <w:szCs w:val="28"/>
        </w:rPr>
        <w:t>sions des banques en relation avec l’entreprise, en vue d’obtenir la validation</w:t>
      </w:r>
      <w:r w:rsidR="007B2FCA">
        <w:rPr>
          <w:rFonts w:asciiTheme="majorBidi" w:hAnsiTheme="majorBidi" w:cstheme="majorBidi"/>
          <w:sz w:val="28"/>
          <w:szCs w:val="28"/>
        </w:rPr>
        <w:t xml:space="preserve"> </w:t>
      </w:r>
      <w:r w:rsidRPr="009545A1">
        <w:rPr>
          <w:rFonts w:asciiTheme="majorBidi" w:hAnsiTheme="majorBidi" w:cstheme="majorBidi"/>
          <w:sz w:val="28"/>
          <w:szCs w:val="28"/>
        </w:rPr>
        <w:t>de diverses informations : signataires habilités à réaliser des opérations, engagements pris</w:t>
      </w:r>
      <w:r w:rsidR="007B2FCA">
        <w:rPr>
          <w:rFonts w:asciiTheme="majorBidi" w:hAnsiTheme="majorBidi" w:cstheme="majorBidi"/>
          <w:sz w:val="28"/>
          <w:szCs w:val="28"/>
        </w:rPr>
        <w:t xml:space="preserve"> </w:t>
      </w:r>
      <w:r w:rsidRPr="009545A1">
        <w:rPr>
          <w:rFonts w:asciiTheme="majorBidi" w:hAnsiTheme="majorBidi" w:cstheme="majorBidi"/>
          <w:sz w:val="28"/>
          <w:szCs w:val="28"/>
        </w:rPr>
        <w:t>ou reçus par l’entreprise, soldes des différents com</w:t>
      </w:r>
      <w:r w:rsidR="007B2FCA">
        <w:rPr>
          <w:rFonts w:asciiTheme="majorBidi" w:hAnsiTheme="majorBidi" w:cstheme="majorBidi"/>
          <w:sz w:val="28"/>
          <w:szCs w:val="28"/>
        </w:rPr>
        <w:t>ptes ouverts par l’entreprise y</w:t>
      </w:r>
      <w:r w:rsidRPr="009545A1">
        <w:rPr>
          <w:rFonts w:asciiTheme="majorBidi" w:hAnsiTheme="majorBidi" w:cstheme="majorBidi"/>
          <w:sz w:val="28"/>
          <w:szCs w:val="28"/>
        </w:rPr>
        <w:t xml:space="preserve"> compris</w:t>
      </w:r>
      <w:r w:rsidR="007B2FCA">
        <w:rPr>
          <w:rFonts w:asciiTheme="majorBidi" w:hAnsiTheme="majorBidi" w:cstheme="majorBidi"/>
          <w:sz w:val="28"/>
          <w:szCs w:val="28"/>
        </w:rPr>
        <w:t xml:space="preserve"> </w:t>
      </w:r>
      <w:r w:rsidRPr="009545A1">
        <w:rPr>
          <w:rFonts w:asciiTheme="majorBidi" w:hAnsiTheme="majorBidi" w:cstheme="majorBidi"/>
          <w:sz w:val="28"/>
          <w:szCs w:val="28"/>
        </w:rPr>
        <w:t>les soldes des comptes d’emprunts), montant des parts sociales, etc. Le rapprochement de</w:t>
      </w:r>
      <w:r w:rsidR="007B2FCA">
        <w:rPr>
          <w:rFonts w:asciiTheme="majorBidi" w:hAnsiTheme="majorBidi" w:cstheme="majorBidi"/>
          <w:sz w:val="28"/>
          <w:szCs w:val="28"/>
        </w:rPr>
        <w:t xml:space="preserve"> </w:t>
      </w:r>
      <w:r w:rsidRPr="009545A1">
        <w:rPr>
          <w:rFonts w:asciiTheme="majorBidi" w:hAnsiTheme="majorBidi" w:cstheme="majorBidi"/>
          <w:sz w:val="28"/>
          <w:szCs w:val="28"/>
        </w:rPr>
        <w:t>la liste des personnes théoriquement investies d’un pouvoir de signature avec les réponses</w:t>
      </w:r>
      <w:r w:rsidR="007B2FCA">
        <w:rPr>
          <w:rFonts w:asciiTheme="majorBidi" w:hAnsiTheme="majorBidi" w:cstheme="majorBidi"/>
          <w:sz w:val="28"/>
          <w:szCs w:val="28"/>
        </w:rPr>
        <w:t xml:space="preserve"> </w:t>
      </w:r>
      <w:r w:rsidRPr="009545A1">
        <w:rPr>
          <w:rFonts w:asciiTheme="majorBidi" w:hAnsiTheme="majorBidi" w:cstheme="majorBidi"/>
          <w:sz w:val="28"/>
          <w:szCs w:val="28"/>
        </w:rPr>
        <w:t>apportées à la demande de confirmation de banques fait souvent apparaître la nécessité</w:t>
      </w:r>
      <w:r w:rsidR="007B2FCA">
        <w:rPr>
          <w:rFonts w:asciiTheme="majorBidi" w:hAnsiTheme="majorBidi" w:cstheme="majorBidi"/>
          <w:sz w:val="28"/>
          <w:szCs w:val="28"/>
        </w:rPr>
        <w:t xml:space="preserve"> </w:t>
      </w:r>
      <w:r w:rsidRPr="009545A1">
        <w:rPr>
          <w:rFonts w:asciiTheme="majorBidi" w:hAnsiTheme="majorBidi" w:cstheme="majorBidi"/>
          <w:sz w:val="28"/>
          <w:szCs w:val="28"/>
        </w:rPr>
        <w:t>d’une actualisation de l’information mise à la disposition de la banque ;</w:t>
      </w:r>
    </w:p>
    <w:p w:rsidR="00730FC2" w:rsidRPr="009545A1" w:rsidRDefault="00730FC2" w:rsidP="00730FC2">
      <w:pPr>
        <w:pStyle w:val="Paragraphedeliste"/>
        <w:numPr>
          <w:ilvl w:val="0"/>
          <w:numId w:val="21"/>
        </w:numPr>
        <w:jc w:val="both"/>
        <w:rPr>
          <w:rFonts w:asciiTheme="majorBidi" w:hAnsiTheme="majorBidi" w:cstheme="majorBidi"/>
          <w:sz w:val="28"/>
          <w:szCs w:val="28"/>
        </w:rPr>
      </w:pPr>
      <w:r w:rsidRPr="009545A1">
        <w:rPr>
          <w:rFonts w:asciiTheme="majorBidi" w:hAnsiTheme="majorBidi" w:cstheme="majorBidi"/>
          <w:sz w:val="28"/>
          <w:szCs w:val="28"/>
        </w:rPr>
        <w:t>le contrôle des caisses, consistant notamment à examiner la feuille d’inventaire et à tester</w:t>
      </w:r>
      <w:r w:rsidR="007B2FCA">
        <w:rPr>
          <w:rFonts w:asciiTheme="majorBidi" w:hAnsiTheme="majorBidi" w:cstheme="majorBidi"/>
          <w:sz w:val="28"/>
          <w:szCs w:val="28"/>
        </w:rPr>
        <w:t xml:space="preserve"> </w:t>
      </w:r>
      <w:r w:rsidRPr="009545A1">
        <w:rPr>
          <w:rFonts w:asciiTheme="majorBidi" w:hAnsiTheme="majorBidi" w:cstheme="majorBidi"/>
          <w:sz w:val="28"/>
          <w:szCs w:val="28"/>
        </w:rPr>
        <w:t>la justesse du journal de caisse au jour de l’intervention ;</w:t>
      </w:r>
    </w:p>
    <w:p w:rsidR="00730FC2" w:rsidRPr="009545A1" w:rsidRDefault="00730FC2" w:rsidP="00730FC2">
      <w:pPr>
        <w:pStyle w:val="Paragraphedeliste"/>
        <w:numPr>
          <w:ilvl w:val="0"/>
          <w:numId w:val="21"/>
        </w:numPr>
        <w:jc w:val="both"/>
        <w:rPr>
          <w:rFonts w:asciiTheme="majorBidi" w:hAnsiTheme="majorBidi" w:cstheme="majorBidi"/>
          <w:sz w:val="28"/>
          <w:szCs w:val="28"/>
        </w:rPr>
      </w:pPr>
      <w:r w:rsidRPr="009545A1">
        <w:rPr>
          <w:rFonts w:asciiTheme="majorBidi" w:hAnsiTheme="majorBidi" w:cstheme="majorBidi"/>
          <w:sz w:val="28"/>
          <w:szCs w:val="28"/>
        </w:rPr>
        <w:t>le contrôle de la justification et de l’apurement des valeurs à l’encaissement (chèques,</w:t>
      </w:r>
      <w:r w:rsidR="007B2FCA">
        <w:rPr>
          <w:rFonts w:asciiTheme="majorBidi" w:hAnsiTheme="majorBidi" w:cstheme="majorBidi"/>
          <w:sz w:val="28"/>
          <w:szCs w:val="28"/>
        </w:rPr>
        <w:t xml:space="preserve"> </w:t>
      </w:r>
      <w:r w:rsidRPr="009545A1">
        <w:rPr>
          <w:rFonts w:asciiTheme="majorBidi" w:hAnsiTheme="majorBidi" w:cstheme="majorBidi"/>
          <w:sz w:val="28"/>
          <w:szCs w:val="28"/>
        </w:rPr>
        <w:t>effets,..) ;</w:t>
      </w:r>
    </w:p>
    <w:p w:rsidR="00730FC2" w:rsidRPr="009545A1" w:rsidRDefault="00730FC2" w:rsidP="00730FC2">
      <w:pPr>
        <w:pStyle w:val="Paragraphedeliste"/>
        <w:numPr>
          <w:ilvl w:val="0"/>
          <w:numId w:val="21"/>
        </w:numPr>
        <w:jc w:val="both"/>
        <w:rPr>
          <w:rFonts w:asciiTheme="majorBidi" w:hAnsiTheme="majorBidi" w:cstheme="majorBidi"/>
          <w:sz w:val="28"/>
          <w:szCs w:val="28"/>
        </w:rPr>
      </w:pPr>
      <w:r w:rsidRPr="009545A1">
        <w:rPr>
          <w:rFonts w:asciiTheme="majorBidi" w:hAnsiTheme="majorBidi" w:cstheme="majorBidi"/>
          <w:sz w:val="28"/>
          <w:szCs w:val="28"/>
        </w:rPr>
        <w:t>l’examen de la justification des valeurs mobilières à partir des relevés des dépositaires des</w:t>
      </w:r>
      <w:r w:rsidR="007B2FCA">
        <w:rPr>
          <w:rFonts w:asciiTheme="majorBidi" w:hAnsiTheme="majorBidi" w:cstheme="majorBidi"/>
          <w:sz w:val="28"/>
          <w:szCs w:val="28"/>
        </w:rPr>
        <w:t xml:space="preserve"> </w:t>
      </w:r>
      <w:r w:rsidRPr="009545A1">
        <w:rPr>
          <w:rFonts w:asciiTheme="majorBidi" w:hAnsiTheme="majorBidi" w:cstheme="majorBidi"/>
          <w:sz w:val="28"/>
          <w:szCs w:val="28"/>
        </w:rPr>
        <w:t>titres ;</w:t>
      </w:r>
    </w:p>
    <w:p w:rsidR="00730FC2" w:rsidRDefault="00730FC2" w:rsidP="00730FC2">
      <w:pPr>
        <w:pStyle w:val="Paragraphedeliste"/>
        <w:numPr>
          <w:ilvl w:val="0"/>
          <w:numId w:val="21"/>
        </w:numPr>
        <w:jc w:val="both"/>
        <w:rPr>
          <w:rFonts w:asciiTheme="majorBidi" w:hAnsiTheme="majorBidi" w:cstheme="majorBidi"/>
          <w:sz w:val="28"/>
          <w:szCs w:val="28"/>
        </w:rPr>
      </w:pPr>
      <w:r w:rsidRPr="009545A1">
        <w:rPr>
          <w:rFonts w:asciiTheme="majorBidi" w:hAnsiTheme="majorBidi" w:cstheme="majorBidi"/>
          <w:sz w:val="28"/>
          <w:szCs w:val="28"/>
        </w:rPr>
        <w:t>L’auditeur s’assure également que tous les comptes de virements internes sont soldés à la</w:t>
      </w:r>
      <w:r w:rsidR="00970423">
        <w:rPr>
          <w:rFonts w:asciiTheme="majorBidi" w:hAnsiTheme="majorBidi" w:cstheme="majorBidi"/>
          <w:sz w:val="28"/>
          <w:szCs w:val="28"/>
        </w:rPr>
        <w:t xml:space="preserve"> </w:t>
      </w:r>
      <w:r w:rsidRPr="009545A1">
        <w:rPr>
          <w:rFonts w:asciiTheme="majorBidi" w:hAnsiTheme="majorBidi" w:cstheme="majorBidi"/>
          <w:sz w:val="28"/>
          <w:szCs w:val="28"/>
        </w:rPr>
        <w:t>clôture.</w:t>
      </w:r>
    </w:p>
    <w:p w:rsidR="00730FC2" w:rsidRPr="009545A1" w:rsidRDefault="00730FC2" w:rsidP="00730FC2">
      <w:pPr>
        <w:pStyle w:val="Paragraphedeliste"/>
        <w:rPr>
          <w:rFonts w:asciiTheme="majorBidi" w:hAnsiTheme="majorBidi" w:cstheme="majorBidi"/>
          <w:sz w:val="28"/>
          <w:szCs w:val="28"/>
        </w:rPr>
      </w:pPr>
    </w:p>
    <w:p w:rsidR="00730FC2" w:rsidRPr="00F526FE" w:rsidRDefault="00730FC2" w:rsidP="00730FC2">
      <w:pPr>
        <w:pStyle w:val="Paragraphedeliste"/>
        <w:numPr>
          <w:ilvl w:val="0"/>
          <w:numId w:val="3"/>
        </w:numPr>
        <w:rPr>
          <w:rFonts w:asciiTheme="majorBidi" w:hAnsiTheme="majorBidi" w:cstheme="majorBidi"/>
          <w:sz w:val="28"/>
          <w:szCs w:val="28"/>
          <w:u w:val="single"/>
        </w:rPr>
      </w:pPr>
      <w:r w:rsidRPr="00F526FE">
        <w:rPr>
          <w:rFonts w:asciiTheme="majorBidi" w:hAnsiTheme="majorBidi" w:cstheme="majorBidi"/>
          <w:sz w:val="28"/>
          <w:szCs w:val="28"/>
          <w:u w:val="single"/>
        </w:rPr>
        <w:t>Evaluation des soldes</w:t>
      </w:r>
    </w:p>
    <w:p w:rsidR="00730FC2" w:rsidRPr="00A514BF" w:rsidRDefault="00730FC2" w:rsidP="00730FC2">
      <w:pPr>
        <w:rPr>
          <w:rFonts w:asciiTheme="majorBidi" w:hAnsiTheme="majorBidi" w:cstheme="majorBidi"/>
          <w:sz w:val="28"/>
          <w:szCs w:val="28"/>
        </w:rPr>
      </w:pPr>
      <w:r w:rsidRPr="00A514BF">
        <w:rPr>
          <w:rFonts w:asciiTheme="majorBidi" w:hAnsiTheme="majorBidi" w:cstheme="majorBidi"/>
          <w:sz w:val="28"/>
          <w:szCs w:val="28"/>
        </w:rPr>
        <w:t>Le contrôle de l’évaluation des soldes nécessite le plus souvent :</w:t>
      </w:r>
    </w:p>
    <w:p w:rsidR="00730FC2" w:rsidRPr="009545A1" w:rsidRDefault="00730FC2" w:rsidP="00730FC2">
      <w:pPr>
        <w:pStyle w:val="Paragraphedeliste"/>
        <w:numPr>
          <w:ilvl w:val="0"/>
          <w:numId w:val="22"/>
        </w:numPr>
        <w:jc w:val="both"/>
        <w:rPr>
          <w:rFonts w:asciiTheme="majorBidi" w:hAnsiTheme="majorBidi" w:cstheme="majorBidi"/>
          <w:sz w:val="28"/>
          <w:szCs w:val="28"/>
        </w:rPr>
      </w:pPr>
      <w:r w:rsidRPr="009545A1">
        <w:rPr>
          <w:rFonts w:asciiTheme="majorBidi" w:hAnsiTheme="majorBidi" w:cstheme="majorBidi"/>
          <w:sz w:val="28"/>
          <w:szCs w:val="28"/>
        </w:rPr>
        <w:t>le contrôle de la conversion au cours de clôture des soldes de banques et caisses en</w:t>
      </w:r>
      <w:r w:rsidR="00970423">
        <w:rPr>
          <w:rFonts w:asciiTheme="majorBidi" w:hAnsiTheme="majorBidi" w:cstheme="majorBidi"/>
          <w:sz w:val="28"/>
          <w:szCs w:val="28"/>
        </w:rPr>
        <w:t xml:space="preserve"> </w:t>
      </w:r>
      <w:r w:rsidRPr="009545A1">
        <w:rPr>
          <w:rFonts w:asciiTheme="majorBidi" w:hAnsiTheme="majorBidi" w:cstheme="majorBidi"/>
          <w:sz w:val="28"/>
          <w:szCs w:val="28"/>
        </w:rPr>
        <w:t>devises ;</w:t>
      </w:r>
    </w:p>
    <w:p w:rsidR="00730FC2" w:rsidRDefault="00730FC2" w:rsidP="00730FC2">
      <w:pPr>
        <w:pStyle w:val="Paragraphedeliste"/>
        <w:numPr>
          <w:ilvl w:val="0"/>
          <w:numId w:val="22"/>
        </w:numPr>
        <w:jc w:val="both"/>
        <w:rPr>
          <w:rFonts w:asciiTheme="majorBidi" w:hAnsiTheme="majorBidi" w:cstheme="majorBidi"/>
          <w:sz w:val="28"/>
          <w:szCs w:val="28"/>
        </w:rPr>
      </w:pPr>
      <w:r w:rsidRPr="009545A1">
        <w:rPr>
          <w:rFonts w:asciiTheme="majorBidi" w:hAnsiTheme="majorBidi" w:cstheme="majorBidi"/>
          <w:sz w:val="28"/>
          <w:szCs w:val="28"/>
        </w:rPr>
        <w:t>l’examen de la valeur à la clôture du portefeuille de valeurs mobilières et le contrôle des</w:t>
      </w:r>
      <w:r w:rsidR="00970423">
        <w:rPr>
          <w:rFonts w:asciiTheme="majorBidi" w:hAnsiTheme="majorBidi" w:cstheme="majorBidi"/>
          <w:sz w:val="28"/>
          <w:szCs w:val="28"/>
        </w:rPr>
        <w:t xml:space="preserve"> </w:t>
      </w:r>
      <w:r w:rsidRPr="009545A1">
        <w:rPr>
          <w:rFonts w:asciiTheme="majorBidi" w:hAnsiTheme="majorBidi" w:cstheme="majorBidi"/>
          <w:sz w:val="28"/>
          <w:szCs w:val="28"/>
        </w:rPr>
        <w:t>provisions nécessaires.</w:t>
      </w:r>
    </w:p>
    <w:p w:rsidR="00730FC2" w:rsidRPr="009545A1" w:rsidRDefault="00730FC2" w:rsidP="00730FC2">
      <w:pPr>
        <w:pStyle w:val="Paragraphedeliste"/>
        <w:rPr>
          <w:rFonts w:asciiTheme="majorBidi" w:hAnsiTheme="majorBidi" w:cstheme="majorBidi"/>
          <w:sz w:val="28"/>
          <w:szCs w:val="28"/>
        </w:rPr>
      </w:pPr>
    </w:p>
    <w:p w:rsidR="00730FC2" w:rsidRPr="00F526FE" w:rsidRDefault="00730FC2" w:rsidP="00730FC2">
      <w:pPr>
        <w:pStyle w:val="Paragraphedeliste"/>
        <w:numPr>
          <w:ilvl w:val="0"/>
          <w:numId w:val="3"/>
        </w:numPr>
        <w:rPr>
          <w:rFonts w:asciiTheme="majorBidi" w:hAnsiTheme="majorBidi" w:cstheme="majorBidi"/>
          <w:sz w:val="28"/>
          <w:szCs w:val="28"/>
          <w:u w:val="single"/>
        </w:rPr>
      </w:pPr>
      <w:r w:rsidRPr="00F526FE">
        <w:rPr>
          <w:rFonts w:asciiTheme="majorBidi" w:hAnsiTheme="majorBidi" w:cstheme="majorBidi"/>
          <w:sz w:val="28"/>
          <w:szCs w:val="28"/>
          <w:u w:val="single"/>
        </w:rPr>
        <w:t>Présentation des comptes</w:t>
      </w:r>
    </w:p>
    <w:p w:rsidR="00730FC2" w:rsidRPr="00A514BF" w:rsidRDefault="00730FC2" w:rsidP="00730FC2">
      <w:pPr>
        <w:jc w:val="both"/>
        <w:rPr>
          <w:rFonts w:asciiTheme="majorBidi" w:hAnsiTheme="majorBidi" w:cstheme="majorBidi"/>
          <w:sz w:val="28"/>
          <w:szCs w:val="28"/>
        </w:rPr>
      </w:pPr>
      <w:r w:rsidRPr="00A514BF">
        <w:rPr>
          <w:rFonts w:asciiTheme="majorBidi" w:hAnsiTheme="majorBidi" w:cstheme="majorBidi"/>
          <w:sz w:val="28"/>
          <w:szCs w:val="28"/>
        </w:rPr>
        <w:t>L’auditeur s’assure que les soldes créditeurs de banques sont bien comptabilisés dans le poste</w:t>
      </w:r>
      <w:r w:rsidR="00970423">
        <w:rPr>
          <w:rFonts w:asciiTheme="majorBidi" w:hAnsiTheme="majorBidi" w:cstheme="majorBidi"/>
          <w:sz w:val="28"/>
          <w:szCs w:val="28"/>
        </w:rPr>
        <w:t xml:space="preserve"> </w:t>
      </w:r>
      <w:r w:rsidRPr="00A514BF">
        <w:rPr>
          <w:rFonts w:asciiTheme="majorBidi" w:hAnsiTheme="majorBidi" w:cstheme="majorBidi"/>
          <w:sz w:val="28"/>
          <w:szCs w:val="28"/>
        </w:rPr>
        <w:t>emprunts et dettes au passif.</w:t>
      </w:r>
    </w:p>
    <w:p w:rsidR="00730FC2" w:rsidRPr="00F526FE" w:rsidRDefault="00730FC2" w:rsidP="00730FC2">
      <w:pPr>
        <w:pStyle w:val="Paragraphedeliste"/>
        <w:numPr>
          <w:ilvl w:val="0"/>
          <w:numId w:val="3"/>
        </w:numPr>
        <w:rPr>
          <w:rFonts w:asciiTheme="majorBidi" w:hAnsiTheme="majorBidi" w:cstheme="majorBidi"/>
          <w:sz w:val="28"/>
          <w:szCs w:val="28"/>
          <w:u w:val="single"/>
        </w:rPr>
      </w:pPr>
      <w:r w:rsidRPr="00F526FE">
        <w:rPr>
          <w:rFonts w:asciiTheme="majorBidi" w:hAnsiTheme="majorBidi" w:cstheme="majorBidi"/>
          <w:sz w:val="28"/>
          <w:szCs w:val="28"/>
          <w:u w:val="single"/>
        </w:rPr>
        <w:t>Autres contrôles</w:t>
      </w:r>
    </w:p>
    <w:p w:rsidR="00730FC2" w:rsidRPr="00970423" w:rsidRDefault="00730FC2" w:rsidP="00970423">
      <w:pPr>
        <w:jc w:val="both"/>
        <w:rPr>
          <w:rFonts w:asciiTheme="majorBidi" w:hAnsiTheme="majorBidi" w:cstheme="majorBidi"/>
          <w:sz w:val="28"/>
          <w:szCs w:val="28"/>
        </w:rPr>
      </w:pPr>
      <w:r w:rsidRPr="00A514BF">
        <w:rPr>
          <w:rFonts w:asciiTheme="majorBidi" w:hAnsiTheme="majorBidi" w:cstheme="majorBidi"/>
          <w:sz w:val="28"/>
          <w:szCs w:val="28"/>
        </w:rPr>
        <w:t>En complément de ces différents contrôles, une attention particulière pourra être apportée par</w:t>
      </w:r>
      <w:r w:rsidR="00970423">
        <w:rPr>
          <w:rFonts w:asciiTheme="majorBidi" w:hAnsiTheme="majorBidi" w:cstheme="majorBidi"/>
          <w:sz w:val="28"/>
          <w:szCs w:val="28"/>
        </w:rPr>
        <w:t xml:space="preserve"> </w:t>
      </w:r>
      <w:r w:rsidRPr="00A514BF">
        <w:rPr>
          <w:rFonts w:asciiTheme="majorBidi" w:hAnsiTheme="majorBidi" w:cstheme="majorBidi"/>
          <w:sz w:val="28"/>
          <w:szCs w:val="28"/>
        </w:rPr>
        <w:t>l’auditeur aux aspects fiscaux spécifiques pouvant être liés à certains placements (obligations,</w:t>
      </w:r>
      <w:r w:rsidR="00970423">
        <w:rPr>
          <w:rFonts w:asciiTheme="majorBidi" w:hAnsiTheme="majorBidi" w:cstheme="majorBidi"/>
          <w:sz w:val="28"/>
          <w:szCs w:val="28"/>
        </w:rPr>
        <w:t xml:space="preserve"> </w:t>
      </w:r>
      <w:r w:rsidRPr="00A514BF">
        <w:rPr>
          <w:rFonts w:asciiTheme="majorBidi" w:hAnsiTheme="majorBidi" w:cstheme="majorBidi"/>
          <w:sz w:val="28"/>
          <w:szCs w:val="28"/>
        </w:rPr>
        <w:t>bons…).</w:t>
      </w:r>
    </w:p>
    <w:p w:rsidR="00730FC2" w:rsidRPr="000E015D" w:rsidRDefault="00730FC2" w:rsidP="00AF6D20">
      <w:pPr>
        <w:rPr>
          <w:rFonts w:asciiTheme="majorBidi" w:hAnsiTheme="majorBidi" w:cstheme="majorBidi"/>
          <w:b/>
          <w:bCs/>
          <w:sz w:val="32"/>
          <w:szCs w:val="32"/>
        </w:rPr>
      </w:pPr>
      <w:r w:rsidRPr="000E015D">
        <w:rPr>
          <w:rFonts w:asciiTheme="majorBidi" w:hAnsiTheme="majorBidi" w:cstheme="majorBidi"/>
          <w:b/>
          <w:bCs/>
          <w:sz w:val="32"/>
          <w:szCs w:val="32"/>
        </w:rPr>
        <w:lastRenderedPageBreak/>
        <w:t>Section 2 : le cycle de Trésorerie </w:t>
      </w:r>
    </w:p>
    <w:p w:rsidR="00730FC2" w:rsidRDefault="00970423" w:rsidP="000E7300">
      <w:pPr>
        <w:jc w:val="both"/>
        <w:rPr>
          <w:rFonts w:asciiTheme="majorBidi" w:hAnsiTheme="majorBidi" w:cstheme="majorBidi"/>
          <w:sz w:val="28"/>
          <w:szCs w:val="28"/>
        </w:rPr>
      </w:pPr>
      <w:r>
        <w:rPr>
          <w:rFonts w:asciiTheme="majorBidi" w:hAnsiTheme="majorBidi" w:cstheme="majorBidi"/>
          <w:sz w:val="28"/>
          <w:szCs w:val="28"/>
        </w:rPr>
        <w:t xml:space="preserve">              </w:t>
      </w:r>
      <w:r w:rsidR="00730FC2" w:rsidRPr="00036DA8">
        <w:rPr>
          <w:rFonts w:asciiTheme="majorBidi" w:hAnsiTheme="majorBidi" w:cstheme="majorBidi"/>
          <w:sz w:val="28"/>
          <w:szCs w:val="28"/>
        </w:rPr>
        <w:t>La ma</w:t>
      </w:r>
      <w:r w:rsidR="00730FC2">
        <w:rPr>
          <w:rFonts w:asciiTheme="majorBidi" w:hAnsiTheme="majorBidi" w:cstheme="majorBidi"/>
          <w:sz w:val="28"/>
          <w:szCs w:val="28"/>
        </w:rPr>
        <w:t>itrise du fonctionnement des organisations est de nos jours la principale préoccupation des dirigeants d’entreprise, dans c</w:t>
      </w:r>
      <w:r w:rsidR="00AF6D20">
        <w:rPr>
          <w:rFonts w:asciiTheme="majorBidi" w:hAnsiTheme="majorBidi" w:cstheme="majorBidi"/>
          <w:sz w:val="28"/>
          <w:szCs w:val="28"/>
        </w:rPr>
        <w:t>ette partie en va examiner l’un</w:t>
      </w:r>
      <w:r w:rsidR="00730FC2">
        <w:rPr>
          <w:rFonts w:asciiTheme="majorBidi" w:hAnsiTheme="majorBidi" w:cstheme="majorBidi"/>
          <w:sz w:val="28"/>
          <w:szCs w:val="28"/>
        </w:rPr>
        <w:t xml:space="preserve"> </w:t>
      </w:r>
      <w:r w:rsidR="00AF6D20">
        <w:rPr>
          <w:rFonts w:asciiTheme="majorBidi" w:hAnsiTheme="majorBidi" w:cstheme="majorBidi"/>
          <w:sz w:val="28"/>
          <w:szCs w:val="28"/>
        </w:rPr>
        <w:t>le plus important</w:t>
      </w:r>
      <w:r w:rsidR="00730FC2">
        <w:rPr>
          <w:rFonts w:asciiTheme="majorBidi" w:hAnsiTheme="majorBidi" w:cstheme="majorBidi"/>
          <w:sz w:val="28"/>
          <w:szCs w:val="28"/>
        </w:rPr>
        <w:t xml:space="preserve"> </w:t>
      </w:r>
      <w:r w:rsidR="00AF6D20">
        <w:rPr>
          <w:rFonts w:asciiTheme="majorBidi" w:hAnsiTheme="majorBidi" w:cstheme="majorBidi"/>
          <w:sz w:val="28"/>
          <w:szCs w:val="28"/>
        </w:rPr>
        <w:t>cycle</w:t>
      </w:r>
      <w:r w:rsidR="00730FC2">
        <w:rPr>
          <w:rFonts w:asciiTheme="majorBidi" w:hAnsiTheme="majorBidi" w:cstheme="majorBidi"/>
          <w:sz w:val="28"/>
          <w:szCs w:val="28"/>
        </w:rPr>
        <w:t xml:space="preserve"> de l’entreprise, qui est le cycle trésorerie.</w:t>
      </w:r>
    </w:p>
    <w:p w:rsidR="000E7300" w:rsidRDefault="000E7300" w:rsidP="000E7300">
      <w:pPr>
        <w:jc w:val="both"/>
        <w:rPr>
          <w:rFonts w:asciiTheme="majorBidi" w:hAnsiTheme="majorBidi" w:cstheme="majorBidi"/>
          <w:sz w:val="28"/>
          <w:szCs w:val="28"/>
        </w:rPr>
      </w:pPr>
    </w:p>
    <w:p w:rsidR="00730FC2" w:rsidRDefault="00730FC2" w:rsidP="000E7300">
      <w:pPr>
        <w:ind w:firstLine="708"/>
        <w:jc w:val="both"/>
        <w:rPr>
          <w:rFonts w:asciiTheme="majorBidi" w:hAnsiTheme="majorBidi" w:cstheme="majorBidi"/>
          <w:sz w:val="28"/>
          <w:szCs w:val="28"/>
        </w:rPr>
      </w:pPr>
      <w:r w:rsidRPr="003270A3">
        <w:rPr>
          <w:rFonts w:asciiTheme="majorBidi" w:hAnsiTheme="majorBidi" w:cstheme="majorBidi"/>
          <w:sz w:val="24"/>
          <w:szCs w:val="24"/>
        </w:rPr>
        <w:t xml:space="preserve">Schéma n°01 : La </w:t>
      </w:r>
      <w:r w:rsidR="000E7300">
        <w:rPr>
          <w:rFonts w:asciiTheme="majorBidi" w:hAnsiTheme="majorBidi" w:cstheme="majorBidi"/>
          <w:sz w:val="24"/>
          <w:szCs w:val="24"/>
        </w:rPr>
        <w:t>Trésorerie dans l’entreprise</w:t>
      </w:r>
    </w:p>
    <w:p w:rsidR="00730FC2" w:rsidRDefault="00FC78E8" w:rsidP="00730FC2">
      <w:pPr>
        <w:jc w:val="both"/>
        <w:rPr>
          <w:rFonts w:asciiTheme="majorBidi" w:hAnsiTheme="majorBidi" w:cstheme="majorBidi"/>
          <w:sz w:val="28"/>
          <w:szCs w:val="28"/>
        </w:rPr>
      </w:pPr>
      <w:r>
        <w:rPr>
          <w:rFonts w:asciiTheme="majorBidi" w:hAnsiTheme="majorBidi" w:cstheme="majorBidi"/>
          <w:noProof/>
          <w:sz w:val="28"/>
          <w:szCs w:val="28"/>
        </w:rPr>
        <w:pict>
          <v:oval id="Ellipse 1" o:spid="_x0000_s1088" style="position:absolute;left:0;text-align:left;margin-left:134.25pt;margin-top:2.65pt;width:151.1pt;height:53.0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" fillcolor="white [3201]" strokecolor="#f79646 [3209]" strokeweight="2pt">
            <v:path arrowok="t"/>
            <v:textbox>
              <w:txbxContent>
                <w:p w:rsidR="00FC78E8" w:rsidRDefault="00FC78E8" w:rsidP="00730FC2">
                  <w:pPr>
                    <w:jc w:val="center"/>
                  </w:pPr>
                  <w:r>
                    <w:t>Budget et contrôle budgétaire</w:t>
                  </w:r>
                </w:p>
              </w:txbxContent>
            </v:textbox>
          </v:oval>
        </w:pict>
      </w:r>
    </w:p>
    <w:p w:rsidR="00730FC2" w:rsidRDefault="00FC78E8" w:rsidP="00730FC2">
      <w:pPr>
        <w:jc w:val="both"/>
        <w:rPr>
          <w:rFonts w:asciiTheme="majorBidi" w:hAnsiTheme="majorBidi" w:cstheme="majorBidi"/>
          <w:sz w:val="28"/>
          <w:szCs w:val="28"/>
        </w:rPr>
      </w:pPr>
      <w:r>
        <w:rPr>
          <w:rFonts w:asciiTheme="majorBidi" w:hAnsiTheme="majorBidi" w:cstheme="majorBidi"/>
          <w:noProof/>
          <w:sz w:val="28"/>
          <w:szCs w:val="28"/>
        </w:rPr>
        <w:pict>
          <v:shape id="Connecteur droit avec flèche 8" o:spid="_x0000_s1087" type="#_x0000_t32" style="position:absolute;left:0;text-align:left;margin-left:285.35pt;margin-top:10.1pt;width:1in;height:24.6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" strokecolor="#4579b8 [3044]">
            <v:stroke endarrow="open"/>
            <o:lock v:ext="edit" shapetype="f"/>
          </v:shape>
        </w:pict>
      </w:r>
      <w:r>
        <w:rPr>
          <w:rFonts w:asciiTheme="majorBidi" w:hAnsiTheme="majorBidi" w:cstheme="majorBidi"/>
          <w:noProof/>
          <w:sz w:val="28"/>
          <w:szCs w:val="28"/>
        </w:rPr>
        <w:pict>
          <v:shape id="Connecteur droit avec flèche 7" o:spid="_x0000_s1086" type="#_x0000_t32" style="position:absolute;left:0;text-align:left;margin-left:89.25pt;margin-top:10.1pt;width:42.65pt;height:24.65pt;flip:y;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" strokecolor="#4579b8 [3044]">
            <v:stroke endarrow="open"/>
            <o:lock v:ext="edit" shapetype="f"/>
          </v:shape>
        </w:pict>
      </w:r>
    </w:p>
    <w:p w:rsidR="00730FC2" w:rsidRDefault="00FC78E8" w:rsidP="00730FC2">
      <w:pPr>
        <w:tabs>
          <w:tab w:val="center" w:pos="4536"/>
        </w:tabs>
        <w:jc w:val="both"/>
        <w:rPr>
          <w:rFonts w:asciiTheme="majorBidi" w:hAnsiTheme="majorBidi" w:cstheme="majorBidi"/>
          <w:sz w:val="28"/>
          <w:szCs w:val="28"/>
        </w:rPr>
      </w:pPr>
      <w:r>
        <w:rPr>
          <w:rFonts w:asciiTheme="majorBidi" w:hAnsiTheme="majorBidi" w:cstheme="majorBidi"/>
          <w:noProof/>
          <w:sz w:val="28"/>
          <w:szCs w:val="28"/>
        </w:rPr>
        <w:pict>
          <v:roundrect id="Rectangle à coins arrondis 2" o:spid="_x0000_s1027" style="position:absolute;left:0;text-align:left;margin-left:3.95pt;margin-top:10pt;width:150.1pt;height:46.8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" fillcolor="white [3201]" strokecolor="#f79646 [3209]" strokeweight="2pt">
            <v:path arrowok="t"/>
            <v:textbox>
              <w:txbxContent>
                <w:p w:rsidR="00FC78E8" w:rsidRDefault="00FC78E8" w:rsidP="00730FC2">
                  <w:pPr>
                    <w:jc w:val="center"/>
                  </w:pPr>
                  <w:r>
                    <w:t>Analyse et interprétation des résultats</w:t>
                  </w:r>
                </w:p>
              </w:txbxContent>
            </v:textbox>
          </v:roundrect>
        </w:pict>
      </w:r>
      <w:r>
        <w:rPr>
          <w:rFonts w:asciiTheme="majorBidi" w:hAnsiTheme="majorBidi" w:cstheme="majorBidi"/>
          <w:noProof/>
          <w:sz w:val="28"/>
          <w:szCs w:val="28"/>
        </w:rPr>
        <w:pict>
          <v:roundrect id="Rectangle à coins arrondis 3" o:spid="_x0000_s1028" style="position:absolute;left:0;text-align:left;margin-left:294.35pt;margin-top:10pt;width:146.3pt;height:46.8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" fillcolor="white [3201]" strokecolor="#f79646 [3209]" strokeweight="2pt">
            <v:path arrowok="t"/>
            <v:textbox>
              <w:txbxContent>
                <w:p w:rsidR="00FC78E8" w:rsidRDefault="00FC78E8" w:rsidP="00730FC2">
                  <w:pPr>
                    <w:jc w:val="center"/>
                  </w:pPr>
                  <w:r>
                    <w:t>Elaboration des systèmes et procédures de gestion</w:t>
                  </w:r>
                </w:p>
              </w:txbxContent>
            </v:textbox>
          </v:roundrect>
        </w:pict>
      </w:r>
      <w:r w:rsidR="00730FC2">
        <w:rPr>
          <w:rFonts w:asciiTheme="majorBidi" w:hAnsiTheme="majorBidi" w:cstheme="majorBidi"/>
          <w:sz w:val="28"/>
          <w:szCs w:val="28"/>
        </w:rPr>
        <w:tab/>
        <w:t>1</w:t>
      </w:r>
    </w:p>
    <w:p w:rsidR="00730FC2" w:rsidRDefault="00730FC2" w:rsidP="00730FC2">
      <w:pPr>
        <w:jc w:val="both"/>
        <w:rPr>
          <w:rFonts w:asciiTheme="majorBidi" w:hAnsiTheme="majorBidi" w:cstheme="majorBidi"/>
          <w:sz w:val="28"/>
          <w:szCs w:val="28"/>
        </w:rPr>
      </w:pPr>
    </w:p>
    <w:p w:rsidR="00730FC2" w:rsidRDefault="00FC78E8" w:rsidP="00730FC2">
      <w:pPr>
        <w:tabs>
          <w:tab w:val="left" w:pos="692"/>
          <w:tab w:val="left" w:pos="2084"/>
          <w:tab w:val="left" w:pos="6802"/>
        </w:tabs>
        <w:jc w:val="both"/>
        <w:rPr>
          <w:rFonts w:asciiTheme="majorBidi" w:hAnsiTheme="majorBidi" w:cstheme="majorBidi"/>
          <w:sz w:val="28"/>
          <w:szCs w:val="28"/>
        </w:rPr>
      </w:pPr>
      <w:r>
        <w:rPr>
          <w:rFonts w:asciiTheme="majorBidi" w:hAnsiTheme="majorBidi" w:cstheme="majorBidi"/>
          <w:noProof/>
          <w:sz w:val="28"/>
          <w:szCs w:val="28"/>
        </w:rPr>
        <w:pict>
          <v:shape id="Connecteur droit avec flèche 10" o:spid="_x0000_s1085" type="#_x0000_t32" style="position:absolute;left:0;text-align:left;margin-left:66.5pt;margin-top:5.1pt;width:0;height:69.15pt;flip:y;z-index:251631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" strokecolor="#4579b8 [3044]">
            <v:stroke endarrow="open"/>
            <o:lock v:ext="edit" shapetype="f"/>
          </v:shape>
        </w:pict>
      </w:r>
      <w:r>
        <w:rPr>
          <w:rFonts w:asciiTheme="majorBidi" w:hAnsiTheme="majorBidi" w:cstheme="majorBidi"/>
          <w:noProof/>
          <w:sz w:val="28"/>
          <w:szCs w:val="28"/>
        </w:rPr>
        <w:pict>
          <v:shape id="Connecteur droit avec flèche 9" o:spid="_x0000_s1084" type="#_x0000_t32" style="position:absolute;left:0;text-align:left;margin-left:367.3pt;margin-top:5.1pt;width:0;height:69.15pt;z-index:251632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" strokecolor="#4579b8 [3044]">
            <v:stroke endarrow="open"/>
            <o:lock v:ext="edit" shapetype="f"/>
          </v:shape>
        </w:pict>
      </w:r>
      <w:r>
        <w:rPr>
          <w:rFonts w:asciiTheme="majorBidi" w:hAnsiTheme="majorBidi" w:cstheme="majorBidi"/>
          <w:noProof/>
          <w:sz w:val="28"/>
          <w:szCs w:val="28"/>
        </w:rPr>
        <w:pict>
          <v:oval id="Ellipse 4" o:spid="_x0000_s1029" style="position:absolute;left:0;text-align:left;margin-left:116.25pt;margin-top:20.7pt;width:209.8pt;height:37.9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" fillcolor="white [3201]" strokecolor="#f79646 [3209]" strokeweight="2pt">
            <v:path arrowok="t"/>
            <v:textbox>
              <w:txbxContent>
                <w:p w:rsidR="00FC78E8" w:rsidRDefault="00FC78E8" w:rsidP="00730FC2">
                  <w:pPr>
                    <w:jc w:val="center"/>
                  </w:pPr>
                  <w:r>
                    <w:t>Planification opérationnelle</w:t>
                  </w:r>
                </w:p>
              </w:txbxContent>
            </v:textbox>
          </v:oval>
        </w:pict>
      </w:r>
      <w:r w:rsidR="00730FC2">
        <w:rPr>
          <w:rFonts w:asciiTheme="majorBidi" w:hAnsiTheme="majorBidi" w:cstheme="majorBidi"/>
          <w:sz w:val="28"/>
          <w:szCs w:val="28"/>
        </w:rPr>
        <w:tab/>
      </w:r>
      <w:r w:rsidR="00730FC2">
        <w:rPr>
          <w:rFonts w:asciiTheme="majorBidi" w:hAnsiTheme="majorBidi" w:cstheme="majorBidi"/>
          <w:sz w:val="28"/>
          <w:szCs w:val="28"/>
        </w:rPr>
        <w:tab/>
        <w:t>5</w:t>
      </w:r>
      <w:r w:rsidR="00730FC2">
        <w:rPr>
          <w:rFonts w:asciiTheme="majorBidi" w:hAnsiTheme="majorBidi" w:cstheme="majorBidi"/>
          <w:sz w:val="28"/>
          <w:szCs w:val="28"/>
        </w:rPr>
        <w:tab/>
        <w:t>2</w:t>
      </w:r>
    </w:p>
    <w:p w:rsidR="00730FC2" w:rsidRDefault="00730FC2" w:rsidP="00730FC2">
      <w:pPr>
        <w:jc w:val="both"/>
        <w:rPr>
          <w:rFonts w:asciiTheme="majorBidi" w:hAnsiTheme="majorBidi" w:cstheme="majorBidi"/>
          <w:sz w:val="28"/>
          <w:szCs w:val="28"/>
        </w:rPr>
      </w:pPr>
    </w:p>
    <w:p w:rsidR="00730FC2" w:rsidRDefault="00FC78E8" w:rsidP="00730FC2">
      <w:pPr>
        <w:jc w:val="both"/>
        <w:rPr>
          <w:rFonts w:asciiTheme="majorBidi" w:hAnsiTheme="majorBidi" w:cstheme="majorBidi"/>
          <w:sz w:val="28"/>
          <w:szCs w:val="28"/>
        </w:rPr>
      </w:pPr>
      <w:r>
        <w:rPr>
          <w:rFonts w:asciiTheme="majorBidi" w:hAnsiTheme="majorBidi" w:cstheme="majorBidi"/>
          <w:noProof/>
          <w:sz w:val="28"/>
          <w:szCs w:val="28"/>
        </w:rPr>
        <w:pict>
          <v:roundrect id="Rectangle à coins arrondis 6" o:spid="_x0000_s1030" style="position:absolute;left:0;text-align:left;margin-left:273.05pt;margin-top:23.85pt;width:182.35pt;height:28.8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" fillcolor="white [3201]" strokecolor="#f79646 [3209]" strokeweight="2pt">
            <v:path arrowok="t"/>
            <v:textbox>
              <w:txbxContent>
                <w:p w:rsidR="00FC78E8" w:rsidRDefault="00FC78E8" w:rsidP="00730FC2">
                  <w:pPr>
                    <w:jc w:val="center"/>
                  </w:pPr>
                  <w:r>
                    <w:t>Enregistrement comptable</w:t>
                  </w:r>
                </w:p>
              </w:txbxContent>
            </v:textbox>
          </v:roundrect>
        </w:pict>
      </w:r>
      <w:r>
        <w:rPr>
          <w:rFonts w:asciiTheme="majorBidi" w:hAnsiTheme="majorBidi" w:cstheme="majorBidi"/>
          <w:noProof/>
          <w:sz w:val="28"/>
          <w:szCs w:val="28"/>
        </w:rPr>
        <w:pict>
          <v:roundrect id="Rectangle à coins arrondis 5" o:spid="_x0000_s1031" style="position:absolute;left:0;text-align:left;margin-left:-1.2pt;margin-top:21.05pt;width:191.85pt;height:31.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" fillcolor="white [3201]" strokecolor="#f79646 [3209]" strokeweight="2pt">
            <v:path arrowok="t"/>
            <v:textbox>
              <w:txbxContent>
                <w:p w:rsidR="00FC78E8" w:rsidRDefault="00FC78E8" w:rsidP="00730FC2">
                  <w:pPr>
                    <w:jc w:val="center"/>
                  </w:pPr>
                  <w:r>
                    <w:t>Audit interne et externe</w:t>
                  </w:r>
                </w:p>
              </w:txbxContent>
            </v:textbox>
          </v:roundrect>
        </w:pict>
      </w:r>
    </w:p>
    <w:p w:rsidR="00730FC2" w:rsidRDefault="00FC78E8" w:rsidP="00730FC2">
      <w:pPr>
        <w:jc w:val="both"/>
        <w:rPr>
          <w:rFonts w:asciiTheme="majorBidi" w:hAnsiTheme="majorBidi" w:cstheme="majorBidi"/>
          <w:sz w:val="28"/>
          <w:szCs w:val="28"/>
        </w:rPr>
      </w:pPr>
      <w:r>
        <w:rPr>
          <w:rFonts w:asciiTheme="majorBidi" w:hAnsiTheme="majorBidi" w:cstheme="majorBidi"/>
          <w:noProof/>
          <w:sz w:val="28"/>
          <w:szCs w:val="28"/>
        </w:rPr>
        <w:pict>
          <v:shape id="Connecteur droit avec flèche 16" o:spid="_x0000_s1083" type="#_x0000_t32" style="position:absolute;left:0;text-align:left;margin-left:94.95pt;margin-top:24.25pt;width:0;height:14.7pt;flip:y;z-index:251636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" strokecolor="#4579b8 [3044]">
            <v:stroke endarrow="open"/>
            <o:lock v:ext="edit" shapetype="f"/>
          </v:shape>
        </w:pict>
      </w:r>
      <w:r>
        <w:rPr>
          <w:rFonts w:asciiTheme="majorBidi" w:hAnsiTheme="majorBidi" w:cstheme="majorBidi"/>
          <w:noProof/>
          <w:sz w:val="28"/>
          <w:szCs w:val="28"/>
        </w:rPr>
        <w:pict>
          <v:shape id="Connecteur droit avec flèche 15" o:spid="_x0000_s1082" type="#_x0000_t32" style="position:absolute;left:0;text-align:left;margin-left:355pt;margin-top:24.2pt;width:0;height:16.15pt;flip:y;z-index:251637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" strokecolor="#4579b8 [3044]">
            <v:stroke endarrow="open"/>
            <o:lock v:ext="edit" shapetype="f"/>
          </v:shape>
        </w:pict>
      </w:r>
    </w:p>
    <w:p w:rsidR="00730FC2" w:rsidRDefault="00FC78E8" w:rsidP="00730FC2">
      <w:pPr>
        <w:tabs>
          <w:tab w:val="left" w:pos="701"/>
          <w:tab w:val="left" w:pos="8109"/>
        </w:tabs>
        <w:jc w:val="both"/>
        <w:rPr>
          <w:rFonts w:asciiTheme="majorBidi" w:hAnsiTheme="majorBidi" w:cstheme="majorBidi"/>
          <w:sz w:val="28"/>
          <w:szCs w:val="28"/>
        </w:rPr>
      </w:pPr>
      <w:r>
        <w:rPr>
          <w:rFonts w:asciiTheme="majorBidi" w:hAnsiTheme="majorBidi" w:cstheme="majorBidi"/>
          <w:noProof/>
          <w:sz w:val="28"/>
          <w:szCs w:val="28"/>
        </w:rPr>
        <w:pict>
          <v:line id="Connecteur droit 14" o:spid="_x0000_s1081"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95pt,10.4pt" to="35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" strokecolor="#4579b8 [3044]">
            <o:lock v:ext="edit" shapetype="f"/>
          </v:line>
        </w:pict>
      </w:r>
      <w:r w:rsidR="00730FC2">
        <w:rPr>
          <w:rFonts w:asciiTheme="majorBidi" w:hAnsiTheme="majorBidi" w:cstheme="majorBidi"/>
          <w:sz w:val="28"/>
          <w:szCs w:val="28"/>
        </w:rPr>
        <w:tab/>
        <w:t>4</w:t>
      </w:r>
      <w:r w:rsidR="00730FC2">
        <w:rPr>
          <w:rFonts w:asciiTheme="majorBidi" w:hAnsiTheme="majorBidi" w:cstheme="majorBidi"/>
          <w:sz w:val="28"/>
          <w:szCs w:val="28"/>
        </w:rPr>
        <w:tab/>
        <w:t>3</w:t>
      </w:r>
    </w:p>
    <w:p w:rsidR="00730FC2" w:rsidRPr="004330EC" w:rsidRDefault="00730FC2" w:rsidP="004330EC">
      <w:pPr>
        <w:tabs>
          <w:tab w:val="left" w:pos="1991"/>
        </w:tabs>
        <w:spacing w:line="240" w:lineRule="auto"/>
        <w:ind w:left="708"/>
        <w:jc w:val="both"/>
        <w:rPr>
          <w:rFonts w:asciiTheme="majorBidi" w:hAnsiTheme="majorBidi" w:cstheme="majorBidi"/>
          <w:sz w:val="24"/>
          <w:szCs w:val="24"/>
        </w:rPr>
      </w:pPr>
      <w:r>
        <w:rPr>
          <w:rFonts w:asciiTheme="majorBidi" w:hAnsiTheme="majorBidi" w:cstheme="majorBidi"/>
          <w:sz w:val="24"/>
          <w:szCs w:val="24"/>
        </w:rPr>
        <w:t xml:space="preserve">Source : </w:t>
      </w:r>
      <w:r w:rsidRPr="008D2CA3">
        <w:rPr>
          <w:rFonts w:asciiTheme="majorBidi" w:hAnsiTheme="majorBidi" w:cstheme="majorBidi"/>
          <w:sz w:val="20"/>
          <w:szCs w:val="20"/>
        </w:rPr>
        <w:t>Hubert Tondeur, L'ORGANISATION DE LA FONCTION COMPTABLE ET</w:t>
      </w:r>
      <w:r>
        <w:rPr>
          <w:rFonts w:asciiTheme="majorBidi" w:hAnsiTheme="majorBidi" w:cstheme="majorBidi"/>
          <w:sz w:val="24"/>
          <w:szCs w:val="24"/>
        </w:rPr>
        <w:tab/>
      </w:r>
      <w:r w:rsidRPr="008D2CA3">
        <w:rPr>
          <w:rFonts w:asciiTheme="majorBidi" w:hAnsiTheme="majorBidi" w:cstheme="majorBidi"/>
          <w:sz w:val="20"/>
          <w:szCs w:val="20"/>
        </w:rPr>
        <w:t>FINANCIÈRE ,</w:t>
      </w:r>
      <w:r>
        <w:rPr>
          <w:rFonts w:asciiTheme="majorBidi" w:hAnsiTheme="majorBidi" w:cstheme="majorBidi"/>
          <w:sz w:val="20"/>
          <w:szCs w:val="20"/>
        </w:rPr>
        <w:t xml:space="preserve">2003/1 Tome </w:t>
      </w:r>
      <w:proofErr w:type="gramStart"/>
      <w:r>
        <w:rPr>
          <w:rFonts w:asciiTheme="majorBidi" w:hAnsiTheme="majorBidi" w:cstheme="majorBidi"/>
          <w:sz w:val="20"/>
          <w:szCs w:val="20"/>
        </w:rPr>
        <w:t>9 ,</w:t>
      </w:r>
      <w:proofErr w:type="gramEnd"/>
      <w:r>
        <w:rPr>
          <w:rFonts w:asciiTheme="majorBidi" w:hAnsiTheme="majorBidi" w:cstheme="majorBidi"/>
          <w:sz w:val="20"/>
          <w:szCs w:val="20"/>
        </w:rPr>
        <w:t xml:space="preserve">  page</w:t>
      </w:r>
      <w:r w:rsidRPr="008D2CA3">
        <w:rPr>
          <w:rFonts w:asciiTheme="majorBidi" w:hAnsiTheme="majorBidi" w:cstheme="majorBidi"/>
          <w:sz w:val="20"/>
          <w:szCs w:val="20"/>
        </w:rPr>
        <w:t xml:space="preserve"> 2</w:t>
      </w:r>
      <w:r>
        <w:rPr>
          <w:rFonts w:asciiTheme="majorBidi" w:hAnsiTheme="majorBidi" w:cstheme="majorBidi"/>
          <w:sz w:val="20"/>
          <w:szCs w:val="20"/>
        </w:rPr>
        <w:t>1</w:t>
      </w:r>
      <w:r>
        <w:rPr>
          <w:rFonts w:asciiTheme="majorBidi" w:hAnsiTheme="majorBidi" w:cstheme="majorBidi"/>
          <w:sz w:val="24"/>
          <w:szCs w:val="24"/>
        </w:rPr>
        <w:t xml:space="preserve"> , Cairn info.</w:t>
      </w:r>
    </w:p>
    <w:p w:rsidR="00730FC2" w:rsidRPr="00A514BF" w:rsidRDefault="00730FC2" w:rsidP="00730FC2">
      <w:pPr>
        <w:jc w:val="both"/>
        <w:rPr>
          <w:rFonts w:asciiTheme="majorBidi" w:hAnsiTheme="majorBidi" w:cstheme="majorBidi"/>
          <w:sz w:val="28"/>
          <w:szCs w:val="28"/>
        </w:rPr>
      </w:pPr>
      <w:r w:rsidRPr="00A514BF">
        <w:rPr>
          <w:rFonts w:asciiTheme="majorBidi" w:hAnsiTheme="majorBidi" w:cstheme="majorBidi"/>
          <w:sz w:val="28"/>
          <w:szCs w:val="28"/>
        </w:rPr>
        <w:t xml:space="preserve">Gérer sa trésorerie, c'est être en permanence en prise directe avec les flux réels et prévisionnels, entrant et sortant, et avec ses banques.  Pour pouvoir effectuer rapidement les ajustements nécessaires. C'est avant tout anticiper. </w:t>
      </w:r>
    </w:p>
    <w:p w:rsidR="00730FC2" w:rsidRPr="00A514BF" w:rsidRDefault="00730FC2" w:rsidP="00730FC2">
      <w:pPr>
        <w:jc w:val="both"/>
        <w:rPr>
          <w:rFonts w:asciiTheme="majorBidi" w:hAnsiTheme="majorBidi" w:cstheme="majorBidi"/>
          <w:sz w:val="28"/>
          <w:szCs w:val="28"/>
        </w:rPr>
      </w:pPr>
      <w:r w:rsidRPr="00A514BF">
        <w:rPr>
          <w:rFonts w:asciiTheme="majorBidi" w:hAnsiTheme="majorBidi" w:cstheme="majorBidi"/>
          <w:sz w:val="28"/>
          <w:szCs w:val="28"/>
        </w:rPr>
        <w:t>La gestion de trésorerie est devenue indispensable dans toute entreprise, grande ou petite. Elle permet de surveiller le risque d'</w:t>
      </w:r>
      <w:r>
        <w:rPr>
          <w:rFonts w:asciiTheme="majorBidi" w:hAnsiTheme="majorBidi" w:cstheme="majorBidi"/>
          <w:sz w:val="28"/>
          <w:szCs w:val="28"/>
        </w:rPr>
        <w:t>insolvabilité de l'entreprise. E</w:t>
      </w:r>
      <w:r w:rsidRPr="00A514BF">
        <w:rPr>
          <w:rFonts w:asciiTheme="majorBidi" w:hAnsiTheme="majorBidi" w:cstheme="majorBidi"/>
          <w:sz w:val="28"/>
          <w:szCs w:val="28"/>
        </w:rPr>
        <w:t xml:space="preserve">lle permet aussi de mieux négocier les financements à court terme indispensables. </w:t>
      </w:r>
    </w:p>
    <w:p w:rsidR="00730FC2" w:rsidRPr="00457100" w:rsidRDefault="00730FC2" w:rsidP="00730FC2">
      <w:pPr>
        <w:pStyle w:val="Paragraphedeliste"/>
        <w:numPr>
          <w:ilvl w:val="0"/>
          <w:numId w:val="33"/>
        </w:numPr>
        <w:rPr>
          <w:rFonts w:asciiTheme="majorBidi" w:hAnsiTheme="majorBidi" w:cstheme="majorBidi"/>
          <w:b/>
          <w:bCs/>
          <w:sz w:val="28"/>
          <w:szCs w:val="28"/>
          <w:u w:val="single"/>
        </w:rPr>
      </w:pPr>
      <w:r w:rsidRPr="00457100">
        <w:rPr>
          <w:rFonts w:asciiTheme="majorBidi" w:hAnsiTheme="majorBidi" w:cstheme="majorBidi"/>
          <w:b/>
          <w:bCs/>
          <w:sz w:val="28"/>
          <w:szCs w:val="28"/>
          <w:u w:val="single"/>
        </w:rPr>
        <w:t>Définition du cycle trésorerie :</w:t>
      </w:r>
    </w:p>
    <w:p w:rsidR="00730FC2" w:rsidRDefault="00FC78E8" w:rsidP="00730FC2">
      <w:pPr>
        <w:jc w:val="both"/>
        <w:rPr>
          <w:rFonts w:asciiTheme="majorBidi" w:hAnsiTheme="majorBidi" w:cstheme="majorBidi"/>
          <w:b/>
          <w:bCs/>
          <w:sz w:val="20"/>
          <w:szCs w:val="20"/>
        </w:rPr>
      </w:pPr>
      <w:r>
        <w:rPr>
          <w:rFonts w:asciiTheme="majorBidi" w:hAnsiTheme="majorBidi" w:cstheme="majorBidi"/>
          <w:noProof/>
          <w:sz w:val="28"/>
          <w:szCs w:val="28"/>
        </w:rPr>
        <w:pict>
          <v:line id="Connecteur droit 17" o:spid="_x0000_s1080" style="position:absolute;left:0;text-align:left;z-index:251639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5pt,57.6pt" to="458.6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" strokecolor="black [3040]">
            <o:lock v:ext="edit" shapetype="f"/>
          </v:line>
        </w:pict>
      </w:r>
      <w:r w:rsidR="00730FC2" w:rsidRPr="00A514BF">
        <w:rPr>
          <w:rFonts w:asciiTheme="majorBidi" w:hAnsiTheme="majorBidi" w:cstheme="majorBidi"/>
          <w:sz w:val="28"/>
          <w:szCs w:val="28"/>
        </w:rPr>
        <w:t>Déterminer la trésorerie d'une entreprise est un préalable nécessaire à son é</w:t>
      </w:r>
      <w:r w:rsidR="00730FC2">
        <w:rPr>
          <w:rFonts w:asciiTheme="majorBidi" w:hAnsiTheme="majorBidi" w:cstheme="majorBidi"/>
          <w:sz w:val="28"/>
          <w:szCs w:val="28"/>
        </w:rPr>
        <w:t>tude puis à son optimisation. La Trésorerie est la différence entre la somme des ressources dont dispose l’entreprise et la sommes des besoins à recouvrir</w:t>
      </w:r>
      <w:proofErr w:type="gramStart"/>
      <w:r w:rsidR="00730FC2">
        <w:rPr>
          <w:rFonts w:asciiTheme="majorBidi" w:hAnsiTheme="majorBidi" w:cstheme="majorBidi"/>
          <w:sz w:val="28"/>
          <w:szCs w:val="28"/>
        </w:rPr>
        <w:t>.</w:t>
      </w:r>
      <w:r w:rsidR="004330EC">
        <w:rPr>
          <w:rFonts w:asciiTheme="majorBidi" w:hAnsiTheme="majorBidi" w:cstheme="majorBidi"/>
          <w:b/>
          <w:bCs/>
          <w:sz w:val="20"/>
          <w:szCs w:val="20"/>
        </w:rPr>
        <w:t>(</w:t>
      </w:r>
      <w:proofErr w:type="gramEnd"/>
      <w:r w:rsidR="004330EC">
        <w:rPr>
          <w:rFonts w:asciiTheme="majorBidi" w:hAnsiTheme="majorBidi" w:cstheme="majorBidi"/>
          <w:b/>
          <w:bCs/>
          <w:sz w:val="20"/>
          <w:szCs w:val="20"/>
        </w:rPr>
        <w:t>1</w:t>
      </w:r>
      <w:r w:rsidR="00730FC2" w:rsidRPr="00C06F64">
        <w:rPr>
          <w:rFonts w:asciiTheme="majorBidi" w:hAnsiTheme="majorBidi" w:cstheme="majorBidi"/>
          <w:b/>
          <w:bCs/>
          <w:sz w:val="20"/>
          <w:szCs w:val="20"/>
        </w:rPr>
        <w:t>)</w:t>
      </w:r>
    </w:p>
    <w:p w:rsidR="00730FC2" w:rsidRPr="004330EC" w:rsidRDefault="00730FC2" w:rsidP="004330EC">
      <w:pPr>
        <w:pStyle w:val="Paragraphedeliste"/>
        <w:numPr>
          <w:ilvl w:val="0"/>
          <w:numId w:val="34"/>
        </w:numPr>
        <w:jc w:val="both"/>
        <w:rPr>
          <w:rFonts w:asciiTheme="majorBidi" w:hAnsiTheme="majorBidi" w:cstheme="majorBidi"/>
          <w:sz w:val="18"/>
          <w:szCs w:val="18"/>
        </w:rPr>
      </w:pPr>
      <w:r>
        <w:rPr>
          <w:rFonts w:asciiTheme="majorBidi" w:hAnsiTheme="majorBidi" w:cstheme="majorBidi"/>
          <w:sz w:val="18"/>
          <w:szCs w:val="18"/>
        </w:rPr>
        <w:t xml:space="preserve">Farouk </w:t>
      </w:r>
      <w:proofErr w:type="spellStart"/>
      <w:r>
        <w:rPr>
          <w:rFonts w:asciiTheme="majorBidi" w:hAnsiTheme="majorBidi" w:cstheme="majorBidi"/>
          <w:sz w:val="18"/>
          <w:szCs w:val="18"/>
        </w:rPr>
        <w:t>Bouyacoub</w:t>
      </w:r>
      <w:proofErr w:type="spellEnd"/>
      <w:r>
        <w:rPr>
          <w:rFonts w:asciiTheme="majorBidi" w:hAnsiTheme="majorBidi" w:cstheme="majorBidi"/>
          <w:sz w:val="18"/>
          <w:szCs w:val="18"/>
        </w:rPr>
        <w:t>, l’entreprise et le financement bancaire, Casbah Edition, 2003, page 186.</w:t>
      </w:r>
    </w:p>
    <w:p w:rsidR="00730FC2" w:rsidRDefault="00730FC2" w:rsidP="00730FC2">
      <w:pPr>
        <w:jc w:val="both"/>
        <w:rPr>
          <w:rFonts w:asciiTheme="majorBidi" w:hAnsiTheme="majorBidi" w:cstheme="majorBidi"/>
          <w:sz w:val="28"/>
          <w:szCs w:val="28"/>
        </w:rPr>
      </w:pPr>
      <w:r w:rsidRPr="0053319D">
        <w:rPr>
          <w:rFonts w:asciiTheme="majorBidi" w:hAnsiTheme="majorBidi" w:cstheme="majorBidi"/>
          <w:sz w:val="28"/>
          <w:szCs w:val="28"/>
        </w:rPr>
        <w:lastRenderedPageBreak/>
        <w:t>La notion de trésorerie peut être analysée selon deux approches : l'une statique en termes de stocks â un moment donné, l'autre dynamique, en termes de flux sur une période donnée.</w:t>
      </w:r>
    </w:p>
    <w:p w:rsidR="00730FC2" w:rsidRPr="00C06F64" w:rsidRDefault="00730FC2" w:rsidP="00730FC2">
      <w:pPr>
        <w:jc w:val="both"/>
        <w:rPr>
          <w:rFonts w:asciiTheme="majorBidi" w:hAnsiTheme="majorBidi" w:cstheme="majorBidi"/>
          <w:sz w:val="18"/>
          <w:szCs w:val="18"/>
        </w:rPr>
      </w:pPr>
      <w:r w:rsidRPr="00C06F64">
        <w:rPr>
          <w:rFonts w:asciiTheme="majorBidi" w:hAnsiTheme="majorBidi" w:cstheme="majorBidi"/>
          <w:sz w:val="28"/>
          <w:szCs w:val="28"/>
        </w:rPr>
        <w:t xml:space="preserve">Les approches du concept de trésorerie sont multiples et varient selon différents auteurs. Certains l'expliquent comme des disponibilités, de la liquidité ou de l'encaisse. Vue l'insuffisance de la définition précédente. Et d’autre présente la trésorerie comme étant : « la résultante de la somme des flux de trésorerie </w:t>
      </w:r>
      <w:r>
        <w:rPr>
          <w:rFonts w:asciiTheme="majorBidi" w:hAnsiTheme="majorBidi" w:cstheme="majorBidi"/>
          <w:sz w:val="28"/>
          <w:szCs w:val="28"/>
        </w:rPr>
        <w:t>générés au niveau de l</w:t>
      </w:r>
      <w:r w:rsidRPr="00A514BF">
        <w:rPr>
          <w:rFonts w:asciiTheme="majorBidi" w:hAnsiTheme="majorBidi" w:cstheme="majorBidi"/>
          <w:sz w:val="28"/>
          <w:szCs w:val="28"/>
        </w:rPr>
        <w:t xml:space="preserve">'activité, de l'investissement et du financement. </w:t>
      </w:r>
    </w:p>
    <w:p w:rsidR="00730FC2" w:rsidRPr="00A514BF" w:rsidRDefault="00730FC2" w:rsidP="00730FC2">
      <w:pPr>
        <w:jc w:val="both"/>
        <w:rPr>
          <w:rFonts w:asciiTheme="majorBidi" w:hAnsiTheme="majorBidi" w:cstheme="majorBidi"/>
          <w:sz w:val="28"/>
          <w:szCs w:val="28"/>
        </w:rPr>
      </w:pPr>
      <w:r w:rsidRPr="00A514BF">
        <w:rPr>
          <w:rFonts w:asciiTheme="majorBidi" w:hAnsiTheme="majorBidi" w:cstheme="majorBidi"/>
          <w:sz w:val="28"/>
          <w:szCs w:val="28"/>
        </w:rPr>
        <w:t>Elle correspond aux disponibilités et quasi-disponibilités à savoir :</w:t>
      </w:r>
    </w:p>
    <w:p w:rsidR="00730FC2" w:rsidRPr="008254D8" w:rsidRDefault="00730FC2" w:rsidP="00730FC2">
      <w:pPr>
        <w:pStyle w:val="Paragraphedeliste"/>
        <w:numPr>
          <w:ilvl w:val="0"/>
          <w:numId w:val="23"/>
        </w:numPr>
        <w:rPr>
          <w:rFonts w:asciiTheme="majorBidi" w:hAnsiTheme="majorBidi" w:cstheme="majorBidi"/>
          <w:sz w:val="28"/>
          <w:szCs w:val="28"/>
        </w:rPr>
      </w:pPr>
      <w:r w:rsidRPr="008254D8">
        <w:rPr>
          <w:rFonts w:asciiTheme="majorBidi" w:hAnsiTheme="majorBidi" w:cstheme="majorBidi"/>
          <w:sz w:val="28"/>
          <w:szCs w:val="28"/>
        </w:rPr>
        <w:t>les comptes de caisses et les comptes courants ;</w:t>
      </w:r>
    </w:p>
    <w:p w:rsidR="00730FC2" w:rsidRPr="008254D8" w:rsidRDefault="00730FC2" w:rsidP="00730FC2">
      <w:pPr>
        <w:pStyle w:val="Paragraphedeliste"/>
        <w:numPr>
          <w:ilvl w:val="0"/>
          <w:numId w:val="23"/>
        </w:numPr>
        <w:rPr>
          <w:rFonts w:asciiTheme="majorBidi" w:hAnsiTheme="majorBidi" w:cstheme="majorBidi"/>
          <w:sz w:val="28"/>
          <w:szCs w:val="28"/>
        </w:rPr>
      </w:pPr>
      <w:r w:rsidRPr="008254D8">
        <w:rPr>
          <w:rFonts w:asciiTheme="majorBidi" w:hAnsiTheme="majorBidi" w:cstheme="majorBidi"/>
          <w:sz w:val="28"/>
          <w:szCs w:val="28"/>
        </w:rPr>
        <w:t>Les comptes à terme et intérêts détenus non échus qui s'y rattachent;</w:t>
      </w:r>
    </w:p>
    <w:p w:rsidR="00730FC2" w:rsidRPr="008254D8" w:rsidRDefault="00730FC2" w:rsidP="00730FC2">
      <w:pPr>
        <w:pStyle w:val="Paragraphedeliste"/>
        <w:numPr>
          <w:ilvl w:val="0"/>
          <w:numId w:val="23"/>
        </w:numPr>
        <w:jc w:val="both"/>
        <w:rPr>
          <w:rFonts w:asciiTheme="majorBidi" w:hAnsiTheme="majorBidi" w:cstheme="majorBidi"/>
          <w:sz w:val="28"/>
          <w:szCs w:val="28"/>
        </w:rPr>
      </w:pPr>
      <w:r w:rsidRPr="008254D8">
        <w:rPr>
          <w:rFonts w:asciiTheme="majorBidi" w:hAnsiTheme="majorBidi" w:cstheme="majorBidi"/>
          <w:sz w:val="28"/>
          <w:szCs w:val="28"/>
        </w:rPr>
        <w:t xml:space="preserve">les valeurs mobilières de placement ne représentant pas de risque de variation de capital pouvant être aisément transformées en disponibilités grâce à l'existence d'un marché ou d'un acheteur potentiel ; </w:t>
      </w:r>
    </w:p>
    <w:p w:rsidR="00730FC2" w:rsidRPr="008254D8" w:rsidRDefault="00730FC2" w:rsidP="00730FC2">
      <w:pPr>
        <w:pStyle w:val="Paragraphedeliste"/>
        <w:numPr>
          <w:ilvl w:val="0"/>
          <w:numId w:val="23"/>
        </w:numPr>
        <w:jc w:val="both"/>
        <w:rPr>
          <w:rFonts w:asciiTheme="majorBidi" w:hAnsiTheme="majorBidi" w:cstheme="majorBidi"/>
          <w:sz w:val="28"/>
          <w:szCs w:val="28"/>
        </w:rPr>
      </w:pPr>
      <w:r w:rsidRPr="008254D8">
        <w:rPr>
          <w:rFonts w:asciiTheme="majorBidi" w:hAnsiTheme="majorBidi" w:cstheme="majorBidi"/>
          <w:sz w:val="28"/>
          <w:szCs w:val="28"/>
        </w:rPr>
        <w:t xml:space="preserve">les soldes créditeurs de banques et des intérêts courus non échus qui s'y rattachent dès lors qu'il </w:t>
      </w:r>
      <w:r>
        <w:rPr>
          <w:rFonts w:asciiTheme="majorBidi" w:hAnsiTheme="majorBidi" w:cstheme="majorBidi"/>
          <w:sz w:val="28"/>
          <w:szCs w:val="28"/>
        </w:rPr>
        <w:t xml:space="preserve">s'agit de découverts passagers. </w:t>
      </w:r>
    </w:p>
    <w:p w:rsidR="00730FC2" w:rsidRPr="00A514BF" w:rsidRDefault="00730FC2" w:rsidP="00730FC2">
      <w:pPr>
        <w:jc w:val="both"/>
        <w:rPr>
          <w:rFonts w:asciiTheme="majorBidi" w:hAnsiTheme="majorBidi" w:cstheme="majorBidi"/>
          <w:sz w:val="28"/>
          <w:szCs w:val="28"/>
        </w:rPr>
      </w:pPr>
      <w:r>
        <w:rPr>
          <w:rFonts w:asciiTheme="majorBidi" w:hAnsiTheme="majorBidi" w:cstheme="majorBidi"/>
          <w:sz w:val="28"/>
          <w:szCs w:val="28"/>
        </w:rPr>
        <w:t xml:space="preserve">Selon d’autre, </w:t>
      </w:r>
      <w:r w:rsidRPr="00A514BF">
        <w:rPr>
          <w:rFonts w:asciiTheme="majorBidi" w:hAnsiTheme="majorBidi" w:cstheme="majorBidi"/>
          <w:sz w:val="28"/>
          <w:szCs w:val="28"/>
        </w:rPr>
        <w:t>la trésorerie nette d'une entité est la différence entre les res</w:t>
      </w:r>
      <w:r>
        <w:rPr>
          <w:rFonts w:asciiTheme="majorBidi" w:hAnsiTheme="majorBidi" w:cstheme="majorBidi"/>
          <w:sz w:val="28"/>
          <w:szCs w:val="28"/>
        </w:rPr>
        <w:t>sources nécessaires pour financ</w:t>
      </w:r>
      <w:r w:rsidRPr="00A514BF">
        <w:rPr>
          <w:rFonts w:asciiTheme="majorBidi" w:hAnsiTheme="majorBidi" w:cstheme="majorBidi"/>
          <w:sz w:val="28"/>
          <w:szCs w:val="28"/>
        </w:rPr>
        <w:t>er son activité et les besoins entrainés par cette activité à un moment donné. Cette définition fait référence au Besoin en fonds de Roulement. La trésorerie résulte de la différence entre le fonds de roulement (FR) et le besoin en fonds de roulement (BFR).</w:t>
      </w:r>
    </w:p>
    <w:p w:rsidR="00730FC2" w:rsidRPr="00A514BF" w:rsidRDefault="00730FC2" w:rsidP="00730FC2">
      <w:pPr>
        <w:jc w:val="both"/>
        <w:rPr>
          <w:rFonts w:asciiTheme="majorBidi" w:hAnsiTheme="majorBidi" w:cstheme="majorBidi"/>
          <w:sz w:val="28"/>
          <w:szCs w:val="28"/>
        </w:rPr>
      </w:pPr>
      <w:r w:rsidRPr="00A514BF">
        <w:rPr>
          <w:rFonts w:asciiTheme="majorBidi" w:hAnsiTheme="majorBidi" w:cstheme="majorBidi"/>
          <w:sz w:val="28"/>
          <w:szCs w:val="28"/>
        </w:rPr>
        <w:t xml:space="preserve"> Le FR correspond à l'excédent des capitaux permanents (cap</w:t>
      </w:r>
      <w:r>
        <w:rPr>
          <w:rFonts w:asciiTheme="majorBidi" w:hAnsiTheme="majorBidi" w:cstheme="majorBidi"/>
          <w:sz w:val="28"/>
          <w:szCs w:val="28"/>
        </w:rPr>
        <w:t>itaux propres et emprunts L</w:t>
      </w:r>
      <w:r w:rsidRPr="00A514BF">
        <w:rPr>
          <w:rFonts w:asciiTheme="majorBidi" w:hAnsiTheme="majorBidi" w:cstheme="majorBidi"/>
          <w:sz w:val="28"/>
          <w:szCs w:val="28"/>
        </w:rPr>
        <w:t xml:space="preserve">MT) sur les immobilisations. Le BFR représente le montant des capitaux nécessaires pour financer le cycle d'exploitation </w:t>
      </w:r>
      <w:r>
        <w:rPr>
          <w:rFonts w:asciiTheme="majorBidi" w:hAnsiTheme="majorBidi" w:cstheme="majorBidi"/>
          <w:sz w:val="28"/>
          <w:szCs w:val="28"/>
        </w:rPr>
        <w:t>(actifs circulants — dettes à CT</w:t>
      </w:r>
      <w:r w:rsidRPr="00A514BF">
        <w:rPr>
          <w:rFonts w:asciiTheme="majorBidi" w:hAnsiTheme="majorBidi" w:cstheme="majorBidi"/>
          <w:sz w:val="28"/>
          <w:szCs w:val="28"/>
        </w:rPr>
        <w:t>). Toute variation du FR ou du BFR aura donc des répercussions immédiates sur la trésorerie. C'est ce que le financier analyse au travers du tableau de flux.</w:t>
      </w:r>
    </w:p>
    <w:p w:rsidR="00730FC2" w:rsidRPr="00A514BF" w:rsidRDefault="00730FC2" w:rsidP="00730FC2">
      <w:pPr>
        <w:jc w:val="both"/>
        <w:rPr>
          <w:rFonts w:asciiTheme="majorBidi" w:hAnsiTheme="majorBidi" w:cstheme="majorBidi"/>
          <w:sz w:val="28"/>
          <w:szCs w:val="28"/>
        </w:rPr>
      </w:pPr>
      <w:r w:rsidRPr="00A514BF">
        <w:rPr>
          <w:rFonts w:asciiTheme="majorBidi" w:hAnsiTheme="majorBidi" w:cstheme="majorBidi"/>
          <w:sz w:val="28"/>
          <w:szCs w:val="28"/>
        </w:rPr>
        <w:t xml:space="preserve"> La notion de la trésorerie peut être appréhendée en termes de flux correspondant aux encaissements et décaissements pendant une période ou en termes de stock, représentant la situation de trésorerie à une date déterminée. Cette définition peut se traduire suivant une opération d'addition reliant les flux aux stocks.</w:t>
      </w:r>
    </w:p>
    <w:p w:rsidR="00730FC2" w:rsidRPr="00A514BF" w:rsidRDefault="00730FC2" w:rsidP="00445C66">
      <w:pPr>
        <w:jc w:val="both"/>
        <w:rPr>
          <w:rFonts w:asciiTheme="majorBidi" w:hAnsiTheme="majorBidi" w:cstheme="majorBidi"/>
          <w:sz w:val="28"/>
          <w:szCs w:val="28"/>
        </w:rPr>
      </w:pPr>
      <w:r w:rsidRPr="00A514BF">
        <w:rPr>
          <w:rFonts w:asciiTheme="majorBidi" w:hAnsiTheme="majorBidi" w:cstheme="majorBidi"/>
          <w:sz w:val="28"/>
          <w:szCs w:val="28"/>
        </w:rPr>
        <w:t xml:space="preserve">La trésorerie est ainsi la résultante de tous les flux financiers traversant l'entreprise et des modes de financement retenus. La synthèse de ces différentes </w:t>
      </w:r>
      <w:r w:rsidRPr="00A514BF">
        <w:rPr>
          <w:rFonts w:asciiTheme="majorBidi" w:hAnsiTheme="majorBidi" w:cstheme="majorBidi"/>
          <w:sz w:val="28"/>
          <w:szCs w:val="28"/>
        </w:rPr>
        <w:lastRenderedPageBreak/>
        <w:t xml:space="preserve">définitions nous laisse dire que la trésorerie est le solde qui découle des encaissements et des décaissements de l'entreprise durant une période donnée. La trésorerie est donc un domaine très sensible qu'il faut gérer de façon quotidienne avec quelques outils et surtout une véritable stratégie. </w:t>
      </w:r>
    </w:p>
    <w:p w:rsidR="00730FC2" w:rsidRPr="00457100" w:rsidRDefault="00730FC2" w:rsidP="00730FC2">
      <w:pPr>
        <w:pStyle w:val="Paragraphedeliste"/>
        <w:numPr>
          <w:ilvl w:val="0"/>
          <w:numId w:val="33"/>
        </w:numPr>
        <w:rPr>
          <w:rFonts w:asciiTheme="majorBidi" w:hAnsiTheme="majorBidi" w:cstheme="majorBidi"/>
          <w:b/>
          <w:bCs/>
          <w:sz w:val="28"/>
          <w:szCs w:val="28"/>
          <w:u w:val="single"/>
        </w:rPr>
      </w:pPr>
      <w:r w:rsidRPr="00457100">
        <w:rPr>
          <w:rFonts w:asciiTheme="majorBidi" w:hAnsiTheme="majorBidi" w:cstheme="majorBidi"/>
          <w:b/>
          <w:bCs/>
          <w:sz w:val="28"/>
          <w:szCs w:val="28"/>
          <w:u w:val="single"/>
        </w:rPr>
        <w:t xml:space="preserve">Eléments constitutifs de cycle trésorerie </w:t>
      </w:r>
    </w:p>
    <w:p w:rsidR="00730FC2" w:rsidRPr="00325A7C" w:rsidRDefault="00730FC2" w:rsidP="00730FC2">
      <w:pPr>
        <w:jc w:val="both"/>
        <w:rPr>
          <w:rFonts w:asciiTheme="majorBidi" w:hAnsiTheme="majorBidi" w:cstheme="majorBidi"/>
          <w:sz w:val="28"/>
          <w:szCs w:val="28"/>
        </w:rPr>
      </w:pPr>
      <w:r w:rsidRPr="00325A7C">
        <w:rPr>
          <w:rFonts w:asciiTheme="majorBidi" w:hAnsiTheme="majorBidi" w:cstheme="majorBidi"/>
          <w:sz w:val="28"/>
          <w:szCs w:val="28"/>
        </w:rPr>
        <w:t>La trésorerie qui est au centre des autres fonctions de l'entreprise est la résultante de tous les flux financiers de l'entreprise. Deux</w:t>
      </w:r>
      <w:r>
        <w:rPr>
          <w:rFonts w:asciiTheme="majorBidi" w:hAnsiTheme="majorBidi" w:cstheme="majorBidi"/>
          <w:sz w:val="28"/>
          <w:szCs w:val="28"/>
        </w:rPr>
        <w:t xml:space="preserve"> grandes missions définissent le cycle</w:t>
      </w:r>
      <w:r w:rsidRPr="00325A7C">
        <w:rPr>
          <w:rFonts w:asciiTheme="majorBidi" w:hAnsiTheme="majorBidi" w:cstheme="majorBidi"/>
          <w:sz w:val="28"/>
          <w:szCs w:val="28"/>
        </w:rPr>
        <w:t xml:space="preserve"> tr</w:t>
      </w:r>
      <w:r>
        <w:rPr>
          <w:rFonts w:asciiTheme="majorBidi" w:hAnsiTheme="majorBidi" w:cstheme="majorBidi"/>
          <w:sz w:val="28"/>
          <w:szCs w:val="28"/>
        </w:rPr>
        <w:t xml:space="preserve">ésorerie </w:t>
      </w:r>
      <w:r w:rsidRPr="00325A7C">
        <w:rPr>
          <w:rFonts w:asciiTheme="majorBidi" w:hAnsiTheme="majorBidi" w:cstheme="majorBidi"/>
          <w:sz w:val="28"/>
          <w:szCs w:val="28"/>
        </w:rPr>
        <w:t>:</w:t>
      </w:r>
    </w:p>
    <w:p w:rsidR="00730FC2" w:rsidRPr="00325A7C" w:rsidRDefault="00730FC2" w:rsidP="00730FC2">
      <w:pPr>
        <w:pStyle w:val="Paragraphedeliste"/>
        <w:numPr>
          <w:ilvl w:val="0"/>
          <w:numId w:val="28"/>
        </w:numPr>
        <w:jc w:val="both"/>
        <w:rPr>
          <w:rFonts w:asciiTheme="majorBidi" w:hAnsiTheme="majorBidi" w:cstheme="majorBidi"/>
          <w:sz w:val="28"/>
          <w:szCs w:val="28"/>
        </w:rPr>
      </w:pPr>
      <w:r w:rsidRPr="00325A7C">
        <w:rPr>
          <w:rFonts w:asciiTheme="majorBidi" w:hAnsiTheme="majorBidi" w:cstheme="majorBidi"/>
          <w:sz w:val="28"/>
          <w:szCs w:val="28"/>
        </w:rPr>
        <w:t xml:space="preserve">la gestion des liquidités qui consiste à respecter la contrainte de solvabilité de l'entreprise et se gère à long et â court terme, au jour le jour de façon opérationnelle. A ce niveau, le trésorier veille à l'existence d'une encaisse importante pour faire face aux paiements. </w:t>
      </w:r>
    </w:p>
    <w:p w:rsidR="00730FC2" w:rsidRPr="00325A7C" w:rsidRDefault="00730FC2" w:rsidP="00730FC2">
      <w:pPr>
        <w:pStyle w:val="Paragraphedeliste"/>
        <w:numPr>
          <w:ilvl w:val="0"/>
          <w:numId w:val="28"/>
        </w:numPr>
        <w:jc w:val="both"/>
        <w:rPr>
          <w:rFonts w:asciiTheme="majorBidi" w:hAnsiTheme="majorBidi" w:cstheme="majorBidi"/>
          <w:sz w:val="28"/>
          <w:szCs w:val="28"/>
        </w:rPr>
      </w:pPr>
      <w:r w:rsidRPr="00325A7C">
        <w:rPr>
          <w:rFonts w:asciiTheme="majorBidi" w:hAnsiTheme="majorBidi" w:cstheme="majorBidi"/>
          <w:sz w:val="28"/>
          <w:szCs w:val="28"/>
        </w:rPr>
        <w:t xml:space="preserve">la gestion des risques financiers qui consiste essentiellement en la couverture des risques de taux et des risques de change afin d'éviter qu'ils soient excessifs et nuire à la rentabilité de l'entreprise. </w:t>
      </w:r>
    </w:p>
    <w:p w:rsidR="00730FC2" w:rsidRPr="00A514BF" w:rsidRDefault="00730FC2" w:rsidP="00730FC2">
      <w:pPr>
        <w:jc w:val="both"/>
        <w:rPr>
          <w:rFonts w:asciiTheme="majorBidi" w:hAnsiTheme="majorBidi" w:cstheme="majorBidi"/>
          <w:sz w:val="28"/>
          <w:szCs w:val="28"/>
        </w:rPr>
      </w:pPr>
      <w:r w:rsidRPr="00A514BF">
        <w:rPr>
          <w:rFonts w:asciiTheme="majorBidi" w:hAnsiTheme="majorBidi" w:cstheme="majorBidi"/>
          <w:sz w:val="28"/>
          <w:szCs w:val="28"/>
        </w:rPr>
        <w:t>La gestion de trésorerie est devenue indispensable dans toute entreprise, grande ou petite. Elle permet de surveiller le risque d'insolvabilité de l'entreprise et de mieux négocier les financements à court terme indispensables. Pour cela, le trésorier doit mettre en place des outils et méthodes de contrôle interne qui lui permettent de maîtriser en temps réel les incertitudes liées à la date de réalisation des opérations débitrices ou créditrices qui alimentent les soldes bancaires. Nous aurons à nous intéresser dans la suite de nos travaux à la gestion de liquidités qui se traduit de façon opérationnelle à travers p</w:t>
      </w:r>
      <w:r>
        <w:rPr>
          <w:rFonts w:asciiTheme="majorBidi" w:hAnsiTheme="majorBidi" w:cstheme="majorBidi"/>
          <w:sz w:val="28"/>
          <w:szCs w:val="28"/>
        </w:rPr>
        <w:t>lusieurs fonctions</w:t>
      </w:r>
      <w:r w:rsidRPr="00A514BF">
        <w:rPr>
          <w:rFonts w:asciiTheme="majorBidi" w:hAnsiTheme="majorBidi" w:cstheme="majorBidi"/>
          <w:sz w:val="28"/>
          <w:szCs w:val="28"/>
        </w:rPr>
        <w:t xml:space="preserve"> : </w:t>
      </w:r>
    </w:p>
    <w:p w:rsidR="00730FC2" w:rsidRPr="00325A7C" w:rsidRDefault="00730FC2" w:rsidP="00730FC2">
      <w:pPr>
        <w:pStyle w:val="Paragraphedeliste"/>
        <w:numPr>
          <w:ilvl w:val="0"/>
          <w:numId w:val="29"/>
        </w:numPr>
        <w:spacing w:after="0"/>
        <w:rPr>
          <w:rFonts w:asciiTheme="majorBidi" w:hAnsiTheme="majorBidi" w:cstheme="majorBidi"/>
          <w:sz w:val="28"/>
          <w:szCs w:val="28"/>
        </w:rPr>
      </w:pPr>
      <w:r w:rsidRPr="00325A7C">
        <w:rPr>
          <w:rFonts w:asciiTheme="majorBidi" w:hAnsiTheme="majorBidi" w:cstheme="majorBidi"/>
          <w:sz w:val="28"/>
          <w:szCs w:val="28"/>
        </w:rPr>
        <w:t xml:space="preserve">Fonction de Budgétisation </w:t>
      </w:r>
    </w:p>
    <w:p w:rsidR="00730FC2" w:rsidRPr="00325A7C" w:rsidRDefault="00730FC2" w:rsidP="00730FC2">
      <w:pPr>
        <w:pStyle w:val="Paragraphedeliste"/>
        <w:numPr>
          <w:ilvl w:val="0"/>
          <w:numId w:val="29"/>
        </w:numPr>
        <w:spacing w:after="0"/>
        <w:rPr>
          <w:rFonts w:asciiTheme="majorBidi" w:hAnsiTheme="majorBidi" w:cstheme="majorBidi"/>
          <w:sz w:val="28"/>
          <w:szCs w:val="28"/>
        </w:rPr>
      </w:pPr>
      <w:r w:rsidRPr="00325A7C">
        <w:rPr>
          <w:rFonts w:asciiTheme="majorBidi" w:hAnsiTheme="majorBidi" w:cstheme="majorBidi"/>
          <w:sz w:val="28"/>
          <w:szCs w:val="28"/>
        </w:rPr>
        <w:t xml:space="preserve">Fonction encaissement </w:t>
      </w:r>
    </w:p>
    <w:p w:rsidR="00730FC2" w:rsidRDefault="00730FC2" w:rsidP="00445C66">
      <w:pPr>
        <w:pStyle w:val="Paragraphedeliste"/>
        <w:numPr>
          <w:ilvl w:val="0"/>
          <w:numId w:val="29"/>
        </w:numPr>
        <w:spacing w:after="0"/>
        <w:rPr>
          <w:rFonts w:asciiTheme="majorBidi" w:hAnsiTheme="majorBidi" w:cstheme="majorBidi"/>
          <w:sz w:val="28"/>
          <w:szCs w:val="28"/>
        </w:rPr>
      </w:pPr>
      <w:r w:rsidRPr="00325A7C">
        <w:rPr>
          <w:rFonts w:asciiTheme="majorBidi" w:hAnsiTheme="majorBidi" w:cstheme="majorBidi"/>
          <w:sz w:val="28"/>
          <w:szCs w:val="28"/>
        </w:rPr>
        <w:t xml:space="preserve">Fonction décaissement </w:t>
      </w:r>
    </w:p>
    <w:p w:rsidR="00445C66" w:rsidRPr="00445C66" w:rsidRDefault="00445C66" w:rsidP="00445C66">
      <w:pPr>
        <w:pStyle w:val="Paragraphedeliste"/>
        <w:spacing w:after="0"/>
        <w:rPr>
          <w:rFonts w:asciiTheme="majorBidi" w:hAnsiTheme="majorBidi" w:cstheme="majorBidi"/>
          <w:sz w:val="28"/>
          <w:szCs w:val="28"/>
        </w:rPr>
      </w:pPr>
    </w:p>
    <w:p w:rsidR="00730FC2" w:rsidRPr="00F526FE" w:rsidRDefault="00730FC2" w:rsidP="00730FC2">
      <w:pPr>
        <w:pStyle w:val="Paragraphedeliste"/>
        <w:numPr>
          <w:ilvl w:val="0"/>
          <w:numId w:val="32"/>
        </w:numPr>
        <w:rPr>
          <w:rFonts w:asciiTheme="majorBidi" w:hAnsiTheme="majorBidi" w:cstheme="majorBidi"/>
          <w:b/>
          <w:bCs/>
          <w:sz w:val="28"/>
          <w:szCs w:val="28"/>
        </w:rPr>
      </w:pPr>
      <w:r w:rsidRPr="00F526FE">
        <w:rPr>
          <w:rFonts w:asciiTheme="majorBidi" w:hAnsiTheme="majorBidi" w:cstheme="majorBidi"/>
          <w:b/>
          <w:bCs/>
          <w:sz w:val="28"/>
          <w:szCs w:val="28"/>
        </w:rPr>
        <w:t>Fonction Budgétisation</w:t>
      </w:r>
    </w:p>
    <w:p w:rsidR="00730FC2" w:rsidRPr="00A514BF" w:rsidRDefault="00730FC2" w:rsidP="00730FC2">
      <w:pPr>
        <w:jc w:val="both"/>
        <w:rPr>
          <w:rFonts w:asciiTheme="majorBidi" w:hAnsiTheme="majorBidi" w:cstheme="majorBidi"/>
          <w:sz w:val="28"/>
          <w:szCs w:val="28"/>
        </w:rPr>
      </w:pPr>
      <w:r w:rsidRPr="00A514BF">
        <w:rPr>
          <w:rFonts w:asciiTheme="majorBidi" w:hAnsiTheme="majorBidi" w:cstheme="majorBidi"/>
          <w:sz w:val="28"/>
          <w:szCs w:val="28"/>
        </w:rPr>
        <w:t>Le budget</w:t>
      </w:r>
      <w:r>
        <w:rPr>
          <w:rFonts w:asciiTheme="majorBidi" w:hAnsiTheme="majorBidi" w:cstheme="majorBidi"/>
          <w:sz w:val="28"/>
          <w:szCs w:val="28"/>
        </w:rPr>
        <w:t xml:space="preserve"> de trésorerie a pour fonction</w:t>
      </w:r>
      <w:r w:rsidRPr="00A514BF">
        <w:rPr>
          <w:rFonts w:asciiTheme="majorBidi" w:hAnsiTheme="majorBidi" w:cstheme="majorBidi"/>
          <w:sz w:val="28"/>
          <w:szCs w:val="28"/>
        </w:rPr>
        <w:t xml:space="preserve"> d'évaluer le besoin de financement de l'entreprise, de négocier les lignes de crédits à court terme nécessaires au bon fonctionnement de l'entreprise, de vérifier la capacité de la trésorerie à absorber les actions prévues et de calculer les frais ou produits financiers à court terme</w:t>
      </w:r>
      <w:r>
        <w:rPr>
          <w:rFonts w:asciiTheme="majorBidi" w:hAnsiTheme="majorBidi" w:cstheme="majorBidi"/>
          <w:sz w:val="28"/>
          <w:szCs w:val="28"/>
        </w:rPr>
        <w:t xml:space="preserve">. </w:t>
      </w:r>
    </w:p>
    <w:p w:rsidR="00730FC2" w:rsidRDefault="00730FC2" w:rsidP="00445C66">
      <w:pPr>
        <w:jc w:val="both"/>
        <w:rPr>
          <w:rFonts w:asciiTheme="majorBidi" w:hAnsiTheme="majorBidi" w:cstheme="majorBidi"/>
          <w:sz w:val="28"/>
          <w:szCs w:val="28"/>
        </w:rPr>
      </w:pPr>
      <w:r>
        <w:rPr>
          <w:rFonts w:asciiTheme="majorBidi" w:hAnsiTheme="majorBidi" w:cstheme="majorBidi"/>
          <w:sz w:val="28"/>
          <w:szCs w:val="28"/>
        </w:rPr>
        <w:t>Le cycle</w:t>
      </w:r>
      <w:r w:rsidRPr="00A514BF">
        <w:rPr>
          <w:rFonts w:asciiTheme="majorBidi" w:hAnsiTheme="majorBidi" w:cstheme="majorBidi"/>
          <w:sz w:val="28"/>
          <w:szCs w:val="28"/>
        </w:rPr>
        <w:t xml:space="preserve"> trésorerie regroupe toutes les tâches d'établissement du budget de trésorerie permettant d'estimer a priori le</w:t>
      </w:r>
      <w:r>
        <w:rPr>
          <w:rFonts w:asciiTheme="majorBidi" w:hAnsiTheme="majorBidi" w:cstheme="majorBidi"/>
          <w:sz w:val="28"/>
          <w:szCs w:val="28"/>
        </w:rPr>
        <w:t>s</w:t>
      </w:r>
      <w:r w:rsidRPr="00A514BF">
        <w:rPr>
          <w:rFonts w:asciiTheme="majorBidi" w:hAnsiTheme="majorBidi" w:cstheme="majorBidi"/>
          <w:sz w:val="28"/>
          <w:szCs w:val="28"/>
        </w:rPr>
        <w:t xml:space="preserve"> niveaux d'encaisses et, le cas échéant </w:t>
      </w:r>
      <w:r w:rsidRPr="00A514BF">
        <w:rPr>
          <w:rFonts w:asciiTheme="majorBidi" w:hAnsiTheme="majorBidi" w:cstheme="majorBidi"/>
          <w:sz w:val="28"/>
          <w:szCs w:val="28"/>
        </w:rPr>
        <w:lastRenderedPageBreak/>
        <w:t xml:space="preserve">les besoins en découverts et crédits à court terme nécessaires pour éviter les crises de trésorerie. </w:t>
      </w:r>
    </w:p>
    <w:p w:rsidR="00730FC2" w:rsidRPr="00F526FE" w:rsidRDefault="00730FC2" w:rsidP="00730FC2">
      <w:pPr>
        <w:pStyle w:val="Paragraphedeliste"/>
        <w:numPr>
          <w:ilvl w:val="0"/>
          <w:numId w:val="32"/>
        </w:numPr>
        <w:rPr>
          <w:rFonts w:asciiTheme="majorBidi" w:hAnsiTheme="majorBidi" w:cstheme="majorBidi"/>
          <w:b/>
          <w:bCs/>
          <w:sz w:val="28"/>
          <w:szCs w:val="28"/>
        </w:rPr>
      </w:pPr>
      <w:r w:rsidRPr="00F526FE">
        <w:rPr>
          <w:rFonts w:asciiTheme="majorBidi" w:hAnsiTheme="majorBidi" w:cstheme="majorBidi"/>
          <w:b/>
          <w:bCs/>
          <w:sz w:val="28"/>
          <w:szCs w:val="28"/>
        </w:rPr>
        <w:t xml:space="preserve">Fonctions décaissement </w:t>
      </w:r>
    </w:p>
    <w:p w:rsidR="00730FC2" w:rsidRPr="00A514BF" w:rsidRDefault="00730FC2" w:rsidP="00730FC2">
      <w:pPr>
        <w:jc w:val="both"/>
        <w:rPr>
          <w:rFonts w:asciiTheme="majorBidi" w:hAnsiTheme="majorBidi" w:cstheme="majorBidi"/>
          <w:sz w:val="28"/>
          <w:szCs w:val="28"/>
        </w:rPr>
      </w:pPr>
      <w:r>
        <w:rPr>
          <w:rFonts w:asciiTheme="majorBidi" w:hAnsiTheme="majorBidi" w:cstheme="majorBidi"/>
          <w:sz w:val="28"/>
          <w:szCs w:val="28"/>
        </w:rPr>
        <w:t>Sel</w:t>
      </w:r>
      <w:r w:rsidRPr="00A514BF">
        <w:rPr>
          <w:rFonts w:asciiTheme="majorBidi" w:hAnsiTheme="majorBidi" w:cstheme="majorBidi"/>
          <w:sz w:val="28"/>
          <w:szCs w:val="28"/>
        </w:rPr>
        <w:t>on la nature des activités de l'entreprise, les décaissements peuvent être importants ou peu significatifs. Ils concernent toutes les opérations de sorties de fonds effectuées par l'entreprise en contre partie des achats de biens et services, y compris les opérations d'emprunt. Les retraits d'espèc</w:t>
      </w:r>
      <w:r>
        <w:rPr>
          <w:rFonts w:asciiTheme="majorBidi" w:hAnsiTheme="majorBidi" w:cstheme="majorBidi"/>
          <w:sz w:val="28"/>
          <w:szCs w:val="28"/>
        </w:rPr>
        <w:t>es, les domiciliations d'elle</w:t>
      </w:r>
      <w:r w:rsidRPr="00A514BF">
        <w:rPr>
          <w:rFonts w:asciiTheme="majorBidi" w:hAnsiTheme="majorBidi" w:cstheme="majorBidi"/>
          <w:sz w:val="28"/>
          <w:szCs w:val="28"/>
        </w:rPr>
        <w:t xml:space="preserve">, l'émission des virements, le prélèvement et le débit des chèques sont les différents flux que l'on peut identifier. </w:t>
      </w:r>
    </w:p>
    <w:p w:rsidR="00730FC2" w:rsidRPr="00A514BF" w:rsidRDefault="00730FC2" w:rsidP="00730FC2">
      <w:pPr>
        <w:jc w:val="both"/>
        <w:rPr>
          <w:rFonts w:asciiTheme="majorBidi" w:hAnsiTheme="majorBidi" w:cstheme="majorBidi"/>
          <w:sz w:val="28"/>
          <w:szCs w:val="28"/>
        </w:rPr>
      </w:pPr>
      <w:r w:rsidRPr="00A514BF">
        <w:rPr>
          <w:rFonts w:asciiTheme="majorBidi" w:hAnsiTheme="majorBidi" w:cstheme="majorBidi"/>
          <w:sz w:val="28"/>
          <w:szCs w:val="28"/>
        </w:rPr>
        <w:t xml:space="preserve">Notons que les encaissements et les décaissements ne prennent pas en compte que les activités ordinaires, mais concernent aussi les opérations hors activités ordinaires. L'on est tenté d'affirmer que la trésorerie constitue l'un des indicateurs de performance les plus pertinents de la gestion d'une entreprise. </w:t>
      </w:r>
    </w:p>
    <w:p w:rsidR="00730FC2" w:rsidRPr="00A514BF" w:rsidRDefault="00730FC2" w:rsidP="00730FC2">
      <w:pPr>
        <w:jc w:val="both"/>
        <w:rPr>
          <w:rFonts w:asciiTheme="majorBidi" w:hAnsiTheme="majorBidi" w:cstheme="majorBidi"/>
          <w:sz w:val="28"/>
          <w:szCs w:val="28"/>
        </w:rPr>
      </w:pPr>
      <w:r w:rsidRPr="00A514BF">
        <w:rPr>
          <w:rFonts w:asciiTheme="majorBidi" w:hAnsiTheme="majorBidi" w:cstheme="majorBidi"/>
          <w:sz w:val="28"/>
          <w:szCs w:val="28"/>
        </w:rPr>
        <w:t>Les fonctions comptables sont celles de comptabilisation et de contrôle des opérations et des soldes des avoirs en caisse et dans les banques. Les fonctions comptables</w:t>
      </w:r>
      <w:r>
        <w:rPr>
          <w:rFonts w:asciiTheme="majorBidi" w:hAnsiTheme="majorBidi" w:cstheme="majorBidi"/>
          <w:sz w:val="28"/>
          <w:szCs w:val="28"/>
        </w:rPr>
        <w:t xml:space="preserve"> sont</w:t>
      </w:r>
      <w:r w:rsidRPr="00A514BF">
        <w:rPr>
          <w:rFonts w:asciiTheme="majorBidi" w:hAnsiTheme="majorBidi" w:cstheme="majorBidi"/>
          <w:sz w:val="28"/>
          <w:szCs w:val="28"/>
        </w:rPr>
        <w:t xml:space="preserve"> : </w:t>
      </w:r>
    </w:p>
    <w:p w:rsidR="00730FC2" w:rsidRPr="0090686D" w:rsidRDefault="00730FC2" w:rsidP="00730FC2">
      <w:pPr>
        <w:pStyle w:val="Paragraphedeliste"/>
        <w:numPr>
          <w:ilvl w:val="0"/>
          <w:numId w:val="30"/>
        </w:numPr>
        <w:jc w:val="both"/>
        <w:rPr>
          <w:rFonts w:asciiTheme="majorBidi" w:hAnsiTheme="majorBidi" w:cstheme="majorBidi"/>
          <w:sz w:val="28"/>
          <w:szCs w:val="28"/>
        </w:rPr>
      </w:pPr>
      <w:r w:rsidRPr="0090686D">
        <w:rPr>
          <w:rFonts w:asciiTheme="majorBidi" w:hAnsiTheme="majorBidi" w:cstheme="majorBidi"/>
          <w:sz w:val="28"/>
          <w:szCs w:val="28"/>
        </w:rPr>
        <w:t xml:space="preserve">Comptabilisation des opérations de caisse et de banques : elle reprend les tâches d'enregistrement, dans les livres comptables de caisse et de banque, des mouvements (encaissements — paiement) intervenus. </w:t>
      </w:r>
    </w:p>
    <w:p w:rsidR="00730FC2" w:rsidRPr="0090686D" w:rsidRDefault="00730FC2" w:rsidP="00730FC2">
      <w:pPr>
        <w:pStyle w:val="Paragraphedeliste"/>
        <w:numPr>
          <w:ilvl w:val="0"/>
          <w:numId w:val="30"/>
        </w:numPr>
        <w:jc w:val="both"/>
        <w:rPr>
          <w:rFonts w:asciiTheme="majorBidi" w:hAnsiTheme="majorBidi" w:cstheme="majorBidi"/>
          <w:sz w:val="28"/>
          <w:szCs w:val="28"/>
        </w:rPr>
      </w:pPr>
      <w:r w:rsidRPr="0090686D">
        <w:rPr>
          <w:rFonts w:asciiTheme="majorBidi" w:hAnsiTheme="majorBidi" w:cstheme="majorBidi"/>
          <w:sz w:val="28"/>
          <w:szCs w:val="28"/>
        </w:rPr>
        <w:t xml:space="preserve">Suivi des comptes de liaison : cette fonction essentielle comprend toutes les tâches d'analyse et de justification des soldes des comptes de virements internes (chèques à l'encaissement, virement de fonds). </w:t>
      </w:r>
    </w:p>
    <w:p w:rsidR="00730FC2" w:rsidRPr="0090686D" w:rsidRDefault="00730FC2" w:rsidP="00730FC2">
      <w:pPr>
        <w:pStyle w:val="Paragraphedeliste"/>
        <w:numPr>
          <w:ilvl w:val="0"/>
          <w:numId w:val="30"/>
        </w:numPr>
        <w:jc w:val="both"/>
        <w:rPr>
          <w:rFonts w:asciiTheme="majorBidi" w:hAnsiTheme="majorBidi" w:cstheme="majorBidi"/>
          <w:sz w:val="28"/>
          <w:szCs w:val="28"/>
        </w:rPr>
      </w:pPr>
      <w:r w:rsidRPr="0090686D">
        <w:rPr>
          <w:rFonts w:asciiTheme="majorBidi" w:hAnsiTheme="majorBidi" w:cstheme="majorBidi"/>
          <w:sz w:val="28"/>
          <w:szCs w:val="28"/>
        </w:rPr>
        <w:t xml:space="preserve">Contrôle des avoirs en caisse et dans tes banques : la fonction comprend toutes les tâches : </w:t>
      </w:r>
    </w:p>
    <w:p w:rsidR="00730FC2" w:rsidRPr="0090686D" w:rsidRDefault="00730FC2" w:rsidP="00730FC2">
      <w:pPr>
        <w:pStyle w:val="Paragraphedeliste"/>
        <w:numPr>
          <w:ilvl w:val="0"/>
          <w:numId w:val="30"/>
        </w:numPr>
        <w:jc w:val="both"/>
        <w:rPr>
          <w:rFonts w:asciiTheme="majorBidi" w:hAnsiTheme="majorBidi" w:cstheme="majorBidi"/>
          <w:sz w:val="28"/>
          <w:szCs w:val="28"/>
        </w:rPr>
      </w:pPr>
      <w:r w:rsidRPr="0090686D">
        <w:rPr>
          <w:rFonts w:asciiTheme="majorBidi" w:hAnsiTheme="majorBidi" w:cstheme="majorBidi"/>
          <w:sz w:val="28"/>
          <w:szCs w:val="28"/>
        </w:rPr>
        <w:t xml:space="preserve">de vérification des existants physiques en caisse, </w:t>
      </w:r>
    </w:p>
    <w:p w:rsidR="00730FC2" w:rsidRPr="0090686D" w:rsidRDefault="00730FC2" w:rsidP="00730FC2">
      <w:pPr>
        <w:pStyle w:val="Paragraphedeliste"/>
        <w:numPr>
          <w:ilvl w:val="0"/>
          <w:numId w:val="30"/>
        </w:numPr>
        <w:jc w:val="both"/>
        <w:rPr>
          <w:rFonts w:asciiTheme="majorBidi" w:hAnsiTheme="majorBidi" w:cstheme="majorBidi"/>
          <w:sz w:val="28"/>
          <w:szCs w:val="28"/>
        </w:rPr>
      </w:pPr>
      <w:r w:rsidRPr="0090686D">
        <w:rPr>
          <w:rFonts w:asciiTheme="majorBidi" w:hAnsiTheme="majorBidi" w:cstheme="majorBidi"/>
          <w:sz w:val="28"/>
          <w:szCs w:val="28"/>
        </w:rPr>
        <w:t xml:space="preserve">de rapprochement des opérations comptabilisées par l'entreprise et de celles enregistrées par la banque, pour un compte donné. </w:t>
      </w:r>
    </w:p>
    <w:p w:rsidR="00730FC2" w:rsidRPr="00A514BF" w:rsidRDefault="00730FC2" w:rsidP="00730FC2">
      <w:pPr>
        <w:jc w:val="both"/>
        <w:rPr>
          <w:rFonts w:asciiTheme="majorBidi" w:hAnsiTheme="majorBidi" w:cstheme="majorBidi"/>
          <w:sz w:val="28"/>
          <w:szCs w:val="28"/>
        </w:rPr>
      </w:pPr>
      <w:r w:rsidRPr="00A514BF">
        <w:rPr>
          <w:rFonts w:asciiTheme="majorBidi" w:hAnsiTheme="majorBidi" w:cstheme="majorBidi"/>
          <w:sz w:val="28"/>
          <w:szCs w:val="28"/>
        </w:rPr>
        <w:t xml:space="preserve">Il est exprimé principalement en termes financiers (prévisions), mais il incorpore souvent beaucoup de mesures quantitatives non financières. Le budget de trésorerie répond à deux impératifs : </w:t>
      </w:r>
    </w:p>
    <w:p w:rsidR="00730FC2" w:rsidRPr="007E2DCC" w:rsidRDefault="00730FC2" w:rsidP="00730FC2">
      <w:pPr>
        <w:pStyle w:val="Paragraphedeliste"/>
        <w:numPr>
          <w:ilvl w:val="0"/>
          <w:numId w:val="31"/>
        </w:numPr>
        <w:jc w:val="both"/>
        <w:rPr>
          <w:rFonts w:asciiTheme="majorBidi" w:hAnsiTheme="majorBidi" w:cstheme="majorBidi"/>
          <w:sz w:val="28"/>
          <w:szCs w:val="28"/>
        </w:rPr>
      </w:pPr>
      <w:r w:rsidRPr="007E2DCC">
        <w:rPr>
          <w:rFonts w:asciiTheme="majorBidi" w:hAnsiTheme="majorBidi" w:cstheme="majorBidi"/>
          <w:sz w:val="28"/>
          <w:szCs w:val="28"/>
        </w:rPr>
        <w:t xml:space="preserve">s'assurer d'un équilibre mensuel entre encaissements et décaissements, en vue de mettre en place, de façon préventive, des moyens de financement nécessaires à court terme en cas de besoin de liquidités pour un ou des mois donnés ; </w:t>
      </w:r>
    </w:p>
    <w:p w:rsidR="00730FC2" w:rsidRPr="007E2DCC" w:rsidRDefault="00730FC2" w:rsidP="00730FC2">
      <w:pPr>
        <w:pStyle w:val="Paragraphedeliste"/>
        <w:numPr>
          <w:ilvl w:val="0"/>
          <w:numId w:val="31"/>
        </w:numPr>
        <w:jc w:val="both"/>
        <w:rPr>
          <w:rFonts w:asciiTheme="majorBidi" w:hAnsiTheme="majorBidi" w:cstheme="majorBidi"/>
          <w:sz w:val="28"/>
          <w:szCs w:val="28"/>
        </w:rPr>
      </w:pPr>
      <w:r w:rsidRPr="007E2DCC">
        <w:rPr>
          <w:rFonts w:asciiTheme="majorBidi" w:hAnsiTheme="majorBidi" w:cstheme="majorBidi"/>
          <w:sz w:val="28"/>
          <w:szCs w:val="28"/>
        </w:rPr>
        <w:lastRenderedPageBreak/>
        <w:t xml:space="preserve">connaitre le solde de fin de période budgétaire des comptes de tiers et d'encaisse, tels qu'ils figureront dans le bilan prévisionnel. </w:t>
      </w:r>
    </w:p>
    <w:p w:rsidR="00730FC2" w:rsidRPr="00A514BF" w:rsidRDefault="00730FC2" w:rsidP="00730FC2">
      <w:pPr>
        <w:jc w:val="both"/>
        <w:rPr>
          <w:rFonts w:asciiTheme="majorBidi" w:hAnsiTheme="majorBidi" w:cstheme="majorBidi"/>
          <w:sz w:val="28"/>
          <w:szCs w:val="28"/>
        </w:rPr>
      </w:pPr>
      <w:r w:rsidRPr="00A514BF">
        <w:rPr>
          <w:rFonts w:asciiTheme="majorBidi" w:hAnsiTheme="majorBidi" w:cstheme="majorBidi"/>
          <w:sz w:val="28"/>
          <w:szCs w:val="28"/>
        </w:rPr>
        <w:t>Nous pouvons alors affirmer que le budget de trésorerie prévoit l'évolution de la trésorerie de l'a</w:t>
      </w:r>
      <w:r>
        <w:rPr>
          <w:rFonts w:asciiTheme="majorBidi" w:hAnsiTheme="majorBidi" w:cstheme="majorBidi"/>
          <w:sz w:val="28"/>
          <w:szCs w:val="28"/>
        </w:rPr>
        <w:t>nnée suivante, mois par mois. Il</w:t>
      </w:r>
      <w:r w:rsidRPr="00A514BF">
        <w:rPr>
          <w:rFonts w:asciiTheme="majorBidi" w:hAnsiTheme="majorBidi" w:cstheme="majorBidi"/>
          <w:sz w:val="28"/>
          <w:szCs w:val="28"/>
        </w:rPr>
        <w:t xml:space="preserve"> est </w:t>
      </w:r>
      <w:r>
        <w:rPr>
          <w:rFonts w:asciiTheme="majorBidi" w:hAnsiTheme="majorBidi" w:cstheme="majorBidi"/>
          <w:sz w:val="28"/>
          <w:szCs w:val="28"/>
        </w:rPr>
        <w:t>constru</w:t>
      </w:r>
      <w:r w:rsidRPr="00A514BF">
        <w:rPr>
          <w:rFonts w:asciiTheme="majorBidi" w:hAnsiTheme="majorBidi" w:cstheme="majorBidi"/>
          <w:sz w:val="28"/>
          <w:szCs w:val="28"/>
        </w:rPr>
        <w:t xml:space="preserve">it en fin d'exercice comptable à partir des autres budgets déjà réalisés. L'ajustement des entrées et sorties de liquidités afin de prévenir les risques de cessation de paiements ou les excédents inutiles est l'objet du budget de trésorerie. </w:t>
      </w:r>
    </w:p>
    <w:p w:rsidR="00730FC2" w:rsidRPr="00F526FE" w:rsidRDefault="00730FC2" w:rsidP="00730FC2">
      <w:pPr>
        <w:pStyle w:val="Paragraphedeliste"/>
        <w:numPr>
          <w:ilvl w:val="0"/>
          <w:numId w:val="32"/>
        </w:numPr>
        <w:rPr>
          <w:rFonts w:asciiTheme="majorBidi" w:hAnsiTheme="majorBidi" w:cstheme="majorBidi"/>
          <w:b/>
          <w:bCs/>
          <w:sz w:val="28"/>
          <w:szCs w:val="28"/>
        </w:rPr>
      </w:pPr>
      <w:r w:rsidRPr="00F526FE">
        <w:rPr>
          <w:rFonts w:asciiTheme="majorBidi" w:hAnsiTheme="majorBidi" w:cstheme="majorBidi"/>
          <w:b/>
          <w:bCs/>
          <w:sz w:val="28"/>
          <w:szCs w:val="28"/>
        </w:rPr>
        <w:t xml:space="preserve">Fonction encaissement </w:t>
      </w:r>
    </w:p>
    <w:p w:rsidR="00730FC2" w:rsidRPr="00A514BF" w:rsidRDefault="00730FC2" w:rsidP="00730FC2">
      <w:pPr>
        <w:jc w:val="both"/>
        <w:rPr>
          <w:rFonts w:asciiTheme="majorBidi" w:hAnsiTheme="majorBidi" w:cstheme="majorBidi"/>
          <w:sz w:val="28"/>
          <w:szCs w:val="28"/>
        </w:rPr>
      </w:pPr>
      <w:r w:rsidRPr="00A514BF">
        <w:rPr>
          <w:rFonts w:asciiTheme="majorBidi" w:hAnsiTheme="majorBidi" w:cstheme="majorBidi"/>
          <w:sz w:val="28"/>
          <w:szCs w:val="28"/>
        </w:rPr>
        <w:t xml:space="preserve">Les encaissements sont la résultante surtout des ventes et des cessions. Les différents flux se traduisant par des encaissements sont entre autres : les remises d'espèces, de chèques, d'effets à l'encaissement des virements en faveur de l'entreprise, la cession d'immobilisations, de revenus de titres, des prêts remboursés etc. </w:t>
      </w:r>
    </w:p>
    <w:p w:rsidR="00730FC2" w:rsidRDefault="00730FC2" w:rsidP="00730FC2">
      <w:pPr>
        <w:jc w:val="both"/>
        <w:rPr>
          <w:rFonts w:asciiTheme="majorBidi" w:hAnsiTheme="majorBidi" w:cstheme="majorBidi"/>
          <w:sz w:val="28"/>
          <w:szCs w:val="28"/>
        </w:rPr>
      </w:pPr>
      <w:r w:rsidRPr="00A514BF">
        <w:rPr>
          <w:rFonts w:asciiTheme="majorBidi" w:hAnsiTheme="majorBidi" w:cstheme="majorBidi"/>
          <w:sz w:val="28"/>
          <w:szCs w:val="28"/>
        </w:rPr>
        <w:t xml:space="preserve">Il s'agit d'opérations dont l'exécution traduit une entrée d'argent liquide. </w:t>
      </w:r>
      <w:proofErr w:type="gramStart"/>
      <w:r w:rsidRPr="00A514BF">
        <w:rPr>
          <w:rFonts w:asciiTheme="majorBidi" w:hAnsiTheme="majorBidi" w:cstheme="majorBidi"/>
          <w:sz w:val="28"/>
          <w:szCs w:val="28"/>
        </w:rPr>
        <w:t>les</w:t>
      </w:r>
      <w:proofErr w:type="gramEnd"/>
      <w:r w:rsidRPr="00A514BF">
        <w:rPr>
          <w:rFonts w:asciiTheme="majorBidi" w:hAnsiTheme="majorBidi" w:cstheme="majorBidi"/>
          <w:sz w:val="28"/>
          <w:szCs w:val="28"/>
        </w:rPr>
        <w:t xml:space="preserve"> encaissements concernent toutes les opérations de recueil des fonds (recettes, règlements des clients, intérêts créditeurs etc.), et de leur conservation d</w:t>
      </w:r>
      <w:r>
        <w:rPr>
          <w:rFonts w:asciiTheme="majorBidi" w:hAnsiTheme="majorBidi" w:cstheme="majorBidi"/>
          <w:sz w:val="28"/>
          <w:szCs w:val="28"/>
        </w:rPr>
        <w:t>ans les banques et les caisses</w:t>
      </w:r>
      <w:r w:rsidRPr="00A514BF">
        <w:rPr>
          <w:rFonts w:asciiTheme="majorBidi" w:hAnsiTheme="majorBidi" w:cstheme="majorBidi"/>
          <w:sz w:val="28"/>
          <w:szCs w:val="28"/>
        </w:rPr>
        <w:t>.</w:t>
      </w:r>
    </w:p>
    <w:p w:rsidR="00730FC2" w:rsidRDefault="00730FC2" w:rsidP="00730FC2">
      <w:pPr>
        <w:jc w:val="both"/>
        <w:rPr>
          <w:rFonts w:asciiTheme="majorBidi" w:hAnsiTheme="majorBidi" w:cstheme="majorBidi"/>
          <w:sz w:val="28"/>
          <w:szCs w:val="28"/>
        </w:rPr>
      </w:pPr>
      <w:r w:rsidRPr="003A5A7D">
        <w:rPr>
          <w:rFonts w:asciiTheme="majorBidi" w:hAnsiTheme="majorBidi" w:cstheme="majorBidi"/>
          <w:sz w:val="28"/>
          <w:szCs w:val="28"/>
        </w:rPr>
        <w:t>Donc, la trésorerie est un domaine très sensible qu'il faut gérer de façon quotidienne avec quelques outils et surtout une véritable stratégie. Mais si la problématique semble basique, la combinaison des contraintes rend les choses plus complexes. Une gestion efficace des risques constitue alors la pierre angulaire du succès des entrepr</w:t>
      </w:r>
      <w:r>
        <w:rPr>
          <w:rFonts w:asciiTheme="majorBidi" w:hAnsiTheme="majorBidi" w:cstheme="majorBidi"/>
          <w:sz w:val="28"/>
          <w:szCs w:val="28"/>
        </w:rPr>
        <w:t xml:space="preserve">ises quels qu'en soient le </w:t>
      </w:r>
      <w:r w:rsidRPr="00A514BF">
        <w:rPr>
          <w:rFonts w:asciiTheme="majorBidi" w:hAnsiTheme="majorBidi" w:cstheme="majorBidi"/>
          <w:sz w:val="28"/>
          <w:szCs w:val="28"/>
        </w:rPr>
        <w:t>secteur d'activité ou la taille. Une bonne gestion des r</w:t>
      </w:r>
      <w:r>
        <w:rPr>
          <w:rFonts w:asciiTheme="majorBidi" w:hAnsiTheme="majorBidi" w:cstheme="majorBidi"/>
          <w:sz w:val="28"/>
          <w:szCs w:val="28"/>
        </w:rPr>
        <w:t>isques nécessite à la fois une b</w:t>
      </w:r>
      <w:r w:rsidRPr="00A514BF">
        <w:rPr>
          <w:rFonts w:asciiTheme="majorBidi" w:hAnsiTheme="majorBidi" w:cstheme="majorBidi"/>
          <w:sz w:val="28"/>
          <w:szCs w:val="28"/>
        </w:rPr>
        <w:t>o</w:t>
      </w:r>
      <w:r>
        <w:rPr>
          <w:rFonts w:asciiTheme="majorBidi" w:hAnsiTheme="majorBidi" w:cstheme="majorBidi"/>
          <w:sz w:val="28"/>
          <w:szCs w:val="28"/>
        </w:rPr>
        <w:t>n</w:t>
      </w:r>
      <w:r w:rsidRPr="00A514BF">
        <w:rPr>
          <w:rFonts w:asciiTheme="majorBidi" w:hAnsiTheme="majorBidi" w:cstheme="majorBidi"/>
          <w:sz w:val="28"/>
          <w:szCs w:val="28"/>
        </w:rPr>
        <w:t>ne culture en matière de risque, un bon dispositif de contrôle interne et un programme solide couvrant l'ensemble de l'entreprise.</w:t>
      </w:r>
    </w:p>
    <w:p w:rsidR="00730FC2" w:rsidRDefault="00730FC2" w:rsidP="00730FC2">
      <w:pPr>
        <w:jc w:val="both"/>
        <w:rPr>
          <w:rFonts w:asciiTheme="majorBidi" w:hAnsiTheme="majorBidi" w:cstheme="majorBidi"/>
          <w:sz w:val="28"/>
          <w:szCs w:val="28"/>
        </w:rPr>
      </w:pPr>
    </w:p>
    <w:p w:rsidR="00730FC2" w:rsidRPr="00457100" w:rsidRDefault="00730FC2" w:rsidP="00730FC2">
      <w:pPr>
        <w:pStyle w:val="Paragraphedeliste"/>
        <w:numPr>
          <w:ilvl w:val="0"/>
          <w:numId w:val="33"/>
        </w:numPr>
        <w:rPr>
          <w:rFonts w:asciiTheme="majorBidi" w:hAnsiTheme="majorBidi" w:cstheme="majorBidi"/>
          <w:b/>
          <w:bCs/>
          <w:sz w:val="28"/>
          <w:szCs w:val="28"/>
        </w:rPr>
      </w:pPr>
      <w:r w:rsidRPr="00457100">
        <w:rPr>
          <w:rFonts w:asciiTheme="majorBidi" w:hAnsiTheme="majorBidi" w:cstheme="majorBidi"/>
          <w:b/>
          <w:bCs/>
          <w:sz w:val="28"/>
          <w:szCs w:val="28"/>
        </w:rPr>
        <w:t>Les Opérations et le system de contrôle interne de la Trésorerie</w:t>
      </w:r>
    </w:p>
    <w:p w:rsidR="00730FC2" w:rsidRDefault="00730FC2" w:rsidP="00730FC2">
      <w:pPr>
        <w:pStyle w:val="Paragraphedeliste"/>
        <w:rPr>
          <w:rFonts w:asciiTheme="majorBidi" w:hAnsiTheme="majorBidi" w:cstheme="majorBidi"/>
          <w:sz w:val="28"/>
          <w:szCs w:val="28"/>
        </w:rPr>
      </w:pPr>
    </w:p>
    <w:p w:rsidR="00730FC2" w:rsidRPr="00F526FE" w:rsidRDefault="00730FC2" w:rsidP="00730FC2">
      <w:pPr>
        <w:rPr>
          <w:rFonts w:asciiTheme="majorBidi" w:hAnsiTheme="majorBidi" w:cstheme="majorBidi"/>
          <w:b/>
          <w:bCs/>
          <w:sz w:val="28"/>
          <w:szCs w:val="28"/>
          <w:u w:val="single"/>
        </w:rPr>
      </w:pPr>
      <w:proofErr w:type="spellStart"/>
      <w:r w:rsidRPr="00F526FE">
        <w:rPr>
          <w:rFonts w:asciiTheme="majorBidi" w:hAnsiTheme="majorBidi" w:cstheme="majorBidi"/>
          <w:b/>
          <w:bCs/>
          <w:sz w:val="28"/>
          <w:szCs w:val="28"/>
        </w:rPr>
        <w:t>A-</w:t>
      </w:r>
      <w:r w:rsidRPr="00F526FE">
        <w:rPr>
          <w:rFonts w:asciiTheme="majorBidi" w:hAnsiTheme="majorBidi" w:cstheme="majorBidi"/>
          <w:b/>
          <w:bCs/>
          <w:sz w:val="28"/>
          <w:szCs w:val="28"/>
          <w:u w:val="single"/>
        </w:rPr>
        <w:t>Les</w:t>
      </w:r>
      <w:proofErr w:type="spellEnd"/>
      <w:r w:rsidRPr="00F526FE">
        <w:rPr>
          <w:rFonts w:asciiTheme="majorBidi" w:hAnsiTheme="majorBidi" w:cstheme="majorBidi"/>
          <w:b/>
          <w:bCs/>
          <w:sz w:val="28"/>
          <w:szCs w:val="28"/>
          <w:u w:val="single"/>
        </w:rPr>
        <w:t xml:space="preserve"> opérations concernées par le cycle de la trésorerie </w:t>
      </w:r>
    </w:p>
    <w:p w:rsidR="00730FC2" w:rsidRPr="00A514BF" w:rsidRDefault="00730FC2" w:rsidP="00730FC2">
      <w:pPr>
        <w:rPr>
          <w:rFonts w:asciiTheme="majorBidi" w:hAnsiTheme="majorBidi" w:cstheme="majorBidi"/>
          <w:sz w:val="28"/>
          <w:szCs w:val="28"/>
        </w:rPr>
      </w:pPr>
      <w:r w:rsidRPr="00A514BF">
        <w:rPr>
          <w:rFonts w:asciiTheme="majorBidi" w:hAnsiTheme="majorBidi" w:cstheme="majorBidi"/>
          <w:sz w:val="28"/>
          <w:szCs w:val="28"/>
        </w:rPr>
        <w:t xml:space="preserve">Au niveau de ce cycle, on retrouve essentiellement les opérations portant sur le flux de trésorerie à savoir : </w:t>
      </w:r>
    </w:p>
    <w:p w:rsidR="00730FC2" w:rsidRPr="008254D8" w:rsidRDefault="00730FC2" w:rsidP="00730FC2">
      <w:pPr>
        <w:pStyle w:val="Paragraphedeliste"/>
        <w:numPr>
          <w:ilvl w:val="0"/>
          <w:numId w:val="24"/>
        </w:numPr>
        <w:rPr>
          <w:rFonts w:asciiTheme="majorBidi" w:hAnsiTheme="majorBidi" w:cstheme="majorBidi"/>
          <w:sz w:val="28"/>
          <w:szCs w:val="28"/>
        </w:rPr>
      </w:pPr>
      <w:r w:rsidRPr="008254D8">
        <w:rPr>
          <w:rFonts w:asciiTheme="majorBidi" w:hAnsiTheme="majorBidi" w:cstheme="majorBidi"/>
          <w:sz w:val="28"/>
          <w:szCs w:val="28"/>
        </w:rPr>
        <w:t xml:space="preserve">prise de fonds (encaissement) par virement, par chèques ; </w:t>
      </w:r>
    </w:p>
    <w:p w:rsidR="00730FC2" w:rsidRPr="008254D8" w:rsidRDefault="00730FC2" w:rsidP="00730FC2">
      <w:pPr>
        <w:pStyle w:val="Paragraphedeliste"/>
        <w:numPr>
          <w:ilvl w:val="0"/>
          <w:numId w:val="24"/>
        </w:numPr>
        <w:rPr>
          <w:rFonts w:asciiTheme="majorBidi" w:hAnsiTheme="majorBidi" w:cstheme="majorBidi"/>
          <w:sz w:val="28"/>
          <w:szCs w:val="28"/>
        </w:rPr>
      </w:pPr>
      <w:r w:rsidRPr="008254D8">
        <w:rPr>
          <w:rFonts w:asciiTheme="majorBidi" w:hAnsiTheme="majorBidi" w:cstheme="majorBidi"/>
          <w:sz w:val="28"/>
          <w:szCs w:val="28"/>
        </w:rPr>
        <w:lastRenderedPageBreak/>
        <w:t xml:space="preserve">paiements en espèces, par chèques et virements bancaires ou postaux </w:t>
      </w:r>
    </w:p>
    <w:p w:rsidR="00730FC2" w:rsidRPr="008254D8" w:rsidRDefault="00730FC2" w:rsidP="00730FC2">
      <w:pPr>
        <w:pStyle w:val="Paragraphedeliste"/>
        <w:numPr>
          <w:ilvl w:val="0"/>
          <w:numId w:val="24"/>
        </w:numPr>
        <w:rPr>
          <w:rFonts w:asciiTheme="majorBidi" w:hAnsiTheme="majorBidi" w:cstheme="majorBidi"/>
          <w:sz w:val="28"/>
          <w:szCs w:val="28"/>
        </w:rPr>
      </w:pPr>
      <w:r w:rsidRPr="008254D8">
        <w:rPr>
          <w:rFonts w:asciiTheme="majorBidi" w:hAnsiTheme="majorBidi" w:cstheme="majorBidi"/>
          <w:sz w:val="28"/>
          <w:szCs w:val="28"/>
        </w:rPr>
        <w:t>produits et frais financiers attachés à ces opérations.</w:t>
      </w:r>
    </w:p>
    <w:p w:rsidR="00730FC2" w:rsidRPr="00A514BF" w:rsidRDefault="00730FC2" w:rsidP="00730FC2">
      <w:pPr>
        <w:rPr>
          <w:rFonts w:asciiTheme="majorBidi" w:hAnsiTheme="majorBidi" w:cstheme="majorBidi"/>
          <w:sz w:val="28"/>
          <w:szCs w:val="28"/>
        </w:rPr>
      </w:pPr>
    </w:p>
    <w:p w:rsidR="00730FC2" w:rsidRPr="00A514BF" w:rsidRDefault="00730FC2" w:rsidP="00730FC2">
      <w:pPr>
        <w:jc w:val="both"/>
        <w:rPr>
          <w:rFonts w:asciiTheme="majorBidi" w:hAnsiTheme="majorBidi" w:cstheme="majorBidi"/>
          <w:sz w:val="28"/>
          <w:szCs w:val="28"/>
        </w:rPr>
      </w:pPr>
      <w:r w:rsidRPr="00A514BF">
        <w:rPr>
          <w:rFonts w:asciiTheme="majorBidi" w:hAnsiTheme="majorBidi" w:cstheme="majorBidi"/>
          <w:sz w:val="28"/>
          <w:szCs w:val="28"/>
        </w:rPr>
        <w:t xml:space="preserve">Les opérations financières (emprunts, subventions, opérations sur titres) seront étudiées dans le cadre d'un cycle spécifique. </w:t>
      </w:r>
    </w:p>
    <w:p w:rsidR="00730FC2" w:rsidRPr="00A514BF" w:rsidRDefault="00730FC2" w:rsidP="00730FC2">
      <w:pPr>
        <w:jc w:val="both"/>
        <w:rPr>
          <w:rFonts w:asciiTheme="majorBidi" w:hAnsiTheme="majorBidi" w:cstheme="majorBidi"/>
          <w:sz w:val="28"/>
          <w:szCs w:val="28"/>
        </w:rPr>
      </w:pPr>
      <w:r w:rsidRPr="00A514BF">
        <w:rPr>
          <w:rFonts w:asciiTheme="majorBidi" w:hAnsiTheme="majorBidi" w:cstheme="majorBidi"/>
          <w:sz w:val="28"/>
          <w:szCs w:val="28"/>
        </w:rPr>
        <w:t xml:space="preserve">Il convient, avant de commencer l'étude détaillée du cycle de la trésorerie, de formuler les observations suivantes : </w:t>
      </w:r>
    </w:p>
    <w:p w:rsidR="00730FC2" w:rsidRPr="008254D8" w:rsidRDefault="00730FC2" w:rsidP="00730FC2">
      <w:pPr>
        <w:pStyle w:val="Paragraphedeliste"/>
        <w:numPr>
          <w:ilvl w:val="0"/>
          <w:numId w:val="25"/>
        </w:numPr>
        <w:jc w:val="both"/>
        <w:rPr>
          <w:rFonts w:asciiTheme="majorBidi" w:hAnsiTheme="majorBidi" w:cstheme="majorBidi"/>
          <w:sz w:val="28"/>
          <w:szCs w:val="28"/>
        </w:rPr>
      </w:pPr>
      <w:r w:rsidRPr="008254D8">
        <w:rPr>
          <w:rFonts w:asciiTheme="majorBidi" w:hAnsiTheme="majorBidi" w:cstheme="majorBidi"/>
          <w:sz w:val="28"/>
          <w:szCs w:val="28"/>
        </w:rPr>
        <w:t xml:space="preserve">la trésorerie a généralement un rôle de « dénouement » des opérations initiées au niveau des autres cycles d'activités : </w:t>
      </w:r>
      <w:r>
        <w:rPr>
          <w:rFonts w:asciiTheme="majorBidi" w:hAnsiTheme="majorBidi" w:cstheme="majorBidi"/>
          <w:sz w:val="28"/>
          <w:szCs w:val="28"/>
        </w:rPr>
        <w:t>Achats, Ventes, Personnel. De ce</w:t>
      </w:r>
      <w:r w:rsidRPr="008254D8">
        <w:rPr>
          <w:rFonts w:asciiTheme="majorBidi" w:hAnsiTheme="majorBidi" w:cstheme="majorBidi"/>
          <w:sz w:val="28"/>
          <w:szCs w:val="28"/>
        </w:rPr>
        <w:t xml:space="preserve"> fait, elle est en relation avec l'ensemble des autres cycles ; </w:t>
      </w:r>
    </w:p>
    <w:p w:rsidR="00730FC2" w:rsidRPr="008254D8" w:rsidRDefault="00730FC2" w:rsidP="00730FC2">
      <w:pPr>
        <w:pStyle w:val="Paragraphedeliste"/>
        <w:numPr>
          <w:ilvl w:val="0"/>
          <w:numId w:val="25"/>
        </w:numPr>
        <w:jc w:val="both"/>
        <w:rPr>
          <w:rFonts w:asciiTheme="majorBidi" w:hAnsiTheme="majorBidi" w:cstheme="majorBidi"/>
          <w:sz w:val="28"/>
          <w:szCs w:val="28"/>
        </w:rPr>
      </w:pPr>
      <w:r w:rsidRPr="008254D8">
        <w:rPr>
          <w:rFonts w:asciiTheme="majorBidi" w:hAnsiTheme="majorBidi" w:cstheme="majorBidi"/>
          <w:sz w:val="28"/>
          <w:szCs w:val="28"/>
        </w:rPr>
        <w:t xml:space="preserve">c'est au niveau de la trésorerie que se présentent les risques les plus importants de détournement. </w:t>
      </w:r>
    </w:p>
    <w:p w:rsidR="00730FC2" w:rsidRPr="00F526FE" w:rsidRDefault="00730FC2" w:rsidP="00730FC2">
      <w:pPr>
        <w:rPr>
          <w:rFonts w:asciiTheme="majorBidi" w:hAnsiTheme="majorBidi" w:cstheme="majorBidi"/>
          <w:b/>
          <w:bCs/>
          <w:sz w:val="28"/>
          <w:szCs w:val="28"/>
          <w:u w:val="single"/>
        </w:rPr>
      </w:pPr>
      <w:proofErr w:type="spellStart"/>
      <w:r w:rsidRPr="00F526FE">
        <w:rPr>
          <w:rFonts w:asciiTheme="majorBidi" w:hAnsiTheme="majorBidi" w:cstheme="majorBidi"/>
          <w:b/>
          <w:bCs/>
          <w:sz w:val="28"/>
          <w:szCs w:val="28"/>
        </w:rPr>
        <w:t>B.</w:t>
      </w:r>
      <w:r w:rsidRPr="00F526FE">
        <w:rPr>
          <w:rFonts w:asciiTheme="majorBidi" w:hAnsiTheme="majorBidi" w:cstheme="majorBidi"/>
          <w:b/>
          <w:bCs/>
          <w:sz w:val="28"/>
          <w:szCs w:val="28"/>
          <w:u w:val="single"/>
        </w:rPr>
        <w:t>Les</w:t>
      </w:r>
      <w:proofErr w:type="spellEnd"/>
      <w:r w:rsidRPr="00F526FE">
        <w:rPr>
          <w:rFonts w:asciiTheme="majorBidi" w:hAnsiTheme="majorBidi" w:cstheme="majorBidi"/>
          <w:b/>
          <w:bCs/>
          <w:sz w:val="28"/>
          <w:szCs w:val="28"/>
          <w:u w:val="single"/>
        </w:rPr>
        <w:t xml:space="preserve"> processus </w:t>
      </w:r>
    </w:p>
    <w:p w:rsidR="00730FC2" w:rsidRPr="00A514BF" w:rsidRDefault="00730FC2" w:rsidP="00730FC2">
      <w:pPr>
        <w:jc w:val="both"/>
        <w:rPr>
          <w:rFonts w:asciiTheme="majorBidi" w:hAnsiTheme="majorBidi" w:cstheme="majorBidi"/>
          <w:sz w:val="28"/>
          <w:szCs w:val="28"/>
        </w:rPr>
      </w:pPr>
      <w:r w:rsidRPr="00A514BF">
        <w:rPr>
          <w:rFonts w:asciiTheme="majorBidi" w:hAnsiTheme="majorBidi" w:cstheme="majorBidi"/>
          <w:sz w:val="28"/>
          <w:szCs w:val="28"/>
        </w:rPr>
        <w:t xml:space="preserve">Le processus est un ensemble d'activités qui s'enchainent pour un objectif à atteindre et qui se traduisent par un résultat. Dans toute organisation nous avons trois types de processus : les processus de réalisation ; les processus de support ou de soutien et les processus de pilotage. </w:t>
      </w:r>
    </w:p>
    <w:p w:rsidR="00730FC2" w:rsidRPr="00A514BF" w:rsidRDefault="00730FC2" w:rsidP="00730FC2">
      <w:pPr>
        <w:rPr>
          <w:rFonts w:asciiTheme="majorBidi" w:hAnsiTheme="majorBidi" w:cstheme="majorBidi"/>
          <w:sz w:val="28"/>
          <w:szCs w:val="28"/>
        </w:rPr>
      </w:pPr>
      <w:r w:rsidRPr="00A514BF">
        <w:rPr>
          <w:rFonts w:asciiTheme="majorBidi" w:hAnsiTheme="majorBidi" w:cstheme="majorBidi"/>
          <w:sz w:val="28"/>
          <w:szCs w:val="28"/>
        </w:rPr>
        <w:t xml:space="preserve">Deux méthodes permettent d'identifier les processus : </w:t>
      </w:r>
    </w:p>
    <w:p w:rsidR="00730FC2" w:rsidRPr="008254D8" w:rsidRDefault="00730FC2" w:rsidP="00730FC2">
      <w:pPr>
        <w:pStyle w:val="Paragraphedeliste"/>
        <w:numPr>
          <w:ilvl w:val="0"/>
          <w:numId w:val="26"/>
        </w:numPr>
        <w:jc w:val="both"/>
        <w:rPr>
          <w:rFonts w:asciiTheme="majorBidi" w:hAnsiTheme="majorBidi" w:cstheme="majorBidi"/>
          <w:sz w:val="28"/>
          <w:szCs w:val="28"/>
        </w:rPr>
      </w:pPr>
      <w:r w:rsidRPr="008254D8">
        <w:rPr>
          <w:rFonts w:asciiTheme="majorBidi" w:hAnsiTheme="majorBidi" w:cstheme="majorBidi"/>
          <w:sz w:val="28"/>
          <w:szCs w:val="28"/>
        </w:rPr>
        <w:t xml:space="preserve">la méthode du plus grand au plus petit qui consiste à partir des processus pour aboutir aux tâches en passant par les activités. </w:t>
      </w:r>
    </w:p>
    <w:p w:rsidR="00730FC2" w:rsidRPr="008254D8" w:rsidRDefault="00730FC2" w:rsidP="00730FC2">
      <w:pPr>
        <w:pStyle w:val="Paragraphedeliste"/>
        <w:numPr>
          <w:ilvl w:val="0"/>
          <w:numId w:val="26"/>
        </w:numPr>
        <w:jc w:val="both"/>
        <w:rPr>
          <w:rFonts w:asciiTheme="majorBidi" w:hAnsiTheme="majorBidi" w:cstheme="majorBidi"/>
          <w:sz w:val="28"/>
          <w:szCs w:val="28"/>
        </w:rPr>
      </w:pPr>
      <w:r w:rsidRPr="008254D8">
        <w:rPr>
          <w:rFonts w:asciiTheme="majorBidi" w:hAnsiTheme="majorBidi" w:cstheme="majorBidi"/>
          <w:sz w:val="28"/>
          <w:szCs w:val="28"/>
        </w:rPr>
        <w:t xml:space="preserve">la méthode du plus petit au plus grand qui consiste à identifier les tâches et les activités afin de reconstituer les processus. Elle se révèle plus difficile que la première. </w:t>
      </w:r>
    </w:p>
    <w:p w:rsidR="00730FC2" w:rsidRPr="00A514BF" w:rsidRDefault="00730FC2" w:rsidP="00730FC2">
      <w:pPr>
        <w:jc w:val="both"/>
        <w:rPr>
          <w:rFonts w:asciiTheme="majorBidi" w:hAnsiTheme="majorBidi" w:cstheme="majorBidi"/>
          <w:sz w:val="28"/>
          <w:szCs w:val="28"/>
        </w:rPr>
      </w:pPr>
      <w:r w:rsidRPr="00A514BF">
        <w:rPr>
          <w:rFonts w:asciiTheme="majorBidi" w:hAnsiTheme="majorBidi" w:cstheme="majorBidi"/>
          <w:sz w:val="28"/>
          <w:szCs w:val="28"/>
        </w:rPr>
        <w:t>Soulignons que dans les deux méthodes la notio</w:t>
      </w:r>
      <w:r>
        <w:rPr>
          <w:rFonts w:asciiTheme="majorBidi" w:hAnsiTheme="majorBidi" w:cstheme="majorBidi"/>
          <w:sz w:val="28"/>
          <w:szCs w:val="28"/>
        </w:rPr>
        <w:t xml:space="preserve">n de processus est relative car </w:t>
      </w:r>
      <w:r w:rsidRPr="00A514BF">
        <w:rPr>
          <w:rFonts w:asciiTheme="majorBidi" w:hAnsiTheme="majorBidi" w:cstheme="majorBidi"/>
          <w:sz w:val="28"/>
          <w:szCs w:val="28"/>
        </w:rPr>
        <w:t xml:space="preserve">elle dépend du niveau de détail que l'on souhaite apporter. </w:t>
      </w:r>
    </w:p>
    <w:p w:rsidR="00730FC2" w:rsidRPr="00A514BF" w:rsidRDefault="00730FC2" w:rsidP="00730FC2">
      <w:pPr>
        <w:jc w:val="both"/>
        <w:rPr>
          <w:rFonts w:asciiTheme="majorBidi" w:hAnsiTheme="majorBidi" w:cstheme="majorBidi"/>
          <w:sz w:val="28"/>
          <w:szCs w:val="28"/>
        </w:rPr>
      </w:pPr>
      <w:r w:rsidRPr="00A514BF">
        <w:rPr>
          <w:rFonts w:asciiTheme="majorBidi" w:hAnsiTheme="majorBidi" w:cstheme="majorBidi"/>
          <w:sz w:val="28"/>
          <w:szCs w:val="28"/>
        </w:rPr>
        <w:t>Parmi les opérations de trésorerie il faut noter qu'il y a celles qui transitent par la caisse et par la banque. Ces opérations peuvent être r</w:t>
      </w:r>
      <w:r>
        <w:rPr>
          <w:rFonts w:asciiTheme="majorBidi" w:hAnsiTheme="majorBidi" w:cstheme="majorBidi"/>
          <w:sz w:val="28"/>
          <w:szCs w:val="28"/>
        </w:rPr>
        <w:t xml:space="preserve">egroupées </w:t>
      </w:r>
      <w:r w:rsidRPr="00A514BF">
        <w:rPr>
          <w:rFonts w:asciiTheme="majorBidi" w:hAnsiTheme="majorBidi" w:cstheme="majorBidi"/>
          <w:sz w:val="28"/>
          <w:szCs w:val="28"/>
        </w:rPr>
        <w:t xml:space="preserve">en : </w:t>
      </w:r>
    </w:p>
    <w:p w:rsidR="00730FC2" w:rsidRPr="00325A7C" w:rsidRDefault="00730FC2" w:rsidP="00730FC2">
      <w:pPr>
        <w:pStyle w:val="Paragraphedeliste"/>
        <w:numPr>
          <w:ilvl w:val="0"/>
          <w:numId w:val="27"/>
        </w:numPr>
        <w:jc w:val="both"/>
        <w:rPr>
          <w:rFonts w:asciiTheme="majorBidi" w:hAnsiTheme="majorBidi" w:cstheme="majorBidi"/>
          <w:sz w:val="28"/>
          <w:szCs w:val="28"/>
        </w:rPr>
      </w:pPr>
      <w:r w:rsidRPr="00325A7C">
        <w:rPr>
          <w:rFonts w:asciiTheme="majorBidi" w:hAnsiTheme="majorBidi" w:cstheme="majorBidi"/>
          <w:sz w:val="28"/>
          <w:szCs w:val="28"/>
        </w:rPr>
        <w:t xml:space="preserve">opérations courantes de trésorerie telles que les émissions des chèques, les virements, les opérations de caisse. </w:t>
      </w:r>
    </w:p>
    <w:p w:rsidR="00730FC2" w:rsidRPr="00325A7C" w:rsidRDefault="00730FC2" w:rsidP="00730FC2">
      <w:pPr>
        <w:pStyle w:val="Paragraphedeliste"/>
        <w:numPr>
          <w:ilvl w:val="0"/>
          <w:numId w:val="27"/>
        </w:numPr>
        <w:jc w:val="both"/>
        <w:rPr>
          <w:rFonts w:asciiTheme="majorBidi" w:hAnsiTheme="majorBidi" w:cstheme="majorBidi"/>
          <w:sz w:val="28"/>
          <w:szCs w:val="28"/>
        </w:rPr>
      </w:pPr>
      <w:r w:rsidRPr="00325A7C">
        <w:rPr>
          <w:rFonts w:asciiTheme="majorBidi" w:hAnsiTheme="majorBidi" w:cstheme="majorBidi"/>
          <w:sz w:val="28"/>
          <w:szCs w:val="28"/>
        </w:rPr>
        <w:t>opérations de gestion de portefeuille : ligne de crédit consentie à l'entreprise, opération de placement,</w:t>
      </w:r>
    </w:p>
    <w:p w:rsidR="00730FC2" w:rsidRPr="00325A7C" w:rsidRDefault="00730FC2" w:rsidP="00730FC2">
      <w:pPr>
        <w:pStyle w:val="Paragraphedeliste"/>
        <w:numPr>
          <w:ilvl w:val="0"/>
          <w:numId w:val="27"/>
        </w:numPr>
        <w:jc w:val="both"/>
        <w:rPr>
          <w:rFonts w:asciiTheme="majorBidi" w:hAnsiTheme="majorBidi" w:cstheme="majorBidi"/>
          <w:sz w:val="28"/>
          <w:szCs w:val="28"/>
        </w:rPr>
      </w:pPr>
      <w:r w:rsidRPr="00325A7C">
        <w:rPr>
          <w:rFonts w:asciiTheme="majorBidi" w:hAnsiTheme="majorBidi" w:cstheme="majorBidi"/>
          <w:sz w:val="28"/>
          <w:szCs w:val="28"/>
        </w:rPr>
        <w:lastRenderedPageBreak/>
        <w:t xml:space="preserve">opérations spécifiques de trésorerie telles que la couverture de change, la gestion de trésorerie d'un groupe. </w:t>
      </w:r>
    </w:p>
    <w:p w:rsidR="00730FC2" w:rsidRPr="00F526FE" w:rsidRDefault="00730FC2" w:rsidP="00730FC2">
      <w:pPr>
        <w:rPr>
          <w:rFonts w:asciiTheme="majorBidi" w:hAnsiTheme="majorBidi" w:cstheme="majorBidi"/>
          <w:b/>
          <w:bCs/>
          <w:sz w:val="28"/>
          <w:szCs w:val="28"/>
        </w:rPr>
      </w:pPr>
      <w:proofErr w:type="spellStart"/>
      <w:r w:rsidRPr="00F526FE">
        <w:rPr>
          <w:rFonts w:asciiTheme="majorBidi" w:hAnsiTheme="majorBidi" w:cstheme="majorBidi"/>
          <w:b/>
          <w:bCs/>
          <w:sz w:val="28"/>
          <w:szCs w:val="28"/>
        </w:rPr>
        <w:t>C.</w:t>
      </w:r>
      <w:r w:rsidRPr="00F526FE">
        <w:rPr>
          <w:rFonts w:asciiTheme="majorBidi" w:hAnsiTheme="majorBidi" w:cstheme="majorBidi"/>
          <w:b/>
          <w:bCs/>
          <w:sz w:val="28"/>
          <w:szCs w:val="28"/>
          <w:u w:val="single"/>
        </w:rPr>
        <w:t>Les</w:t>
      </w:r>
      <w:proofErr w:type="spellEnd"/>
      <w:r w:rsidRPr="00F526FE">
        <w:rPr>
          <w:rFonts w:asciiTheme="majorBidi" w:hAnsiTheme="majorBidi" w:cstheme="majorBidi"/>
          <w:b/>
          <w:bCs/>
          <w:sz w:val="28"/>
          <w:szCs w:val="28"/>
          <w:u w:val="single"/>
        </w:rPr>
        <w:t xml:space="preserve"> comptes retraçant les opérations de trésorerie</w:t>
      </w:r>
    </w:p>
    <w:p w:rsidR="00730FC2" w:rsidRPr="00A514BF" w:rsidRDefault="00730FC2" w:rsidP="00730FC2">
      <w:pPr>
        <w:jc w:val="both"/>
        <w:rPr>
          <w:rFonts w:asciiTheme="majorBidi" w:hAnsiTheme="majorBidi" w:cstheme="majorBidi"/>
          <w:sz w:val="28"/>
          <w:szCs w:val="28"/>
        </w:rPr>
      </w:pPr>
      <w:r w:rsidRPr="00A514BF">
        <w:rPr>
          <w:rFonts w:asciiTheme="majorBidi" w:hAnsiTheme="majorBidi" w:cstheme="majorBidi"/>
          <w:sz w:val="28"/>
          <w:szCs w:val="28"/>
        </w:rPr>
        <w:t xml:space="preserve">Les opérations de trésorerie sont enregistrées dans les comptes de caisses (opérations en espèces), de banques (opérations bancaires), de CCP (opérations postales) et dans les comptes de frais ou de produits financiers (intérêt bancaires débiteurs ou créditeurs). </w:t>
      </w:r>
    </w:p>
    <w:p w:rsidR="00730FC2" w:rsidRPr="00A514BF" w:rsidRDefault="00730FC2" w:rsidP="00970423">
      <w:pPr>
        <w:jc w:val="both"/>
        <w:rPr>
          <w:rFonts w:asciiTheme="majorBidi" w:hAnsiTheme="majorBidi" w:cstheme="majorBidi"/>
          <w:sz w:val="28"/>
          <w:szCs w:val="28"/>
        </w:rPr>
      </w:pPr>
      <w:r w:rsidRPr="00A514BF">
        <w:rPr>
          <w:rFonts w:asciiTheme="majorBidi" w:hAnsiTheme="majorBidi" w:cstheme="majorBidi"/>
          <w:sz w:val="28"/>
          <w:szCs w:val="28"/>
        </w:rPr>
        <w:t>Ces opérations nécessitent également l'emploi de comptes de liaison (ou compte de virements internes) qui constatent les transferts de fonds d'un compte de trésorerie à un autre, ou les chèques remis à l'encaissement non encor</w:t>
      </w:r>
      <w:r w:rsidR="00970423">
        <w:rPr>
          <w:rFonts w:asciiTheme="majorBidi" w:hAnsiTheme="majorBidi" w:cstheme="majorBidi"/>
          <w:sz w:val="28"/>
          <w:szCs w:val="28"/>
        </w:rPr>
        <w:t xml:space="preserve">e positionnés par les banques. </w:t>
      </w:r>
    </w:p>
    <w:p w:rsidR="00730FC2" w:rsidRPr="00F526FE" w:rsidRDefault="00730FC2" w:rsidP="00730FC2">
      <w:pPr>
        <w:rPr>
          <w:rFonts w:asciiTheme="majorBidi" w:hAnsiTheme="majorBidi" w:cstheme="majorBidi"/>
          <w:b/>
          <w:bCs/>
          <w:sz w:val="28"/>
          <w:szCs w:val="28"/>
        </w:rPr>
      </w:pPr>
      <w:proofErr w:type="spellStart"/>
      <w:r w:rsidRPr="00F526FE">
        <w:rPr>
          <w:rFonts w:asciiTheme="majorBidi" w:hAnsiTheme="majorBidi" w:cstheme="majorBidi"/>
          <w:b/>
          <w:bCs/>
          <w:sz w:val="28"/>
          <w:szCs w:val="28"/>
        </w:rPr>
        <w:t>D</w:t>
      </w:r>
      <w:r w:rsidRPr="00F526FE">
        <w:rPr>
          <w:rFonts w:asciiTheme="majorBidi" w:hAnsiTheme="majorBidi" w:cstheme="majorBidi"/>
          <w:b/>
          <w:bCs/>
          <w:sz w:val="28"/>
          <w:szCs w:val="28"/>
          <w:u w:val="single"/>
        </w:rPr>
        <w:t>.Objectifs</w:t>
      </w:r>
      <w:proofErr w:type="spellEnd"/>
      <w:r w:rsidRPr="00F526FE">
        <w:rPr>
          <w:rFonts w:asciiTheme="majorBidi" w:hAnsiTheme="majorBidi" w:cstheme="majorBidi"/>
          <w:b/>
          <w:bCs/>
          <w:sz w:val="28"/>
          <w:szCs w:val="28"/>
          <w:u w:val="single"/>
        </w:rPr>
        <w:t xml:space="preserve"> du contrôle interne appliqué au cycle trésorerie</w:t>
      </w:r>
    </w:p>
    <w:p w:rsidR="00730FC2" w:rsidRPr="00A514BF" w:rsidRDefault="00730FC2" w:rsidP="00730FC2">
      <w:pPr>
        <w:jc w:val="both"/>
        <w:rPr>
          <w:rFonts w:asciiTheme="majorBidi" w:hAnsiTheme="majorBidi" w:cstheme="majorBidi"/>
          <w:sz w:val="28"/>
          <w:szCs w:val="28"/>
        </w:rPr>
      </w:pPr>
      <w:r w:rsidRPr="00A514BF">
        <w:rPr>
          <w:rFonts w:asciiTheme="majorBidi" w:hAnsiTheme="majorBidi" w:cstheme="majorBidi"/>
          <w:sz w:val="28"/>
          <w:szCs w:val="28"/>
        </w:rPr>
        <w:t xml:space="preserve">Toute entreprise œuvre pour la continuité de son exploitation dans un environnement en perpétuel changement. L'atteinte de cet objectif requiert une collaboration participative et des objectifs spécifiques clairs et connus de tous, en adéquation avec la vision de la direction. </w:t>
      </w:r>
    </w:p>
    <w:p w:rsidR="00730FC2" w:rsidRDefault="00730FC2" w:rsidP="00445C66">
      <w:pPr>
        <w:jc w:val="both"/>
        <w:rPr>
          <w:rFonts w:asciiTheme="majorBidi" w:hAnsiTheme="majorBidi" w:cstheme="majorBidi"/>
          <w:sz w:val="28"/>
          <w:szCs w:val="28"/>
        </w:rPr>
      </w:pPr>
      <w:r w:rsidRPr="00A514BF">
        <w:rPr>
          <w:rFonts w:asciiTheme="majorBidi" w:hAnsiTheme="majorBidi" w:cstheme="majorBidi"/>
          <w:sz w:val="28"/>
          <w:szCs w:val="28"/>
        </w:rPr>
        <w:t>Le tableau suivant récapitule les principaux objectifs du contrôle interne appliqué au cycle trésorerie.</w:t>
      </w:r>
    </w:p>
    <w:p w:rsidR="00730FC2" w:rsidRPr="008E2580" w:rsidRDefault="00730FC2" w:rsidP="00730FC2">
      <w:pPr>
        <w:jc w:val="both"/>
        <w:rPr>
          <w:rFonts w:asciiTheme="majorBidi" w:hAnsiTheme="majorBidi" w:cstheme="majorBidi"/>
        </w:rPr>
      </w:pPr>
      <w:r w:rsidRPr="00760A68">
        <w:rPr>
          <w:rFonts w:asciiTheme="majorBidi" w:hAnsiTheme="majorBidi" w:cstheme="majorBidi"/>
        </w:rPr>
        <w:t xml:space="preserve">Tableau n°1 : </w:t>
      </w:r>
      <w:r>
        <w:rPr>
          <w:rFonts w:asciiTheme="majorBidi" w:hAnsiTheme="majorBidi" w:cstheme="majorBidi"/>
        </w:rPr>
        <w:t xml:space="preserve">les </w:t>
      </w:r>
      <w:r w:rsidRPr="00760A68">
        <w:rPr>
          <w:rFonts w:asciiTheme="majorBidi" w:hAnsiTheme="majorBidi" w:cstheme="majorBidi"/>
        </w:rPr>
        <w:t>objectifs du contrôle interne appliqué au cycle trésorerie.</w:t>
      </w:r>
    </w:p>
    <w:tbl>
      <w:tblPr>
        <w:tblStyle w:val="Grilledutableau"/>
        <w:tblW w:w="9640" w:type="dxa"/>
        <w:tblInd w:w="-176" w:type="dxa"/>
        <w:tblLook w:val="04A0" w:firstRow="1" w:lastRow="0" w:firstColumn="1" w:lastColumn="0" w:noHBand="0" w:noVBand="1"/>
      </w:tblPr>
      <w:tblGrid>
        <w:gridCol w:w="2269"/>
        <w:gridCol w:w="4394"/>
        <w:gridCol w:w="2977"/>
      </w:tblGrid>
      <w:tr w:rsidR="00730FC2" w:rsidTr="000D3013">
        <w:tc>
          <w:tcPr>
            <w:tcW w:w="2269" w:type="dxa"/>
          </w:tcPr>
          <w:p w:rsidR="00730FC2" w:rsidRPr="00331517" w:rsidRDefault="00730FC2" w:rsidP="000D3013">
            <w:pPr>
              <w:jc w:val="center"/>
              <w:rPr>
                <w:rFonts w:asciiTheme="majorBidi" w:hAnsiTheme="majorBidi" w:cstheme="majorBidi"/>
                <w:b/>
                <w:bCs/>
                <w:sz w:val="28"/>
                <w:szCs w:val="28"/>
              </w:rPr>
            </w:pPr>
            <w:r w:rsidRPr="00331517">
              <w:rPr>
                <w:rFonts w:asciiTheme="majorBidi" w:hAnsiTheme="majorBidi" w:cstheme="majorBidi"/>
                <w:b/>
                <w:bCs/>
                <w:sz w:val="28"/>
                <w:szCs w:val="28"/>
              </w:rPr>
              <w:t>Fonctions</w:t>
            </w:r>
          </w:p>
        </w:tc>
        <w:tc>
          <w:tcPr>
            <w:tcW w:w="4394" w:type="dxa"/>
          </w:tcPr>
          <w:p w:rsidR="00730FC2" w:rsidRPr="00331517" w:rsidRDefault="00730FC2" w:rsidP="000D3013">
            <w:pPr>
              <w:jc w:val="center"/>
              <w:rPr>
                <w:rFonts w:asciiTheme="majorBidi" w:hAnsiTheme="majorBidi" w:cstheme="majorBidi"/>
                <w:b/>
                <w:bCs/>
                <w:sz w:val="28"/>
                <w:szCs w:val="28"/>
              </w:rPr>
            </w:pPr>
            <w:r w:rsidRPr="00331517">
              <w:rPr>
                <w:rFonts w:asciiTheme="majorBidi" w:hAnsiTheme="majorBidi" w:cstheme="majorBidi"/>
                <w:b/>
                <w:bCs/>
                <w:sz w:val="28"/>
                <w:szCs w:val="28"/>
              </w:rPr>
              <w:t>Objectifs de contrôle interne</w:t>
            </w:r>
          </w:p>
        </w:tc>
        <w:tc>
          <w:tcPr>
            <w:tcW w:w="2977" w:type="dxa"/>
          </w:tcPr>
          <w:p w:rsidR="00730FC2" w:rsidRPr="00331517" w:rsidRDefault="00730FC2" w:rsidP="000D3013">
            <w:pPr>
              <w:jc w:val="center"/>
              <w:rPr>
                <w:rFonts w:asciiTheme="majorBidi" w:hAnsiTheme="majorBidi" w:cstheme="majorBidi"/>
                <w:b/>
                <w:bCs/>
                <w:sz w:val="28"/>
                <w:szCs w:val="28"/>
              </w:rPr>
            </w:pPr>
            <w:r w:rsidRPr="00331517">
              <w:rPr>
                <w:rFonts w:asciiTheme="majorBidi" w:hAnsiTheme="majorBidi" w:cstheme="majorBidi"/>
                <w:b/>
                <w:bCs/>
                <w:sz w:val="28"/>
                <w:szCs w:val="28"/>
              </w:rPr>
              <w:t>Risques</w:t>
            </w:r>
          </w:p>
        </w:tc>
      </w:tr>
      <w:tr w:rsidR="00730FC2" w:rsidTr="000D3013">
        <w:tc>
          <w:tcPr>
            <w:tcW w:w="2269" w:type="dxa"/>
          </w:tcPr>
          <w:p w:rsidR="00730FC2" w:rsidRPr="00BB76DD" w:rsidRDefault="00730FC2" w:rsidP="000D3013">
            <w:pPr>
              <w:jc w:val="both"/>
              <w:rPr>
                <w:rFonts w:asciiTheme="majorBidi" w:hAnsiTheme="majorBidi" w:cstheme="majorBidi"/>
                <w:sz w:val="24"/>
                <w:szCs w:val="24"/>
              </w:rPr>
            </w:pPr>
            <w:r w:rsidRPr="00BB76DD">
              <w:rPr>
                <w:rFonts w:asciiTheme="majorBidi" w:hAnsiTheme="majorBidi" w:cstheme="majorBidi"/>
                <w:sz w:val="24"/>
                <w:szCs w:val="24"/>
              </w:rPr>
              <w:t>Etablissement des prévisions de trésorerie</w:t>
            </w:r>
          </w:p>
        </w:tc>
        <w:tc>
          <w:tcPr>
            <w:tcW w:w="4394" w:type="dxa"/>
          </w:tcPr>
          <w:p w:rsidR="00730FC2" w:rsidRPr="008E2580" w:rsidRDefault="00730FC2" w:rsidP="000D3013">
            <w:pPr>
              <w:jc w:val="both"/>
              <w:rPr>
                <w:rFonts w:asciiTheme="majorBidi" w:hAnsiTheme="majorBidi" w:cstheme="majorBidi"/>
              </w:rPr>
            </w:pPr>
            <w:r w:rsidRPr="008E2580">
              <w:rPr>
                <w:rFonts w:asciiTheme="majorBidi" w:hAnsiTheme="majorBidi" w:cstheme="majorBidi"/>
              </w:rPr>
              <w:t>Les procédures mises en place par la société doivent donner l’assurance que les opérations relatives à la trésorerie sont rapidement et correctement enregistrées par les services comptables et tous les mouvements non autorisés sont rapidement portés à l’attention de la Direction.</w:t>
            </w:r>
          </w:p>
        </w:tc>
        <w:tc>
          <w:tcPr>
            <w:tcW w:w="2977" w:type="dxa"/>
          </w:tcPr>
          <w:p w:rsidR="00730FC2" w:rsidRPr="008E2580" w:rsidRDefault="00730FC2" w:rsidP="000D3013">
            <w:pPr>
              <w:jc w:val="both"/>
              <w:rPr>
                <w:rFonts w:asciiTheme="majorBidi" w:hAnsiTheme="majorBidi" w:cstheme="majorBidi"/>
              </w:rPr>
            </w:pPr>
            <w:r w:rsidRPr="008E2580">
              <w:rPr>
                <w:rFonts w:asciiTheme="majorBidi" w:hAnsiTheme="majorBidi" w:cstheme="majorBidi"/>
              </w:rPr>
              <w:t>Mauvaise maitrise de la trésorerie, appréhension tardive des « impasses » de trésorerie</w:t>
            </w:r>
          </w:p>
        </w:tc>
      </w:tr>
      <w:tr w:rsidR="00730FC2" w:rsidTr="000D3013">
        <w:tc>
          <w:tcPr>
            <w:tcW w:w="2269" w:type="dxa"/>
          </w:tcPr>
          <w:p w:rsidR="00730FC2" w:rsidRPr="00BB76DD" w:rsidRDefault="00730FC2" w:rsidP="000D3013">
            <w:pPr>
              <w:jc w:val="both"/>
              <w:rPr>
                <w:rFonts w:asciiTheme="majorBidi" w:hAnsiTheme="majorBidi" w:cstheme="majorBidi"/>
                <w:sz w:val="24"/>
                <w:szCs w:val="24"/>
              </w:rPr>
            </w:pPr>
            <w:r w:rsidRPr="00BB76DD">
              <w:rPr>
                <w:rFonts w:asciiTheme="majorBidi" w:hAnsiTheme="majorBidi" w:cstheme="majorBidi"/>
                <w:sz w:val="24"/>
                <w:szCs w:val="24"/>
              </w:rPr>
              <w:t>Encaissements et Décaissements</w:t>
            </w:r>
          </w:p>
        </w:tc>
        <w:tc>
          <w:tcPr>
            <w:tcW w:w="4394" w:type="dxa"/>
          </w:tcPr>
          <w:p w:rsidR="00730FC2" w:rsidRPr="008E2580" w:rsidRDefault="00730FC2" w:rsidP="000D3013">
            <w:pPr>
              <w:jc w:val="both"/>
              <w:rPr>
                <w:rFonts w:asciiTheme="majorBidi" w:hAnsiTheme="majorBidi" w:cstheme="majorBidi"/>
              </w:rPr>
            </w:pPr>
            <w:r w:rsidRPr="008E2580">
              <w:rPr>
                <w:rFonts w:asciiTheme="majorBidi" w:hAnsiTheme="majorBidi" w:cstheme="majorBidi"/>
              </w:rPr>
              <w:t>Les procédures mises en place doive donner l’assurance que :</w:t>
            </w:r>
          </w:p>
          <w:p w:rsidR="00730FC2" w:rsidRPr="008E2580" w:rsidRDefault="00730FC2" w:rsidP="000D3013">
            <w:pPr>
              <w:pStyle w:val="Paragraphedeliste"/>
              <w:numPr>
                <w:ilvl w:val="0"/>
                <w:numId w:val="67"/>
              </w:numPr>
              <w:jc w:val="both"/>
              <w:rPr>
                <w:rFonts w:asciiTheme="majorBidi" w:hAnsiTheme="majorBidi" w:cstheme="majorBidi"/>
              </w:rPr>
            </w:pPr>
            <w:r w:rsidRPr="008E2580">
              <w:rPr>
                <w:rFonts w:asciiTheme="majorBidi" w:hAnsiTheme="majorBidi" w:cstheme="majorBidi"/>
              </w:rPr>
              <w:t>les encaissements et les décaissements sont enregistrés rapidement et de manière exhaustive.</w:t>
            </w:r>
          </w:p>
          <w:p w:rsidR="00730FC2" w:rsidRPr="008E2580" w:rsidRDefault="00730FC2" w:rsidP="000D3013">
            <w:pPr>
              <w:pStyle w:val="Paragraphedeliste"/>
              <w:jc w:val="both"/>
              <w:rPr>
                <w:rFonts w:asciiTheme="majorBidi" w:hAnsiTheme="majorBidi" w:cstheme="majorBidi"/>
              </w:rPr>
            </w:pPr>
          </w:p>
          <w:p w:rsidR="00730FC2" w:rsidRPr="008E2580" w:rsidRDefault="00730FC2" w:rsidP="000D3013">
            <w:pPr>
              <w:pStyle w:val="Paragraphedeliste"/>
              <w:jc w:val="both"/>
              <w:rPr>
                <w:rFonts w:asciiTheme="majorBidi" w:hAnsiTheme="majorBidi" w:cstheme="majorBidi"/>
              </w:rPr>
            </w:pPr>
          </w:p>
          <w:p w:rsidR="00730FC2" w:rsidRPr="008E2580" w:rsidRDefault="00730FC2" w:rsidP="000D3013">
            <w:pPr>
              <w:pStyle w:val="Paragraphedeliste"/>
              <w:jc w:val="both"/>
              <w:rPr>
                <w:rFonts w:asciiTheme="majorBidi" w:hAnsiTheme="majorBidi" w:cstheme="majorBidi"/>
              </w:rPr>
            </w:pPr>
          </w:p>
          <w:p w:rsidR="00730FC2" w:rsidRPr="008E2580" w:rsidRDefault="00730FC2" w:rsidP="000D3013">
            <w:pPr>
              <w:pStyle w:val="Paragraphedeliste"/>
              <w:numPr>
                <w:ilvl w:val="0"/>
                <w:numId w:val="67"/>
              </w:numPr>
              <w:jc w:val="both"/>
              <w:rPr>
                <w:rFonts w:asciiTheme="majorBidi" w:hAnsiTheme="majorBidi" w:cstheme="majorBidi"/>
              </w:rPr>
            </w:pPr>
            <w:r w:rsidRPr="008E2580">
              <w:rPr>
                <w:rFonts w:asciiTheme="majorBidi" w:hAnsiTheme="majorBidi" w:cstheme="majorBidi"/>
              </w:rPr>
              <w:t>Les encaissements et les décaissements sont autorisés par la direction.</w:t>
            </w:r>
          </w:p>
          <w:p w:rsidR="00730FC2" w:rsidRPr="008E2580" w:rsidRDefault="00730FC2" w:rsidP="000D3013">
            <w:pPr>
              <w:pStyle w:val="Paragraphedeliste"/>
              <w:jc w:val="both"/>
              <w:rPr>
                <w:rFonts w:asciiTheme="majorBidi" w:hAnsiTheme="majorBidi" w:cstheme="majorBidi"/>
              </w:rPr>
            </w:pPr>
          </w:p>
          <w:p w:rsidR="00730FC2" w:rsidRDefault="00730FC2" w:rsidP="000D3013">
            <w:pPr>
              <w:pStyle w:val="Paragraphedeliste"/>
              <w:jc w:val="both"/>
              <w:rPr>
                <w:rFonts w:asciiTheme="majorBidi" w:hAnsiTheme="majorBidi" w:cstheme="majorBidi"/>
              </w:rPr>
            </w:pPr>
          </w:p>
          <w:p w:rsidR="00970423" w:rsidRPr="008E2580" w:rsidRDefault="00970423" w:rsidP="000D3013">
            <w:pPr>
              <w:pStyle w:val="Paragraphedeliste"/>
              <w:jc w:val="both"/>
              <w:rPr>
                <w:rFonts w:asciiTheme="majorBidi" w:hAnsiTheme="majorBidi" w:cstheme="majorBidi"/>
              </w:rPr>
            </w:pPr>
          </w:p>
          <w:p w:rsidR="00730FC2" w:rsidRPr="008E2580" w:rsidRDefault="00730FC2" w:rsidP="000D3013">
            <w:pPr>
              <w:pStyle w:val="Paragraphedeliste"/>
              <w:numPr>
                <w:ilvl w:val="0"/>
                <w:numId w:val="67"/>
              </w:numPr>
              <w:jc w:val="both"/>
              <w:rPr>
                <w:rFonts w:asciiTheme="majorBidi" w:hAnsiTheme="majorBidi" w:cstheme="majorBidi"/>
              </w:rPr>
            </w:pPr>
            <w:r w:rsidRPr="008E2580">
              <w:rPr>
                <w:rFonts w:asciiTheme="majorBidi" w:hAnsiTheme="majorBidi" w:cstheme="majorBidi"/>
              </w:rPr>
              <w:lastRenderedPageBreak/>
              <w:t>Les risques de détournements de recettes et les dépenses fictives sont nuls et minimes</w:t>
            </w:r>
          </w:p>
          <w:p w:rsidR="00730FC2" w:rsidRPr="008E2580" w:rsidRDefault="00730FC2" w:rsidP="000D3013">
            <w:pPr>
              <w:jc w:val="both"/>
              <w:rPr>
                <w:rFonts w:asciiTheme="majorBidi" w:hAnsiTheme="majorBidi" w:cstheme="majorBidi"/>
              </w:rPr>
            </w:pPr>
          </w:p>
          <w:p w:rsidR="00730FC2" w:rsidRPr="008E2580" w:rsidRDefault="00730FC2" w:rsidP="000D3013">
            <w:pPr>
              <w:pStyle w:val="Paragraphedeliste"/>
              <w:jc w:val="both"/>
              <w:rPr>
                <w:rFonts w:asciiTheme="majorBidi" w:hAnsiTheme="majorBidi" w:cstheme="majorBidi"/>
              </w:rPr>
            </w:pPr>
          </w:p>
          <w:p w:rsidR="00730FC2" w:rsidRPr="008E2580" w:rsidRDefault="00730FC2" w:rsidP="000D3013">
            <w:pPr>
              <w:pStyle w:val="Paragraphedeliste"/>
              <w:jc w:val="both"/>
              <w:rPr>
                <w:rFonts w:asciiTheme="majorBidi" w:hAnsiTheme="majorBidi" w:cstheme="majorBidi"/>
              </w:rPr>
            </w:pPr>
          </w:p>
          <w:p w:rsidR="00730FC2" w:rsidRPr="008E2580" w:rsidRDefault="00730FC2" w:rsidP="000D3013">
            <w:pPr>
              <w:pStyle w:val="Paragraphedeliste"/>
              <w:jc w:val="both"/>
              <w:rPr>
                <w:rFonts w:asciiTheme="majorBidi" w:hAnsiTheme="majorBidi" w:cstheme="majorBidi"/>
              </w:rPr>
            </w:pPr>
          </w:p>
        </w:tc>
        <w:tc>
          <w:tcPr>
            <w:tcW w:w="2977" w:type="dxa"/>
          </w:tcPr>
          <w:p w:rsidR="00730FC2" w:rsidRPr="008E2580" w:rsidRDefault="00730FC2" w:rsidP="000D3013">
            <w:pPr>
              <w:jc w:val="both"/>
              <w:rPr>
                <w:rFonts w:asciiTheme="majorBidi" w:hAnsiTheme="majorBidi" w:cstheme="majorBidi"/>
              </w:rPr>
            </w:pPr>
          </w:p>
          <w:p w:rsidR="00730FC2" w:rsidRPr="008E2580" w:rsidRDefault="00730FC2" w:rsidP="000D3013">
            <w:pPr>
              <w:jc w:val="both"/>
              <w:rPr>
                <w:rFonts w:asciiTheme="majorBidi" w:hAnsiTheme="majorBidi" w:cstheme="majorBidi"/>
              </w:rPr>
            </w:pPr>
          </w:p>
          <w:p w:rsidR="00730FC2" w:rsidRPr="008E2580" w:rsidRDefault="00730FC2" w:rsidP="000D3013">
            <w:pPr>
              <w:pStyle w:val="Paragraphedeliste"/>
              <w:numPr>
                <w:ilvl w:val="0"/>
                <w:numId w:val="67"/>
              </w:numPr>
              <w:jc w:val="both"/>
              <w:rPr>
                <w:rFonts w:asciiTheme="majorBidi" w:hAnsiTheme="majorBidi" w:cstheme="majorBidi"/>
              </w:rPr>
            </w:pPr>
            <w:r w:rsidRPr="008E2580">
              <w:rPr>
                <w:rFonts w:asciiTheme="majorBidi" w:hAnsiTheme="majorBidi" w:cstheme="majorBidi"/>
              </w:rPr>
              <w:t>Détournement d’encaissements par création des dépenses fictives  ou détenues par le caissier.</w:t>
            </w:r>
          </w:p>
          <w:p w:rsidR="00730FC2" w:rsidRPr="008E2580" w:rsidRDefault="00730FC2" w:rsidP="000D3013">
            <w:pPr>
              <w:pStyle w:val="Paragraphedeliste"/>
              <w:jc w:val="both"/>
              <w:rPr>
                <w:rFonts w:asciiTheme="majorBidi" w:hAnsiTheme="majorBidi" w:cstheme="majorBidi"/>
              </w:rPr>
            </w:pPr>
          </w:p>
          <w:p w:rsidR="00730FC2" w:rsidRPr="008E2580" w:rsidRDefault="00730FC2" w:rsidP="000D3013">
            <w:pPr>
              <w:pStyle w:val="Paragraphedeliste"/>
              <w:numPr>
                <w:ilvl w:val="0"/>
                <w:numId w:val="67"/>
              </w:numPr>
              <w:jc w:val="both"/>
              <w:rPr>
                <w:rFonts w:asciiTheme="majorBidi" w:hAnsiTheme="majorBidi" w:cstheme="majorBidi"/>
              </w:rPr>
            </w:pPr>
            <w:r w:rsidRPr="008E2580">
              <w:rPr>
                <w:rFonts w:asciiTheme="majorBidi" w:hAnsiTheme="majorBidi" w:cstheme="majorBidi"/>
              </w:rPr>
              <w:t>Difficulté d’assurer un contrôle correct des caisses.</w:t>
            </w:r>
          </w:p>
          <w:p w:rsidR="00730FC2" w:rsidRPr="008E2580" w:rsidRDefault="00730FC2" w:rsidP="000D3013">
            <w:pPr>
              <w:pStyle w:val="Paragraphedeliste"/>
              <w:jc w:val="both"/>
              <w:rPr>
                <w:rFonts w:asciiTheme="majorBidi" w:hAnsiTheme="majorBidi" w:cstheme="majorBidi"/>
              </w:rPr>
            </w:pPr>
          </w:p>
          <w:p w:rsidR="00730FC2" w:rsidRPr="008E2580" w:rsidRDefault="00730FC2" w:rsidP="000D3013">
            <w:pPr>
              <w:pStyle w:val="Paragraphedeliste"/>
              <w:jc w:val="both"/>
              <w:rPr>
                <w:rFonts w:asciiTheme="majorBidi" w:hAnsiTheme="majorBidi" w:cstheme="majorBidi"/>
              </w:rPr>
            </w:pPr>
          </w:p>
          <w:p w:rsidR="00730FC2" w:rsidRPr="008E2580" w:rsidRDefault="00730FC2" w:rsidP="000D3013">
            <w:pPr>
              <w:pStyle w:val="Paragraphedeliste"/>
              <w:numPr>
                <w:ilvl w:val="0"/>
                <w:numId w:val="67"/>
              </w:numPr>
              <w:jc w:val="both"/>
              <w:rPr>
                <w:rFonts w:asciiTheme="majorBidi" w:hAnsiTheme="majorBidi" w:cstheme="majorBidi"/>
              </w:rPr>
            </w:pPr>
            <w:r w:rsidRPr="008E2580">
              <w:rPr>
                <w:rFonts w:asciiTheme="majorBidi" w:hAnsiTheme="majorBidi" w:cstheme="majorBidi"/>
              </w:rPr>
              <w:lastRenderedPageBreak/>
              <w:t>Difficulté d’exercer un contrôle séquentiel des pièces de caisse et falsification des comptes clients.</w:t>
            </w:r>
          </w:p>
          <w:p w:rsidR="00730FC2" w:rsidRPr="008E2580" w:rsidRDefault="00730FC2" w:rsidP="000D3013">
            <w:pPr>
              <w:jc w:val="both"/>
              <w:rPr>
                <w:rFonts w:asciiTheme="majorBidi" w:hAnsiTheme="majorBidi" w:cstheme="majorBidi"/>
              </w:rPr>
            </w:pPr>
          </w:p>
        </w:tc>
      </w:tr>
      <w:tr w:rsidR="00730FC2" w:rsidTr="000D3013">
        <w:tc>
          <w:tcPr>
            <w:tcW w:w="2269" w:type="dxa"/>
          </w:tcPr>
          <w:p w:rsidR="00730FC2" w:rsidRPr="00BB76DD" w:rsidRDefault="00730FC2" w:rsidP="000D3013">
            <w:pPr>
              <w:jc w:val="both"/>
              <w:rPr>
                <w:rFonts w:asciiTheme="majorBidi" w:hAnsiTheme="majorBidi" w:cstheme="majorBidi"/>
                <w:sz w:val="24"/>
                <w:szCs w:val="24"/>
              </w:rPr>
            </w:pPr>
            <w:r w:rsidRPr="00BB76DD">
              <w:rPr>
                <w:rFonts w:asciiTheme="majorBidi" w:hAnsiTheme="majorBidi" w:cstheme="majorBidi"/>
                <w:sz w:val="24"/>
                <w:szCs w:val="24"/>
              </w:rPr>
              <w:lastRenderedPageBreak/>
              <w:t>Contrôle des avoirs en caisse et en banque</w:t>
            </w:r>
          </w:p>
        </w:tc>
        <w:tc>
          <w:tcPr>
            <w:tcW w:w="4394" w:type="dxa"/>
          </w:tcPr>
          <w:p w:rsidR="00730FC2" w:rsidRPr="008E2580" w:rsidRDefault="00730FC2" w:rsidP="000D3013">
            <w:pPr>
              <w:jc w:val="both"/>
              <w:rPr>
                <w:rFonts w:asciiTheme="majorBidi" w:hAnsiTheme="majorBidi" w:cstheme="majorBidi"/>
              </w:rPr>
            </w:pPr>
            <w:r w:rsidRPr="008E2580">
              <w:rPr>
                <w:rFonts w:asciiTheme="majorBidi" w:hAnsiTheme="majorBidi" w:cstheme="majorBidi"/>
              </w:rPr>
              <w:t>Les procédures appliquées par la société doivent garantir :</w:t>
            </w:r>
          </w:p>
          <w:p w:rsidR="00730FC2" w:rsidRPr="008E2580" w:rsidRDefault="00730FC2" w:rsidP="000D3013">
            <w:pPr>
              <w:pStyle w:val="Paragraphedeliste"/>
              <w:numPr>
                <w:ilvl w:val="0"/>
                <w:numId w:val="68"/>
              </w:numPr>
              <w:jc w:val="both"/>
              <w:rPr>
                <w:rFonts w:asciiTheme="majorBidi" w:hAnsiTheme="majorBidi" w:cstheme="majorBidi"/>
              </w:rPr>
            </w:pPr>
            <w:r w:rsidRPr="008E2580">
              <w:rPr>
                <w:rFonts w:asciiTheme="majorBidi" w:hAnsiTheme="majorBidi" w:cstheme="majorBidi"/>
              </w:rPr>
              <w:t>L’existence d’un system de contrôle périodique des existants en caisse.</w:t>
            </w:r>
          </w:p>
          <w:p w:rsidR="00730FC2" w:rsidRPr="008E2580" w:rsidRDefault="00730FC2" w:rsidP="000D3013">
            <w:pPr>
              <w:pStyle w:val="Paragraphedeliste"/>
              <w:jc w:val="both"/>
              <w:rPr>
                <w:rFonts w:asciiTheme="majorBidi" w:hAnsiTheme="majorBidi" w:cstheme="majorBidi"/>
              </w:rPr>
            </w:pPr>
          </w:p>
          <w:p w:rsidR="00730FC2" w:rsidRPr="008E2580" w:rsidRDefault="00730FC2" w:rsidP="000D3013">
            <w:pPr>
              <w:pStyle w:val="Paragraphedeliste"/>
              <w:numPr>
                <w:ilvl w:val="0"/>
                <w:numId w:val="68"/>
              </w:numPr>
              <w:jc w:val="both"/>
              <w:rPr>
                <w:rFonts w:asciiTheme="majorBidi" w:hAnsiTheme="majorBidi" w:cstheme="majorBidi"/>
              </w:rPr>
            </w:pPr>
            <w:r w:rsidRPr="008E2580">
              <w:rPr>
                <w:rFonts w:asciiTheme="majorBidi" w:hAnsiTheme="majorBidi" w:cstheme="majorBidi"/>
              </w:rPr>
              <w:t>Mise en place un rapprochement périodique des journaux de banque avec les extrais bancaires par un responsable désigné par la direction.</w:t>
            </w:r>
          </w:p>
        </w:tc>
        <w:tc>
          <w:tcPr>
            <w:tcW w:w="2977" w:type="dxa"/>
          </w:tcPr>
          <w:p w:rsidR="00730FC2" w:rsidRPr="008E2580" w:rsidRDefault="00730FC2" w:rsidP="000D3013">
            <w:pPr>
              <w:jc w:val="both"/>
              <w:rPr>
                <w:rFonts w:asciiTheme="majorBidi" w:hAnsiTheme="majorBidi" w:cstheme="majorBidi"/>
              </w:rPr>
            </w:pPr>
          </w:p>
          <w:p w:rsidR="00730FC2" w:rsidRPr="008E2580" w:rsidRDefault="00730FC2" w:rsidP="000D3013">
            <w:pPr>
              <w:jc w:val="both"/>
              <w:rPr>
                <w:rFonts w:asciiTheme="majorBidi" w:hAnsiTheme="majorBidi" w:cstheme="majorBidi"/>
              </w:rPr>
            </w:pPr>
          </w:p>
          <w:p w:rsidR="00730FC2" w:rsidRPr="008E2580" w:rsidRDefault="00730FC2" w:rsidP="000D3013">
            <w:pPr>
              <w:pStyle w:val="Paragraphedeliste"/>
              <w:numPr>
                <w:ilvl w:val="0"/>
                <w:numId w:val="68"/>
              </w:numPr>
              <w:jc w:val="both"/>
              <w:rPr>
                <w:rFonts w:asciiTheme="majorBidi" w:hAnsiTheme="majorBidi" w:cstheme="majorBidi"/>
              </w:rPr>
            </w:pPr>
            <w:r w:rsidRPr="008E2580">
              <w:rPr>
                <w:rFonts w:asciiTheme="majorBidi" w:hAnsiTheme="majorBidi" w:cstheme="majorBidi"/>
              </w:rPr>
              <w:t>Détournements de caisse non détectés</w:t>
            </w:r>
          </w:p>
          <w:p w:rsidR="00730FC2" w:rsidRPr="008E2580" w:rsidRDefault="00730FC2" w:rsidP="000D3013">
            <w:pPr>
              <w:jc w:val="both"/>
              <w:rPr>
                <w:rFonts w:asciiTheme="majorBidi" w:hAnsiTheme="majorBidi" w:cstheme="majorBidi"/>
              </w:rPr>
            </w:pPr>
          </w:p>
          <w:p w:rsidR="00730FC2" w:rsidRPr="008E2580" w:rsidRDefault="00730FC2" w:rsidP="000D3013">
            <w:pPr>
              <w:pStyle w:val="Paragraphedeliste"/>
              <w:jc w:val="both"/>
              <w:rPr>
                <w:rFonts w:asciiTheme="majorBidi" w:hAnsiTheme="majorBidi" w:cstheme="majorBidi"/>
              </w:rPr>
            </w:pPr>
          </w:p>
          <w:p w:rsidR="00730FC2" w:rsidRPr="008E2580" w:rsidRDefault="00730FC2" w:rsidP="000D3013">
            <w:pPr>
              <w:pStyle w:val="Paragraphedeliste"/>
              <w:numPr>
                <w:ilvl w:val="0"/>
                <w:numId w:val="68"/>
              </w:numPr>
              <w:jc w:val="both"/>
              <w:rPr>
                <w:rFonts w:asciiTheme="majorBidi" w:hAnsiTheme="majorBidi" w:cstheme="majorBidi"/>
              </w:rPr>
            </w:pPr>
            <w:r w:rsidRPr="008E2580">
              <w:rPr>
                <w:rFonts w:asciiTheme="majorBidi" w:hAnsiTheme="majorBidi" w:cstheme="majorBidi"/>
              </w:rPr>
              <w:t>Collusion entre les responsables de caisse et les contrôleurs. Et détournement des avoirs de banque</w:t>
            </w:r>
          </w:p>
          <w:p w:rsidR="00730FC2" w:rsidRPr="008E2580" w:rsidRDefault="00730FC2" w:rsidP="000D3013">
            <w:pPr>
              <w:jc w:val="both"/>
              <w:rPr>
                <w:rFonts w:asciiTheme="majorBidi" w:hAnsiTheme="majorBidi" w:cstheme="majorBidi"/>
              </w:rPr>
            </w:pPr>
          </w:p>
        </w:tc>
      </w:tr>
      <w:tr w:rsidR="00730FC2" w:rsidTr="000D3013">
        <w:tc>
          <w:tcPr>
            <w:tcW w:w="2269" w:type="dxa"/>
          </w:tcPr>
          <w:p w:rsidR="00730FC2" w:rsidRPr="00BB76DD" w:rsidRDefault="00730FC2" w:rsidP="000D3013">
            <w:pPr>
              <w:jc w:val="both"/>
              <w:rPr>
                <w:rFonts w:asciiTheme="majorBidi" w:hAnsiTheme="majorBidi" w:cstheme="majorBidi"/>
                <w:sz w:val="24"/>
                <w:szCs w:val="24"/>
              </w:rPr>
            </w:pPr>
            <w:r w:rsidRPr="00BB76DD">
              <w:rPr>
                <w:rFonts w:asciiTheme="majorBidi" w:hAnsiTheme="majorBidi" w:cstheme="majorBidi"/>
                <w:sz w:val="24"/>
                <w:szCs w:val="24"/>
              </w:rPr>
              <w:t xml:space="preserve">Comptabilisation  des opérations de caisse et de banque </w:t>
            </w:r>
          </w:p>
        </w:tc>
        <w:tc>
          <w:tcPr>
            <w:tcW w:w="4394" w:type="dxa"/>
          </w:tcPr>
          <w:p w:rsidR="00730FC2" w:rsidRPr="008E2580" w:rsidRDefault="00730FC2" w:rsidP="000D3013">
            <w:pPr>
              <w:jc w:val="both"/>
              <w:rPr>
                <w:rFonts w:asciiTheme="majorBidi" w:hAnsiTheme="majorBidi" w:cstheme="majorBidi"/>
              </w:rPr>
            </w:pPr>
            <w:r w:rsidRPr="008E2580">
              <w:rPr>
                <w:rFonts w:asciiTheme="majorBidi" w:hAnsiTheme="majorBidi" w:cstheme="majorBidi"/>
              </w:rPr>
              <w:t>Les procédures mises en place doivent donner l’assurance que les comptes traduisant les dépôts retraits de fonds sont régulièrement analysés et justifiés et que tout dépôt retrait non autorisé ou anormal est détecté</w:t>
            </w:r>
          </w:p>
          <w:p w:rsidR="00730FC2" w:rsidRPr="008E2580" w:rsidRDefault="00730FC2" w:rsidP="000D3013">
            <w:pPr>
              <w:jc w:val="both"/>
              <w:rPr>
                <w:rFonts w:asciiTheme="majorBidi" w:hAnsiTheme="majorBidi" w:cstheme="majorBidi"/>
              </w:rPr>
            </w:pPr>
          </w:p>
        </w:tc>
        <w:tc>
          <w:tcPr>
            <w:tcW w:w="2977" w:type="dxa"/>
          </w:tcPr>
          <w:p w:rsidR="00730FC2" w:rsidRPr="008E2580" w:rsidRDefault="00730FC2" w:rsidP="000D3013">
            <w:pPr>
              <w:jc w:val="both"/>
              <w:rPr>
                <w:rFonts w:asciiTheme="majorBidi" w:hAnsiTheme="majorBidi" w:cstheme="majorBidi"/>
              </w:rPr>
            </w:pPr>
            <w:r w:rsidRPr="008E2580">
              <w:rPr>
                <w:rFonts w:asciiTheme="majorBidi" w:hAnsiTheme="majorBidi" w:cstheme="majorBidi"/>
              </w:rPr>
              <w:t xml:space="preserve">Inexactitude des soldes comptables des comptes de caisse et banque, et falsification des justifications des comptes. </w:t>
            </w:r>
          </w:p>
        </w:tc>
      </w:tr>
    </w:tbl>
    <w:p w:rsidR="00730FC2" w:rsidRDefault="00730FC2" w:rsidP="00730FC2">
      <w:pPr>
        <w:jc w:val="both"/>
        <w:rPr>
          <w:rFonts w:asciiTheme="majorBidi" w:hAnsiTheme="majorBidi" w:cstheme="majorBidi"/>
          <w:sz w:val="28"/>
          <w:szCs w:val="28"/>
        </w:rPr>
      </w:pPr>
    </w:p>
    <w:p w:rsidR="00730FC2" w:rsidRDefault="00730FC2" w:rsidP="00730FC2">
      <w:pPr>
        <w:jc w:val="both"/>
        <w:rPr>
          <w:rFonts w:asciiTheme="majorBidi" w:hAnsiTheme="majorBidi" w:cstheme="majorBidi"/>
          <w:sz w:val="28"/>
          <w:szCs w:val="28"/>
        </w:rPr>
      </w:pPr>
      <w:r>
        <w:rPr>
          <w:rFonts w:asciiTheme="majorBidi" w:hAnsiTheme="majorBidi" w:cstheme="majorBidi"/>
          <w:sz w:val="28"/>
          <w:szCs w:val="28"/>
        </w:rPr>
        <w:t>Source : Nous même.</w:t>
      </w:r>
    </w:p>
    <w:p w:rsidR="00730FC2" w:rsidRDefault="00730FC2" w:rsidP="00730FC2">
      <w:pPr>
        <w:jc w:val="both"/>
        <w:rPr>
          <w:rFonts w:asciiTheme="majorBidi" w:hAnsiTheme="majorBidi" w:cstheme="majorBidi"/>
          <w:sz w:val="28"/>
          <w:szCs w:val="28"/>
        </w:rPr>
      </w:pPr>
    </w:p>
    <w:p w:rsidR="00730FC2" w:rsidRDefault="00730FC2" w:rsidP="00730FC2">
      <w:pPr>
        <w:jc w:val="both"/>
        <w:rPr>
          <w:rFonts w:asciiTheme="majorBidi" w:hAnsiTheme="majorBidi" w:cstheme="majorBidi"/>
          <w:b/>
          <w:bCs/>
          <w:sz w:val="28"/>
          <w:szCs w:val="28"/>
        </w:rPr>
      </w:pPr>
      <w:r w:rsidRPr="00C649BD">
        <w:rPr>
          <w:rFonts w:asciiTheme="majorBidi" w:hAnsiTheme="majorBidi" w:cstheme="majorBidi"/>
          <w:b/>
          <w:bCs/>
          <w:sz w:val="28"/>
          <w:szCs w:val="28"/>
        </w:rPr>
        <w:t>Conclusion :</w:t>
      </w:r>
    </w:p>
    <w:p w:rsidR="00730FC2" w:rsidRPr="00642196" w:rsidRDefault="00730FC2" w:rsidP="00730FC2">
      <w:pPr>
        <w:jc w:val="both"/>
        <w:rPr>
          <w:rFonts w:asciiTheme="majorBidi" w:hAnsiTheme="majorBidi" w:cstheme="majorBidi"/>
          <w:sz w:val="28"/>
          <w:szCs w:val="28"/>
        </w:rPr>
      </w:pPr>
      <w:r w:rsidRPr="00642196">
        <w:rPr>
          <w:rFonts w:asciiTheme="majorBidi" w:hAnsiTheme="majorBidi" w:cstheme="majorBidi"/>
          <w:sz w:val="28"/>
          <w:szCs w:val="28"/>
        </w:rPr>
        <w:t>L’étude de ce chapitre nous a permis de comprendre la fonction de finances et comptabilité</w:t>
      </w:r>
      <w:r>
        <w:rPr>
          <w:rFonts w:asciiTheme="majorBidi" w:hAnsiTheme="majorBidi" w:cstheme="majorBidi"/>
          <w:sz w:val="28"/>
          <w:szCs w:val="28"/>
        </w:rPr>
        <w:t xml:space="preserve"> et l’importance de cycle de trésorerie</w:t>
      </w:r>
      <w:r w:rsidRPr="00642196">
        <w:rPr>
          <w:rFonts w:asciiTheme="majorBidi" w:hAnsiTheme="majorBidi" w:cstheme="majorBidi"/>
          <w:sz w:val="28"/>
          <w:szCs w:val="28"/>
        </w:rPr>
        <w:t>,</w:t>
      </w:r>
      <w:r>
        <w:rPr>
          <w:rFonts w:asciiTheme="majorBidi" w:hAnsiTheme="majorBidi" w:cstheme="majorBidi"/>
          <w:sz w:val="28"/>
          <w:szCs w:val="28"/>
        </w:rPr>
        <w:t xml:space="preserve"> ainsi que </w:t>
      </w:r>
      <w:r w:rsidRPr="00642196">
        <w:rPr>
          <w:rFonts w:asciiTheme="majorBidi" w:hAnsiTheme="majorBidi" w:cstheme="majorBidi"/>
          <w:sz w:val="28"/>
          <w:szCs w:val="28"/>
        </w:rPr>
        <w:t>l’audit et son rôle dans</w:t>
      </w:r>
      <w:r>
        <w:rPr>
          <w:rFonts w:asciiTheme="majorBidi" w:hAnsiTheme="majorBidi" w:cstheme="majorBidi"/>
          <w:sz w:val="28"/>
          <w:szCs w:val="28"/>
        </w:rPr>
        <w:t xml:space="preserve"> l’atteindre des objectifs de contrôle interne de </w:t>
      </w:r>
      <w:r w:rsidRPr="00642196">
        <w:rPr>
          <w:rFonts w:asciiTheme="majorBidi" w:hAnsiTheme="majorBidi" w:cstheme="majorBidi"/>
          <w:sz w:val="28"/>
          <w:szCs w:val="28"/>
        </w:rPr>
        <w:t>l’entreprise.</w:t>
      </w:r>
    </w:p>
    <w:p w:rsidR="00730FC2" w:rsidRPr="00642196" w:rsidRDefault="00730FC2" w:rsidP="00730FC2">
      <w:pPr>
        <w:jc w:val="both"/>
        <w:rPr>
          <w:rFonts w:asciiTheme="majorBidi" w:hAnsiTheme="majorBidi" w:cstheme="majorBidi"/>
          <w:sz w:val="28"/>
          <w:szCs w:val="28"/>
        </w:rPr>
      </w:pPr>
      <w:r>
        <w:rPr>
          <w:rFonts w:asciiTheme="majorBidi" w:hAnsiTheme="majorBidi" w:cstheme="majorBidi"/>
          <w:sz w:val="28"/>
          <w:szCs w:val="28"/>
        </w:rPr>
        <w:t>Dans nos travaux d’audit, on a concentré notre étude sur</w:t>
      </w:r>
      <w:r w:rsidRPr="00642196">
        <w:rPr>
          <w:rFonts w:asciiTheme="majorBidi" w:hAnsiTheme="majorBidi" w:cstheme="majorBidi"/>
          <w:sz w:val="28"/>
          <w:szCs w:val="28"/>
        </w:rPr>
        <w:t xml:space="preserve"> l’audit des procédures du cycle tré</w:t>
      </w:r>
      <w:r>
        <w:rPr>
          <w:rFonts w:asciiTheme="majorBidi" w:hAnsiTheme="majorBidi" w:cstheme="majorBidi"/>
          <w:sz w:val="28"/>
          <w:szCs w:val="28"/>
        </w:rPr>
        <w:t>sorerie qui va</w:t>
      </w:r>
      <w:r w:rsidRPr="00642196">
        <w:rPr>
          <w:rFonts w:asciiTheme="majorBidi" w:hAnsiTheme="majorBidi" w:cstheme="majorBidi"/>
          <w:sz w:val="28"/>
          <w:szCs w:val="28"/>
        </w:rPr>
        <w:t xml:space="preserve"> être présenté dans le prochain chapitre.</w:t>
      </w:r>
    </w:p>
    <w:p w:rsidR="00730FC2" w:rsidRDefault="00730FC2" w:rsidP="00730FC2">
      <w:pPr>
        <w:jc w:val="both"/>
        <w:rPr>
          <w:rFonts w:asciiTheme="majorBidi" w:hAnsiTheme="majorBidi" w:cstheme="majorBidi"/>
          <w:sz w:val="28"/>
          <w:szCs w:val="28"/>
        </w:rPr>
      </w:pPr>
    </w:p>
    <w:p w:rsidR="00730FC2" w:rsidRDefault="00730FC2" w:rsidP="00730FC2">
      <w:pPr>
        <w:rPr>
          <w:rFonts w:asciiTheme="majorBidi" w:hAnsiTheme="majorBidi" w:cstheme="majorBidi"/>
          <w:b/>
          <w:bCs/>
          <w:sz w:val="28"/>
          <w:szCs w:val="28"/>
        </w:rPr>
      </w:pPr>
    </w:p>
    <w:p w:rsidR="00730FC2" w:rsidRDefault="00730FC2" w:rsidP="00730FC2">
      <w:pPr>
        <w:rPr>
          <w:rFonts w:asciiTheme="majorBidi" w:hAnsiTheme="majorBidi" w:cstheme="majorBidi"/>
          <w:b/>
          <w:bCs/>
          <w:sz w:val="28"/>
          <w:szCs w:val="28"/>
        </w:rPr>
      </w:pPr>
    </w:p>
    <w:p w:rsidR="00730FC2" w:rsidRDefault="00730FC2" w:rsidP="00730FC2">
      <w:pPr>
        <w:rPr>
          <w:rFonts w:asciiTheme="majorBidi" w:hAnsiTheme="majorBidi" w:cstheme="majorBidi"/>
          <w:b/>
          <w:bCs/>
          <w:sz w:val="28"/>
          <w:szCs w:val="28"/>
        </w:rPr>
      </w:pPr>
    </w:p>
    <w:p w:rsidR="00730FC2" w:rsidRDefault="00730FC2" w:rsidP="00730FC2">
      <w:pPr>
        <w:rPr>
          <w:rFonts w:asciiTheme="majorBidi" w:hAnsiTheme="majorBidi" w:cstheme="majorBidi"/>
          <w:b/>
          <w:bCs/>
          <w:sz w:val="28"/>
          <w:szCs w:val="28"/>
        </w:rPr>
      </w:pPr>
    </w:p>
    <w:p w:rsidR="00730FC2" w:rsidRDefault="00730FC2" w:rsidP="00730FC2">
      <w:pPr>
        <w:rPr>
          <w:rFonts w:asciiTheme="majorBidi" w:hAnsiTheme="majorBidi" w:cstheme="majorBidi"/>
          <w:b/>
          <w:bCs/>
          <w:sz w:val="28"/>
          <w:szCs w:val="28"/>
        </w:rPr>
      </w:pPr>
    </w:p>
    <w:p w:rsidR="00445C66" w:rsidRDefault="00445C66" w:rsidP="00730FC2">
      <w:pPr>
        <w:rPr>
          <w:rFonts w:asciiTheme="majorBidi" w:hAnsiTheme="majorBidi" w:cstheme="majorBidi"/>
          <w:b/>
          <w:bCs/>
          <w:sz w:val="28"/>
          <w:szCs w:val="28"/>
        </w:rPr>
      </w:pPr>
    </w:p>
    <w:p w:rsidR="00730FC2" w:rsidRDefault="00730FC2" w:rsidP="00730FC2">
      <w:pPr>
        <w:rPr>
          <w:rFonts w:asciiTheme="majorBidi" w:hAnsiTheme="majorBidi" w:cstheme="majorBidi"/>
          <w:b/>
          <w:bCs/>
          <w:sz w:val="28"/>
          <w:szCs w:val="28"/>
        </w:rPr>
      </w:pPr>
    </w:p>
    <w:p w:rsidR="00730FC2" w:rsidRDefault="00730FC2" w:rsidP="00730FC2">
      <w:pPr>
        <w:rPr>
          <w:rFonts w:asciiTheme="majorBidi" w:hAnsiTheme="majorBidi" w:cstheme="majorBidi"/>
          <w:b/>
          <w:bCs/>
          <w:sz w:val="28"/>
          <w:szCs w:val="28"/>
        </w:rPr>
      </w:pPr>
    </w:p>
    <w:p w:rsidR="00730FC2" w:rsidRDefault="00730FC2" w:rsidP="00730FC2">
      <w:pPr>
        <w:rPr>
          <w:rFonts w:asciiTheme="majorBidi" w:hAnsiTheme="majorBidi" w:cstheme="majorBidi"/>
          <w:b/>
          <w:bCs/>
          <w:sz w:val="28"/>
          <w:szCs w:val="28"/>
        </w:rPr>
      </w:pPr>
    </w:p>
    <w:p w:rsidR="00730FC2" w:rsidRDefault="00730FC2" w:rsidP="00730FC2">
      <w:pPr>
        <w:rPr>
          <w:rFonts w:asciiTheme="majorBidi" w:hAnsiTheme="majorBidi" w:cstheme="majorBidi"/>
          <w:b/>
          <w:bCs/>
          <w:sz w:val="28"/>
          <w:szCs w:val="28"/>
        </w:rPr>
      </w:pPr>
    </w:p>
    <w:p w:rsidR="00730FC2" w:rsidRPr="00642196" w:rsidRDefault="00730FC2" w:rsidP="00730FC2">
      <w:pPr>
        <w:jc w:val="center"/>
        <w:rPr>
          <w:rFonts w:asciiTheme="majorBidi" w:hAnsiTheme="majorBidi" w:cstheme="majorBidi"/>
          <w:b/>
          <w:bCs/>
          <w:sz w:val="52"/>
          <w:szCs w:val="52"/>
        </w:rPr>
      </w:pPr>
      <w:r w:rsidRPr="00642196">
        <w:rPr>
          <w:rFonts w:asciiTheme="majorBidi" w:hAnsiTheme="majorBidi" w:cstheme="majorBidi"/>
          <w:b/>
          <w:bCs/>
          <w:sz w:val="52"/>
          <w:szCs w:val="52"/>
        </w:rPr>
        <w:t>Chapitre 2 : Audit des procédures du cycle trésorerie</w:t>
      </w:r>
    </w:p>
    <w:p w:rsidR="00730FC2" w:rsidRDefault="00730FC2" w:rsidP="00730FC2">
      <w:pPr>
        <w:jc w:val="both"/>
        <w:rPr>
          <w:rFonts w:asciiTheme="majorBidi" w:hAnsiTheme="majorBidi" w:cstheme="majorBidi"/>
          <w:sz w:val="28"/>
          <w:szCs w:val="28"/>
        </w:rPr>
      </w:pPr>
    </w:p>
    <w:p w:rsidR="00730FC2" w:rsidRDefault="00730FC2" w:rsidP="00730FC2">
      <w:pPr>
        <w:jc w:val="both"/>
        <w:rPr>
          <w:rFonts w:asciiTheme="majorBidi" w:hAnsiTheme="majorBidi" w:cstheme="majorBidi"/>
          <w:sz w:val="28"/>
          <w:szCs w:val="28"/>
        </w:rPr>
      </w:pPr>
    </w:p>
    <w:p w:rsidR="00730FC2" w:rsidRDefault="00730FC2" w:rsidP="00730FC2">
      <w:pPr>
        <w:jc w:val="both"/>
        <w:rPr>
          <w:rFonts w:asciiTheme="majorBidi" w:hAnsiTheme="majorBidi" w:cstheme="majorBidi"/>
          <w:sz w:val="28"/>
          <w:szCs w:val="28"/>
        </w:rPr>
      </w:pPr>
    </w:p>
    <w:p w:rsidR="00730FC2" w:rsidRDefault="00730FC2" w:rsidP="00730FC2">
      <w:pPr>
        <w:jc w:val="both"/>
        <w:rPr>
          <w:rFonts w:asciiTheme="majorBidi" w:hAnsiTheme="majorBidi" w:cstheme="majorBidi"/>
          <w:sz w:val="28"/>
          <w:szCs w:val="28"/>
        </w:rPr>
      </w:pPr>
    </w:p>
    <w:p w:rsidR="00730FC2" w:rsidRDefault="00730FC2" w:rsidP="00730FC2">
      <w:pPr>
        <w:jc w:val="both"/>
        <w:rPr>
          <w:rFonts w:asciiTheme="majorBidi" w:hAnsiTheme="majorBidi" w:cstheme="majorBidi"/>
          <w:sz w:val="28"/>
          <w:szCs w:val="28"/>
        </w:rPr>
      </w:pPr>
    </w:p>
    <w:p w:rsidR="00730FC2" w:rsidRDefault="00730FC2" w:rsidP="00730FC2">
      <w:pPr>
        <w:jc w:val="both"/>
        <w:rPr>
          <w:rFonts w:asciiTheme="majorBidi" w:hAnsiTheme="majorBidi" w:cstheme="majorBidi"/>
          <w:sz w:val="28"/>
          <w:szCs w:val="28"/>
        </w:rPr>
      </w:pPr>
    </w:p>
    <w:p w:rsidR="00730FC2" w:rsidRDefault="00730FC2" w:rsidP="00730FC2">
      <w:pPr>
        <w:jc w:val="both"/>
        <w:rPr>
          <w:rFonts w:asciiTheme="majorBidi" w:hAnsiTheme="majorBidi" w:cstheme="majorBidi"/>
          <w:sz w:val="28"/>
          <w:szCs w:val="28"/>
        </w:rPr>
      </w:pPr>
    </w:p>
    <w:p w:rsidR="00730FC2" w:rsidRDefault="00730FC2" w:rsidP="00730FC2">
      <w:pPr>
        <w:jc w:val="both"/>
        <w:rPr>
          <w:rFonts w:asciiTheme="majorBidi" w:hAnsiTheme="majorBidi" w:cstheme="majorBidi"/>
          <w:sz w:val="28"/>
          <w:szCs w:val="28"/>
        </w:rPr>
      </w:pPr>
    </w:p>
    <w:p w:rsidR="00730FC2" w:rsidRDefault="00730FC2" w:rsidP="00730FC2">
      <w:pPr>
        <w:jc w:val="both"/>
        <w:rPr>
          <w:rFonts w:asciiTheme="majorBidi" w:hAnsiTheme="majorBidi" w:cstheme="majorBidi"/>
          <w:sz w:val="28"/>
          <w:szCs w:val="28"/>
        </w:rPr>
      </w:pPr>
    </w:p>
    <w:p w:rsidR="00730FC2" w:rsidRDefault="00730FC2" w:rsidP="00730FC2">
      <w:pPr>
        <w:jc w:val="both"/>
        <w:rPr>
          <w:rFonts w:asciiTheme="majorBidi" w:hAnsiTheme="majorBidi" w:cstheme="majorBidi"/>
          <w:sz w:val="28"/>
          <w:szCs w:val="28"/>
        </w:rPr>
      </w:pPr>
    </w:p>
    <w:p w:rsidR="00730FC2" w:rsidRDefault="00730FC2" w:rsidP="00730FC2">
      <w:pPr>
        <w:jc w:val="both"/>
        <w:rPr>
          <w:rFonts w:asciiTheme="majorBidi" w:hAnsiTheme="majorBidi" w:cstheme="majorBidi"/>
          <w:sz w:val="28"/>
          <w:szCs w:val="28"/>
        </w:rPr>
      </w:pPr>
    </w:p>
    <w:p w:rsidR="00730FC2" w:rsidRDefault="00730FC2" w:rsidP="00730FC2">
      <w:pPr>
        <w:jc w:val="both"/>
        <w:rPr>
          <w:rFonts w:asciiTheme="majorBidi" w:hAnsiTheme="majorBidi" w:cstheme="majorBidi"/>
          <w:sz w:val="28"/>
          <w:szCs w:val="28"/>
        </w:rPr>
      </w:pPr>
    </w:p>
    <w:p w:rsidR="00445C66" w:rsidRDefault="00445C66" w:rsidP="00730FC2">
      <w:pPr>
        <w:jc w:val="both"/>
        <w:rPr>
          <w:rFonts w:asciiTheme="majorBidi" w:hAnsiTheme="majorBidi" w:cstheme="majorBidi"/>
          <w:sz w:val="28"/>
          <w:szCs w:val="28"/>
        </w:rPr>
      </w:pPr>
    </w:p>
    <w:p w:rsidR="00730FC2" w:rsidRDefault="00730FC2" w:rsidP="00730FC2">
      <w:pPr>
        <w:jc w:val="both"/>
        <w:rPr>
          <w:rFonts w:asciiTheme="majorBidi" w:hAnsiTheme="majorBidi" w:cstheme="majorBidi"/>
          <w:sz w:val="28"/>
          <w:szCs w:val="28"/>
        </w:rPr>
      </w:pPr>
    </w:p>
    <w:p w:rsidR="00730FC2" w:rsidRDefault="00730FC2" w:rsidP="00730FC2">
      <w:pPr>
        <w:jc w:val="both"/>
        <w:rPr>
          <w:rFonts w:asciiTheme="majorBidi" w:hAnsiTheme="majorBidi" w:cstheme="majorBidi"/>
          <w:sz w:val="28"/>
          <w:szCs w:val="28"/>
        </w:rPr>
      </w:pPr>
    </w:p>
    <w:p w:rsidR="00730FC2" w:rsidRDefault="00730FC2" w:rsidP="00730FC2">
      <w:pPr>
        <w:jc w:val="both"/>
        <w:rPr>
          <w:rFonts w:asciiTheme="majorBidi" w:hAnsiTheme="majorBidi" w:cstheme="majorBidi"/>
          <w:sz w:val="28"/>
          <w:szCs w:val="28"/>
        </w:rPr>
      </w:pPr>
    </w:p>
    <w:p w:rsidR="00730FC2" w:rsidRPr="00642196" w:rsidRDefault="00730FC2" w:rsidP="00730FC2">
      <w:pPr>
        <w:jc w:val="both"/>
        <w:rPr>
          <w:rFonts w:asciiTheme="majorBidi" w:hAnsiTheme="majorBidi" w:cstheme="majorBidi"/>
          <w:b/>
          <w:bCs/>
          <w:sz w:val="28"/>
          <w:szCs w:val="28"/>
        </w:rPr>
      </w:pPr>
      <w:r w:rsidRPr="00642196">
        <w:rPr>
          <w:rFonts w:asciiTheme="majorBidi" w:hAnsiTheme="majorBidi" w:cstheme="majorBidi"/>
          <w:b/>
          <w:bCs/>
          <w:sz w:val="28"/>
          <w:szCs w:val="28"/>
        </w:rPr>
        <w:lastRenderedPageBreak/>
        <w:t>Introduction</w:t>
      </w:r>
    </w:p>
    <w:p w:rsidR="00730FC2" w:rsidRPr="002326FE" w:rsidRDefault="00730FC2" w:rsidP="00730FC2">
      <w:pPr>
        <w:jc w:val="both"/>
        <w:rPr>
          <w:rFonts w:asciiTheme="majorBidi" w:hAnsiTheme="majorBidi" w:cstheme="majorBidi"/>
          <w:sz w:val="28"/>
          <w:szCs w:val="28"/>
        </w:rPr>
      </w:pPr>
      <w:r w:rsidRPr="002326FE">
        <w:rPr>
          <w:rFonts w:asciiTheme="majorBidi" w:hAnsiTheme="majorBidi" w:cstheme="majorBidi"/>
          <w:sz w:val="28"/>
          <w:szCs w:val="28"/>
        </w:rPr>
        <w:t>Un audit des procédures est un audit porté sur un ensemble de systèmes qui conduit à contrôler de nombreux sous-systè</w:t>
      </w:r>
      <w:r>
        <w:rPr>
          <w:rFonts w:asciiTheme="majorBidi" w:hAnsiTheme="majorBidi" w:cstheme="majorBidi"/>
          <w:sz w:val="28"/>
          <w:szCs w:val="28"/>
        </w:rPr>
        <w:t>mes pour une partie spécifique,</w:t>
      </w:r>
      <w:r w:rsidRPr="002326FE">
        <w:rPr>
          <w:rFonts w:asciiTheme="majorBidi" w:hAnsiTheme="majorBidi" w:cstheme="majorBidi"/>
          <w:sz w:val="28"/>
          <w:szCs w:val="28"/>
        </w:rPr>
        <w:t xml:space="preserve"> par exemple la procédure d'enregistrement dans les comptes, la centralisation comptable, la procédure de mi</w:t>
      </w:r>
      <w:r>
        <w:rPr>
          <w:rFonts w:asciiTheme="majorBidi" w:hAnsiTheme="majorBidi" w:cstheme="majorBidi"/>
          <w:sz w:val="28"/>
          <w:szCs w:val="28"/>
        </w:rPr>
        <w:t xml:space="preserve">se à jour des fichiers clients, </w:t>
      </w:r>
      <w:r w:rsidRPr="002326FE">
        <w:rPr>
          <w:rFonts w:asciiTheme="majorBidi" w:hAnsiTheme="majorBidi" w:cstheme="majorBidi"/>
          <w:sz w:val="28"/>
          <w:szCs w:val="28"/>
        </w:rPr>
        <w:t>fourn</w:t>
      </w:r>
      <w:r>
        <w:rPr>
          <w:rFonts w:asciiTheme="majorBidi" w:hAnsiTheme="majorBidi" w:cstheme="majorBidi"/>
          <w:sz w:val="28"/>
          <w:szCs w:val="28"/>
        </w:rPr>
        <w:t>isseurs, produits, personnel, …etc</w:t>
      </w:r>
      <w:r w:rsidRPr="002326FE">
        <w:rPr>
          <w:rFonts w:asciiTheme="majorBidi" w:hAnsiTheme="majorBidi" w:cstheme="majorBidi"/>
          <w:sz w:val="28"/>
          <w:szCs w:val="28"/>
        </w:rPr>
        <w:t xml:space="preserve">. </w:t>
      </w:r>
    </w:p>
    <w:p w:rsidR="00730FC2" w:rsidRPr="002326FE" w:rsidRDefault="00730FC2" w:rsidP="00730FC2">
      <w:pPr>
        <w:jc w:val="both"/>
        <w:rPr>
          <w:rFonts w:asciiTheme="majorBidi" w:hAnsiTheme="majorBidi" w:cstheme="majorBidi"/>
          <w:sz w:val="28"/>
          <w:szCs w:val="28"/>
        </w:rPr>
      </w:pPr>
      <w:r w:rsidRPr="002326FE">
        <w:rPr>
          <w:rFonts w:asciiTheme="majorBidi" w:hAnsiTheme="majorBidi" w:cstheme="majorBidi"/>
          <w:sz w:val="28"/>
          <w:szCs w:val="28"/>
        </w:rPr>
        <w:t xml:space="preserve">Un système est un ensemble qui comprend des procédures, des éléments intentionnels, des éléments décisionnels et qui porte sur une partie de l'entreprise, nettement délimitée. </w:t>
      </w:r>
    </w:p>
    <w:p w:rsidR="00730FC2" w:rsidRDefault="00730FC2" w:rsidP="00730FC2">
      <w:pPr>
        <w:jc w:val="both"/>
        <w:rPr>
          <w:rFonts w:asciiTheme="majorBidi" w:hAnsiTheme="majorBidi" w:cstheme="majorBidi"/>
          <w:sz w:val="28"/>
          <w:szCs w:val="28"/>
        </w:rPr>
      </w:pPr>
      <w:r w:rsidRPr="002326FE">
        <w:rPr>
          <w:rFonts w:asciiTheme="majorBidi" w:hAnsiTheme="majorBidi" w:cstheme="majorBidi"/>
          <w:sz w:val="28"/>
          <w:szCs w:val="28"/>
        </w:rPr>
        <w:t>Les procédures revêtent un caractère plus ou moins formel e</w:t>
      </w:r>
      <w:r>
        <w:rPr>
          <w:rFonts w:asciiTheme="majorBidi" w:hAnsiTheme="majorBidi" w:cstheme="majorBidi"/>
          <w:sz w:val="28"/>
          <w:szCs w:val="28"/>
        </w:rPr>
        <w:t>t certains services spécialisés,</w:t>
      </w:r>
      <w:r w:rsidRPr="002326FE">
        <w:rPr>
          <w:rFonts w:asciiTheme="majorBidi" w:hAnsiTheme="majorBidi" w:cstheme="majorBidi"/>
          <w:sz w:val="28"/>
          <w:szCs w:val="28"/>
        </w:rPr>
        <w:t xml:space="preserve"> tels que : le bureau </w:t>
      </w:r>
      <w:r>
        <w:rPr>
          <w:rFonts w:asciiTheme="majorBidi" w:hAnsiTheme="majorBidi" w:cstheme="majorBidi"/>
          <w:sz w:val="28"/>
          <w:szCs w:val="28"/>
        </w:rPr>
        <w:t>des méthodes pour la production,</w:t>
      </w:r>
      <w:r w:rsidRPr="002326FE">
        <w:rPr>
          <w:rFonts w:asciiTheme="majorBidi" w:hAnsiTheme="majorBidi" w:cstheme="majorBidi"/>
          <w:sz w:val="28"/>
          <w:szCs w:val="28"/>
        </w:rPr>
        <w:t xml:space="preserve"> les études commerciales pour les ventes, contribuent à l'organisation des fonctions et codifient les procédures sous forme de manuel de ventes pour les représentants, les tableaux d'ordonnancement....</w:t>
      </w:r>
    </w:p>
    <w:p w:rsidR="00730FC2" w:rsidRPr="002326FE" w:rsidRDefault="00730FC2" w:rsidP="00730FC2">
      <w:pPr>
        <w:jc w:val="both"/>
        <w:rPr>
          <w:rFonts w:asciiTheme="majorBidi" w:hAnsiTheme="majorBidi" w:cstheme="majorBidi"/>
          <w:sz w:val="28"/>
          <w:szCs w:val="28"/>
        </w:rPr>
      </w:pPr>
      <w:r w:rsidRPr="002326FE">
        <w:rPr>
          <w:rFonts w:asciiTheme="majorBidi" w:hAnsiTheme="majorBidi" w:cstheme="majorBidi"/>
          <w:sz w:val="28"/>
          <w:szCs w:val="28"/>
        </w:rPr>
        <w:t xml:space="preserve"> C'est donc par rapport à ces règles écrites que l'auditeur appréciera le bon dér</w:t>
      </w:r>
      <w:r>
        <w:rPr>
          <w:rFonts w:asciiTheme="majorBidi" w:hAnsiTheme="majorBidi" w:cstheme="majorBidi"/>
          <w:sz w:val="28"/>
          <w:szCs w:val="28"/>
        </w:rPr>
        <w:t xml:space="preserve">oulement des opérations. </w:t>
      </w:r>
    </w:p>
    <w:p w:rsidR="00730FC2" w:rsidRPr="002326FE" w:rsidRDefault="00730FC2" w:rsidP="00730FC2">
      <w:pPr>
        <w:jc w:val="both"/>
        <w:rPr>
          <w:rFonts w:asciiTheme="majorBidi" w:hAnsiTheme="majorBidi" w:cstheme="majorBidi"/>
          <w:sz w:val="28"/>
          <w:szCs w:val="28"/>
        </w:rPr>
      </w:pPr>
      <w:r w:rsidRPr="002326FE">
        <w:rPr>
          <w:rFonts w:asciiTheme="majorBidi" w:hAnsiTheme="majorBidi" w:cstheme="majorBidi"/>
          <w:sz w:val="28"/>
          <w:szCs w:val="28"/>
        </w:rPr>
        <w:t>Dans un audit de système, l'auditeur s'attache à déceler les</w:t>
      </w:r>
      <w:r>
        <w:rPr>
          <w:rFonts w:asciiTheme="majorBidi" w:hAnsiTheme="majorBidi" w:cstheme="majorBidi"/>
          <w:sz w:val="28"/>
          <w:szCs w:val="28"/>
        </w:rPr>
        <w:t xml:space="preserve"> inaptitudes du système examiné a travers l</w:t>
      </w:r>
      <w:r w:rsidRPr="002326FE">
        <w:rPr>
          <w:rFonts w:asciiTheme="majorBidi" w:hAnsiTheme="majorBidi" w:cstheme="majorBidi"/>
          <w:sz w:val="28"/>
          <w:szCs w:val="28"/>
        </w:rPr>
        <w:t>'appréciation du dispositif d'un contrôle interne qui consiste à vérifier sa conception et son fonctionnement passe par plusieurs étapes mises en place par l'entreprise</w:t>
      </w:r>
      <w:r>
        <w:rPr>
          <w:rFonts w:asciiTheme="majorBidi" w:hAnsiTheme="majorBidi" w:cstheme="majorBidi"/>
          <w:sz w:val="28"/>
          <w:szCs w:val="28"/>
        </w:rPr>
        <w:t>.</w:t>
      </w:r>
      <w:r w:rsidRPr="002326FE">
        <w:rPr>
          <w:rFonts w:asciiTheme="majorBidi" w:hAnsiTheme="majorBidi" w:cstheme="majorBidi"/>
          <w:sz w:val="28"/>
          <w:szCs w:val="28"/>
        </w:rPr>
        <w:t xml:space="preserve"> Ces étapes sont : </w:t>
      </w:r>
    </w:p>
    <w:p w:rsidR="00730FC2" w:rsidRDefault="00730FC2" w:rsidP="00730FC2">
      <w:pPr>
        <w:pStyle w:val="Paragraphedeliste"/>
        <w:numPr>
          <w:ilvl w:val="0"/>
          <w:numId w:val="35"/>
        </w:numPr>
        <w:jc w:val="both"/>
        <w:rPr>
          <w:rFonts w:asciiTheme="majorBidi" w:hAnsiTheme="majorBidi" w:cstheme="majorBidi"/>
          <w:sz w:val="28"/>
          <w:szCs w:val="28"/>
        </w:rPr>
      </w:pPr>
      <w:r w:rsidRPr="00894C16">
        <w:rPr>
          <w:rFonts w:asciiTheme="majorBidi" w:hAnsiTheme="majorBidi" w:cstheme="majorBidi"/>
          <w:sz w:val="28"/>
          <w:szCs w:val="28"/>
        </w:rPr>
        <w:t xml:space="preserve">la prise de connaissance des procédures mises en place par l'entreprise ; </w:t>
      </w:r>
    </w:p>
    <w:p w:rsidR="00730FC2" w:rsidRDefault="00730FC2" w:rsidP="00730FC2">
      <w:pPr>
        <w:pStyle w:val="Paragraphedeliste"/>
        <w:numPr>
          <w:ilvl w:val="0"/>
          <w:numId w:val="35"/>
        </w:numPr>
        <w:jc w:val="both"/>
        <w:rPr>
          <w:rFonts w:asciiTheme="majorBidi" w:hAnsiTheme="majorBidi" w:cstheme="majorBidi"/>
          <w:sz w:val="28"/>
          <w:szCs w:val="28"/>
        </w:rPr>
      </w:pPr>
      <w:r w:rsidRPr="00894C16">
        <w:rPr>
          <w:rFonts w:asciiTheme="majorBidi" w:hAnsiTheme="majorBidi" w:cstheme="majorBidi"/>
          <w:sz w:val="28"/>
          <w:szCs w:val="28"/>
        </w:rPr>
        <w:t>la description du système</w:t>
      </w:r>
      <w:r>
        <w:rPr>
          <w:rFonts w:asciiTheme="majorBidi" w:hAnsiTheme="majorBidi" w:cstheme="majorBidi"/>
          <w:sz w:val="28"/>
          <w:szCs w:val="28"/>
        </w:rPr>
        <w:t> ;</w:t>
      </w:r>
    </w:p>
    <w:p w:rsidR="00730FC2" w:rsidRPr="00894C16" w:rsidRDefault="00730FC2" w:rsidP="00730FC2">
      <w:pPr>
        <w:pStyle w:val="Paragraphedeliste"/>
        <w:numPr>
          <w:ilvl w:val="0"/>
          <w:numId w:val="35"/>
        </w:numPr>
        <w:jc w:val="both"/>
        <w:rPr>
          <w:rFonts w:asciiTheme="majorBidi" w:hAnsiTheme="majorBidi" w:cstheme="majorBidi"/>
          <w:sz w:val="28"/>
          <w:szCs w:val="28"/>
        </w:rPr>
      </w:pPr>
      <w:r>
        <w:rPr>
          <w:rFonts w:asciiTheme="majorBidi" w:hAnsiTheme="majorBidi" w:cstheme="majorBidi"/>
          <w:sz w:val="28"/>
          <w:szCs w:val="28"/>
        </w:rPr>
        <w:t>l</w:t>
      </w:r>
      <w:r w:rsidRPr="00894C16">
        <w:rPr>
          <w:rFonts w:asciiTheme="majorBidi" w:hAnsiTheme="majorBidi" w:cstheme="majorBidi"/>
          <w:sz w:val="28"/>
          <w:szCs w:val="28"/>
        </w:rPr>
        <w:t>a vérification de l'existence réelle ;</w:t>
      </w:r>
    </w:p>
    <w:p w:rsidR="00730FC2" w:rsidRDefault="00730FC2" w:rsidP="00730FC2">
      <w:pPr>
        <w:pStyle w:val="Paragraphedeliste"/>
        <w:numPr>
          <w:ilvl w:val="0"/>
          <w:numId w:val="35"/>
        </w:numPr>
        <w:jc w:val="both"/>
        <w:rPr>
          <w:rFonts w:asciiTheme="majorBidi" w:hAnsiTheme="majorBidi" w:cstheme="majorBidi"/>
          <w:sz w:val="28"/>
          <w:szCs w:val="28"/>
        </w:rPr>
      </w:pPr>
      <w:r w:rsidRPr="00894C16">
        <w:rPr>
          <w:rFonts w:asciiTheme="majorBidi" w:hAnsiTheme="majorBidi" w:cstheme="majorBidi"/>
          <w:sz w:val="28"/>
          <w:szCs w:val="28"/>
        </w:rPr>
        <w:t>l'évaluation des ris</w:t>
      </w:r>
      <w:r>
        <w:rPr>
          <w:rFonts w:asciiTheme="majorBidi" w:hAnsiTheme="majorBidi" w:cstheme="majorBidi"/>
          <w:sz w:val="28"/>
          <w:szCs w:val="28"/>
        </w:rPr>
        <w:t xml:space="preserve">ques liés à la conception et </w:t>
      </w:r>
      <w:r w:rsidRPr="00894C16">
        <w:rPr>
          <w:rFonts w:asciiTheme="majorBidi" w:hAnsiTheme="majorBidi" w:cstheme="majorBidi"/>
          <w:sz w:val="28"/>
          <w:szCs w:val="28"/>
        </w:rPr>
        <w:t xml:space="preserve">la vérification du fonctionnement des procédures. </w:t>
      </w:r>
    </w:p>
    <w:p w:rsidR="00730FC2" w:rsidRDefault="00730FC2" w:rsidP="00730FC2">
      <w:pPr>
        <w:rPr>
          <w:rFonts w:asciiTheme="majorBidi" w:hAnsiTheme="majorBidi" w:cstheme="majorBidi"/>
          <w:b/>
          <w:bCs/>
          <w:sz w:val="28"/>
          <w:szCs w:val="28"/>
        </w:rPr>
      </w:pPr>
    </w:p>
    <w:p w:rsidR="00730FC2" w:rsidRDefault="00730FC2" w:rsidP="00730FC2">
      <w:pPr>
        <w:rPr>
          <w:rFonts w:asciiTheme="majorBidi" w:hAnsiTheme="majorBidi" w:cstheme="majorBidi"/>
          <w:b/>
          <w:bCs/>
          <w:sz w:val="28"/>
          <w:szCs w:val="28"/>
        </w:rPr>
      </w:pPr>
    </w:p>
    <w:p w:rsidR="00730FC2" w:rsidRDefault="00730FC2" w:rsidP="00730FC2">
      <w:pPr>
        <w:rPr>
          <w:rFonts w:asciiTheme="majorBidi" w:hAnsiTheme="majorBidi" w:cstheme="majorBidi"/>
          <w:b/>
          <w:bCs/>
          <w:sz w:val="28"/>
          <w:szCs w:val="28"/>
        </w:rPr>
      </w:pPr>
    </w:p>
    <w:p w:rsidR="00730FC2" w:rsidRDefault="00730FC2" w:rsidP="00730FC2">
      <w:pPr>
        <w:rPr>
          <w:rFonts w:asciiTheme="majorBidi" w:hAnsiTheme="majorBidi" w:cstheme="majorBidi"/>
          <w:b/>
          <w:bCs/>
          <w:sz w:val="28"/>
          <w:szCs w:val="28"/>
        </w:rPr>
      </w:pPr>
    </w:p>
    <w:p w:rsidR="00D32595" w:rsidRDefault="00D32595" w:rsidP="00730FC2">
      <w:pPr>
        <w:rPr>
          <w:rFonts w:asciiTheme="majorBidi" w:hAnsiTheme="majorBidi" w:cstheme="majorBidi"/>
          <w:b/>
          <w:bCs/>
          <w:sz w:val="28"/>
          <w:szCs w:val="28"/>
        </w:rPr>
      </w:pPr>
    </w:p>
    <w:p w:rsidR="00730FC2" w:rsidRDefault="00730FC2" w:rsidP="00730FC2">
      <w:pPr>
        <w:rPr>
          <w:rFonts w:asciiTheme="majorBidi" w:hAnsiTheme="majorBidi" w:cstheme="majorBidi"/>
          <w:b/>
          <w:bCs/>
          <w:sz w:val="28"/>
          <w:szCs w:val="28"/>
        </w:rPr>
      </w:pPr>
    </w:p>
    <w:p w:rsidR="00730FC2" w:rsidRPr="000E015D" w:rsidRDefault="00730FC2" w:rsidP="00730FC2">
      <w:pPr>
        <w:rPr>
          <w:rFonts w:asciiTheme="majorBidi" w:hAnsiTheme="majorBidi" w:cstheme="majorBidi"/>
          <w:b/>
          <w:bCs/>
          <w:sz w:val="32"/>
          <w:szCs w:val="32"/>
        </w:rPr>
      </w:pPr>
      <w:r w:rsidRPr="000E015D">
        <w:rPr>
          <w:rFonts w:asciiTheme="majorBidi" w:hAnsiTheme="majorBidi" w:cstheme="majorBidi"/>
          <w:b/>
          <w:bCs/>
          <w:sz w:val="32"/>
          <w:szCs w:val="32"/>
        </w:rPr>
        <w:lastRenderedPageBreak/>
        <w:t xml:space="preserve">Section 1 : La mise en œuvre de l'audit du cycle trésorerie </w:t>
      </w:r>
    </w:p>
    <w:p w:rsidR="00730FC2" w:rsidRPr="002326FE" w:rsidRDefault="00730FC2" w:rsidP="00730FC2">
      <w:pPr>
        <w:jc w:val="both"/>
        <w:rPr>
          <w:rFonts w:asciiTheme="majorBidi" w:hAnsiTheme="majorBidi" w:cstheme="majorBidi"/>
          <w:sz w:val="28"/>
          <w:szCs w:val="28"/>
        </w:rPr>
      </w:pPr>
      <w:r w:rsidRPr="002326FE">
        <w:rPr>
          <w:rFonts w:asciiTheme="majorBidi" w:hAnsiTheme="majorBidi" w:cstheme="majorBidi"/>
          <w:sz w:val="28"/>
          <w:szCs w:val="28"/>
        </w:rPr>
        <w:t>Afin d'émettre une opinion sur le fonctionnement des procédures, l'auditeur doit suivre une démarche méthodologique pour s'assurer de leur correc</w:t>
      </w:r>
      <w:r>
        <w:rPr>
          <w:rFonts w:asciiTheme="majorBidi" w:hAnsiTheme="majorBidi" w:cstheme="majorBidi"/>
          <w:sz w:val="28"/>
          <w:szCs w:val="28"/>
        </w:rPr>
        <w:t>te application. C'est pour cela,</w:t>
      </w:r>
      <w:r w:rsidRPr="002326FE">
        <w:rPr>
          <w:rFonts w:asciiTheme="majorBidi" w:hAnsiTheme="majorBidi" w:cstheme="majorBidi"/>
          <w:sz w:val="28"/>
          <w:szCs w:val="28"/>
        </w:rPr>
        <w:t xml:space="preserve"> compte tenu du domaine à auditer, nous avons effectué les travaux suivants :  </w:t>
      </w:r>
    </w:p>
    <w:p w:rsidR="00730FC2" w:rsidRPr="00457100" w:rsidRDefault="00730FC2" w:rsidP="00730FC2">
      <w:pPr>
        <w:pStyle w:val="Paragraphedeliste"/>
        <w:numPr>
          <w:ilvl w:val="0"/>
          <w:numId w:val="47"/>
        </w:numPr>
        <w:rPr>
          <w:rFonts w:asciiTheme="majorBidi" w:hAnsiTheme="majorBidi" w:cstheme="majorBidi"/>
          <w:b/>
          <w:bCs/>
          <w:sz w:val="28"/>
          <w:szCs w:val="28"/>
          <w:u w:val="single"/>
        </w:rPr>
      </w:pPr>
      <w:r w:rsidRPr="00457100">
        <w:rPr>
          <w:rFonts w:asciiTheme="majorBidi" w:hAnsiTheme="majorBidi" w:cstheme="majorBidi"/>
          <w:b/>
          <w:bCs/>
          <w:sz w:val="28"/>
          <w:szCs w:val="28"/>
          <w:u w:val="single"/>
        </w:rPr>
        <w:t xml:space="preserve">La prise de connaissance du système </w:t>
      </w:r>
    </w:p>
    <w:p w:rsidR="00730FC2" w:rsidRPr="002326FE" w:rsidRDefault="00730FC2" w:rsidP="00730FC2">
      <w:pPr>
        <w:jc w:val="both"/>
        <w:rPr>
          <w:rFonts w:asciiTheme="majorBidi" w:hAnsiTheme="majorBidi" w:cstheme="majorBidi"/>
          <w:sz w:val="28"/>
          <w:szCs w:val="28"/>
        </w:rPr>
      </w:pPr>
      <w:r w:rsidRPr="002326FE">
        <w:rPr>
          <w:rFonts w:asciiTheme="majorBidi" w:hAnsiTheme="majorBidi" w:cstheme="majorBidi"/>
          <w:sz w:val="28"/>
          <w:szCs w:val="28"/>
        </w:rPr>
        <w:t>La prise de connaissance du système doit permettre à l'auditeur d'appréhender le circuit de traitement manuel ou informatique de l'information, et cela, depuis l'initiation d'une opération jusqu'à sa traduction dans les comptes annuels de l'entreprise.</w:t>
      </w:r>
    </w:p>
    <w:p w:rsidR="00730FC2" w:rsidRPr="002326FE" w:rsidRDefault="00730FC2" w:rsidP="00730FC2">
      <w:pPr>
        <w:jc w:val="both"/>
        <w:rPr>
          <w:rFonts w:asciiTheme="majorBidi" w:hAnsiTheme="majorBidi" w:cstheme="majorBidi"/>
          <w:sz w:val="28"/>
          <w:szCs w:val="28"/>
        </w:rPr>
      </w:pPr>
      <w:r w:rsidRPr="002326FE">
        <w:rPr>
          <w:rFonts w:asciiTheme="majorBidi" w:hAnsiTheme="majorBidi" w:cstheme="majorBidi"/>
          <w:sz w:val="28"/>
          <w:szCs w:val="28"/>
        </w:rPr>
        <w:t xml:space="preserve">La connaissance de l'entreprise comprend la compréhension de l'environnement dans lequel elle se situe ainsi que l'identification des spécificités de l'entreprise. Cette connaissance a pour fonction de déceler les risques principaux auxquels est soumise l'entreprise. </w:t>
      </w:r>
      <w:r>
        <w:rPr>
          <w:rFonts w:asciiTheme="majorBidi" w:hAnsiTheme="majorBidi" w:cstheme="majorBidi"/>
          <w:sz w:val="28"/>
          <w:szCs w:val="28"/>
        </w:rPr>
        <w:t>C</w:t>
      </w:r>
      <w:r w:rsidRPr="002326FE">
        <w:rPr>
          <w:rFonts w:asciiTheme="majorBidi" w:hAnsiTheme="majorBidi" w:cstheme="majorBidi"/>
          <w:sz w:val="28"/>
          <w:szCs w:val="28"/>
        </w:rPr>
        <w:t xml:space="preserve">ette prise de connaissance est non seulement basée sur la connaissance de l'environnement mais aussi sur la connaissance des spécificités de l'entreprise. </w:t>
      </w:r>
    </w:p>
    <w:p w:rsidR="00730FC2" w:rsidRPr="00F526FE" w:rsidRDefault="00730FC2" w:rsidP="00730FC2">
      <w:pPr>
        <w:rPr>
          <w:rFonts w:asciiTheme="majorBidi" w:hAnsiTheme="majorBidi" w:cstheme="majorBidi"/>
          <w:b/>
          <w:bCs/>
          <w:sz w:val="28"/>
          <w:szCs w:val="28"/>
        </w:rPr>
      </w:pPr>
      <w:r w:rsidRPr="00F526FE">
        <w:rPr>
          <w:rFonts w:asciiTheme="majorBidi" w:hAnsiTheme="majorBidi" w:cstheme="majorBidi"/>
          <w:b/>
          <w:bCs/>
          <w:sz w:val="28"/>
          <w:szCs w:val="28"/>
        </w:rPr>
        <w:t xml:space="preserve">A-Prise connaissance de l'environnement </w:t>
      </w:r>
    </w:p>
    <w:p w:rsidR="00730FC2" w:rsidRPr="002326FE" w:rsidRDefault="00730FC2" w:rsidP="00730FC2">
      <w:pPr>
        <w:jc w:val="both"/>
        <w:rPr>
          <w:rFonts w:asciiTheme="majorBidi" w:hAnsiTheme="majorBidi" w:cstheme="majorBidi"/>
          <w:sz w:val="28"/>
          <w:szCs w:val="28"/>
        </w:rPr>
      </w:pPr>
      <w:r>
        <w:rPr>
          <w:rFonts w:asciiTheme="majorBidi" w:hAnsiTheme="majorBidi" w:cstheme="majorBidi"/>
          <w:sz w:val="28"/>
          <w:szCs w:val="28"/>
        </w:rPr>
        <w:t>L’environnement</w:t>
      </w:r>
      <w:r w:rsidRPr="002326FE">
        <w:rPr>
          <w:rFonts w:asciiTheme="majorBidi" w:hAnsiTheme="majorBidi" w:cstheme="majorBidi"/>
          <w:sz w:val="28"/>
          <w:szCs w:val="28"/>
        </w:rPr>
        <w:t xml:space="preserve"> de l'entreprise est conditionné par le secteur d'activité et par la situation économique tant générale que sectorielle ou géographique. C'est-à-dire que selon les secteurs d'activité, les besoins informationnels de l'entreprise ne sont pas les mêmes et les procédures de traitement de l'information diffèrent ainsi que les contrôles à effectuer. Quant à la situation économique, elle conditionne fréquemment la santé financière de l'entreprise. Le risque principal pour l'auditeur est celui de cessation de paiement. Ce risque est d'autant plus important que la situation économique est mauvaise. Ce qui nous permet de dire que dans ces conditions les états financiers peuvent fausser l'image que les comptes devraient donner de l'entreprise</w:t>
      </w:r>
      <w:r>
        <w:rPr>
          <w:rFonts w:asciiTheme="majorBidi" w:hAnsiTheme="majorBidi" w:cstheme="majorBidi"/>
          <w:sz w:val="28"/>
          <w:szCs w:val="28"/>
        </w:rPr>
        <w:t>.</w:t>
      </w:r>
    </w:p>
    <w:p w:rsidR="00730FC2" w:rsidRPr="00F526FE" w:rsidRDefault="00730FC2" w:rsidP="00730FC2">
      <w:pPr>
        <w:rPr>
          <w:rFonts w:asciiTheme="majorBidi" w:hAnsiTheme="majorBidi" w:cstheme="majorBidi"/>
          <w:b/>
          <w:bCs/>
          <w:sz w:val="28"/>
          <w:szCs w:val="28"/>
        </w:rPr>
      </w:pPr>
      <w:r w:rsidRPr="00F526FE">
        <w:rPr>
          <w:rFonts w:asciiTheme="majorBidi" w:hAnsiTheme="majorBidi" w:cstheme="majorBidi"/>
          <w:b/>
          <w:bCs/>
          <w:sz w:val="28"/>
          <w:szCs w:val="28"/>
        </w:rPr>
        <w:t xml:space="preserve">B- Prise connaissance des spécificités de l'entreprise : </w:t>
      </w:r>
    </w:p>
    <w:p w:rsidR="00730FC2" w:rsidRPr="002326FE" w:rsidRDefault="00730FC2" w:rsidP="00730FC2">
      <w:pPr>
        <w:jc w:val="both"/>
        <w:rPr>
          <w:rFonts w:asciiTheme="majorBidi" w:hAnsiTheme="majorBidi" w:cstheme="majorBidi"/>
          <w:sz w:val="28"/>
          <w:szCs w:val="28"/>
        </w:rPr>
      </w:pPr>
      <w:r w:rsidRPr="002326FE">
        <w:rPr>
          <w:rFonts w:asciiTheme="majorBidi" w:hAnsiTheme="majorBidi" w:cstheme="majorBidi"/>
          <w:sz w:val="28"/>
          <w:szCs w:val="28"/>
        </w:rPr>
        <w:t xml:space="preserve">Les spécificités de l'entreprise sont liées à </w:t>
      </w:r>
      <w:r>
        <w:rPr>
          <w:rFonts w:asciiTheme="majorBidi" w:hAnsiTheme="majorBidi" w:cstheme="majorBidi"/>
          <w:sz w:val="28"/>
          <w:szCs w:val="28"/>
        </w:rPr>
        <w:t xml:space="preserve">sa structure organisationnelle, à sa politique stratégique, </w:t>
      </w:r>
      <w:r w:rsidRPr="002326FE">
        <w:rPr>
          <w:rFonts w:asciiTheme="majorBidi" w:hAnsiTheme="majorBidi" w:cstheme="majorBidi"/>
          <w:sz w:val="28"/>
          <w:szCs w:val="28"/>
        </w:rPr>
        <w:t>à sa position concurrentielle et à son actionnariat. Au niveau de la structure organisationnelle, l'auditeur devra s'assurer que les décisions critiques font l'objet d'une approbation hiérarchique et systématique. Dans</w:t>
      </w:r>
      <w:r w:rsidR="00445C66">
        <w:rPr>
          <w:rFonts w:asciiTheme="majorBidi" w:hAnsiTheme="majorBidi" w:cstheme="majorBidi"/>
          <w:sz w:val="28"/>
          <w:szCs w:val="28"/>
        </w:rPr>
        <w:t xml:space="preserve"> </w:t>
      </w:r>
      <w:r w:rsidRPr="002326FE">
        <w:rPr>
          <w:rFonts w:asciiTheme="majorBidi" w:hAnsiTheme="majorBidi" w:cstheme="majorBidi"/>
          <w:sz w:val="28"/>
          <w:szCs w:val="28"/>
        </w:rPr>
        <w:t xml:space="preserve">une entreprise en déclin, les procédures sont bien définies mais elles ne </w:t>
      </w:r>
      <w:r w:rsidRPr="002326FE">
        <w:rPr>
          <w:rFonts w:asciiTheme="majorBidi" w:hAnsiTheme="majorBidi" w:cstheme="majorBidi"/>
          <w:sz w:val="28"/>
          <w:szCs w:val="28"/>
        </w:rPr>
        <w:lastRenderedPageBreak/>
        <w:t xml:space="preserve">sont plus forcément appliquées si bien que le contrôle est devenu routinier et ne prend pas en compte les nouveaux risques auxquels est confrontée l'entreprise. </w:t>
      </w:r>
    </w:p>
    <w:p w:rsidR="00730FC2" w:rsidRPr="002326FE" w:rsidRDefault="00730FC2" w:rsidP="00730FC2">
      <w:pPr>
        <w:jc w:val="both"/>
        <w:rPr>
          <w:rFonts w:asciiTheme="majorBidi" w:hAnsiTheme="majorBidi" w:cstheme="majorBidi"/>
          <w:sz w:val="28"/>
          <w:szCs w:val="28"/>
        </w:rPr>
      </w:pPr>
      <w:r w:rsidRPr="002326FE">
        <w:rPr>
          <w:rFonts w:asciiTheme="majorBidi" w:hAnsiTheme="majorBidi" w:cstheme="majorBidi"/>
          <w:sz w:val="28"/>
          <w:szCs w:val="28"/>
        </w:rPr>
        <w:t xml:space="preserve">Après la prise de connaissance de l'entité, l'auditeur doit décrire tout ce qu'il a recensé durant cette phase. </w:t>
      </w:r>
    </w:p>
    <w:p w:rsidR="00730FC2" w:rsidRPr="00457100" w:rsidRDefault="00730FC2" w:rsidP="00730FC2">
      <w:pPr>
        <w:pStyle w:val="Paragraphedeliste"/>
        <w:numPr>
          <w:ilvl w:val="0"/>
          <w:numId w:val="47"/>
        </w:numPr>
        <w:rPr>
          <w:rFonts w:asciiTheme="majorBidi" w:hAnsiTheme="majorBidi" w:cstheme="majorBidi"/>
          <w:b/>
          <w:bCs/>
          <w:sz w:val="28"/>
          <w:szCs w:val="28"/>
          <w:u w:val="single"/>
        </w:rPr>
      </w:pPr>
      <w:r w:rsidRPr="00457100">
        <w:rPr>
          <w:rFonts w:asciiTheme="majorBidi" w:hAnsiTheme="majorBidi" w:cstheme="majorBidi"/>
          <w:b/>
          <w:bCs/>
          <w:sz w:val="28"/>
          <w:szCs w:val="28"/>
          <w:u w:val="single"/>
        </w:rPr>
        <w:t xml:space="preserve">La description du système de contrôle interne </w:t>
      </w:r>
    </w:p>
    <w:p w:rsidR="00730FC2" w:rsidRPr="002326FE" w:rsidRDefault="00730FC2" w:rsidP="00730FC2">
      <w:pPr>
        <w:jc w:val="both"/>
        <w:rPr>
          <w:rFonts w:asciiTheme="majorBidi" w:hAnsiTheme="majorBidi" w:cstheme="majorBidi"/>
          <w:sz w:val="28"/>
          <w:szCs w:val="28"/>
        </w:rPr>
      </w:pPr>
      <w:r w:rsidRPr="002326FE">
        <w:rPr>
          <w:rFonts w:asciiTheme="majorBidi" w:hAnsiTheme="majorBidi" w:cstheme="majorBidi"/>
          <w:sz w:val="28"/>
          <w:szCs w:val="28"/>
        </w:rPr>
        <w:t xml:space="preserve">L'auditeur doit mentionner toutes les </w:t>
      </w:r>
      <w:r>
        <w:rPr>
          <w:rFonts w:asciiTheme="majorBidi" w:hAnsiTheme="majorBidi" w:cstheme="majorBidi"/>
          <w:sz w:val="28"/>
          <w:szCs w:val="28"/>
        </w:rPr>
        <w:t xml:space="preserve">procédures séquentielles, c'est </w:t>
      </w:r>
      <w:r w:rsidRPr="002326FE">
        <w:rPr>
          <w:rFonts w:asciiTheme="majorBidi" w:hAnsiTheme="majorBidi" w:cstheme="majorBidi"/>
          <w:sz w:val="28"/>
          <w:szCs w:val="28"/>
        </w:rPr>
        <w:t>à-dire au fur e</w:t>
      </w:r>
      <w:r>
        <w:rPr>
          <w:rFonts w:asciiTheme="majorBidi" w:hAnsiTheme="majorBidi" w:cstheme="majorBidi"/>
          <w:sz w:val="28"/>
          <w:szCs w:val="28"/>
        </w:rPr>
        <w:t>t à mesure de leur déroulement i</w:t>
      </w:r>
      <w:r w:rsidRPr="002326FE">
        <w:rPr>
          <w:rFonts w:asciiTheme="majorBidi" w:hAnsiTheme="majorBidi" w:cstheme="majorBidi"/>
          <w:sz w:val="28"/>
          <w:szCs w:val="28"/>
        </w:rPr>
        <w:t>l doit indiquer toutes les copies de documents et leurs utilisation</w:t>
      </w:r>
      <w:r>
        <w:rPr>
          <w:rFonts w:asciiTheme="majorBidi" w:hAnsiTheme="majorBidi" w:cstheme="majorBidi"/>
          <w:sz w:val="28"/>
          <w:szCs w:val="28"/>
        </w:rPr>
        <w:t>s si elles offrent un intérêt, i</w:t>
      </w:r>
      <w:r w:rsidRPr="002326FE">
        <w:rPr>
          <w:rFonts w:asciiTheme="majorBidi" w:hAnsiTheme="majorBidi" w:cstheme="majorBidi"/>
          <w:sz w:val="28"/>
          <w:szCs w:val="28"/>
        </w:rPr>
        <w:t>l doit mentionner les procédures de maintenance de fichiers o</w:t>
      </w:r>
      <w:r>
        <w:rPr>
          <w:rFonts w:asciiTheme="majorBidi" w:hAnsiTheme="majorBidi" w:cstheme="majorBidi"/>
          <w:sz w:val="28"/>
          <w:szCs w:val="28"/>
        </w:rPr>
        <w:t xml:space="preserve">u d'édition de rapports, il doit </w:t>
      </w:r>
      <w:r w:rsidRPr="002326FE">
        <w:rPr>
          <w:rFonts w:asciiTheme="majorBidi" w:hAnsiTheme="majorBidi" w:cstheme="majorBidi"/>
          <w:sz w:val="28"/>
          <w:szCs w:val="28"/>
        </w:rPr>
        <w:t>montrer les flux d'information entre les différents services de l'entreprise et indiquer aussi le titre, la position, et si possible le nom de la personne effectuant la procédure.</w:t>
      </w:r>
    </w:p>
    <w:p w:rsidR="00730FC2" w:rsidRPr="00F526FE" w:rsidRDefault="00730FC2" w:rsidP="00730FC2">
      <w:pPr>
        <w:rPr>
          <w:rFonts w:asciiTheme="majorBidi" w:hAnsiTheme="majorBidi" w:cstheme="majorBidi"/>
          <w:b/>
          <w:bCs/>
          <w:sz w:val="28"/>
          <w:szCs w:val="28"/>
        </w:rPr>
      </w:pPr>
      <w:r w:rsidRPr="00F526FE">
        <w:rPr>
          <w:rFonts w:asciiTheme="majorBidi" w:hAnsiTheme="majorBidi" w:cstheme="majorBidi"/>
          <w:b/>
          <w:bCs/>
          <w:sz w:val="28"/>
          <w:szCs w:val="28"/>
        </w:rPr>
        <w:t xml:space="preserve">A. Le contrôle interne du cycle trésorerie </w:t>
      </w:r>
    </w:p>
    <w:p w:rsidR="00730FC2" w:rsidRPr="002326FE" w:rsidRDefault="00730FC2" w:rsidP="00730FC2">
      <w:pPr>
        <w:jc w:val="both"/>
        <w:rPr>
          <w:rFonts w:asciiTheme="majorBidi" w:hAnsiTheme="majorBidi" w:cstheme="majorBidi"/>
          <w:sz w:val="28"/>
          <w:szCs w:val="28"/>
        </w:rPr>
      </w:pPr>
      <w:r w:rsidRPr="002326FE">
        <w:rPr>
          <w:rFonts w:asciiTheme="majorBidi" w:hAnsiTheme="majorBidi" w:cstheme="majorBidi"/>
          <w:sz w:val="28"/>
          <w:szCs w:val="28"/>
        </w:rPr>
        <w:t>Dan</w:t>
      </w:r>
      <w:r>
        <w:rPr>
          <w:rFonts w:asciiTheme="majorBidi" w:hAnsiTheme="majorBidi" w:cstheme="majorBidi"/>
          <w:sz w:val="28"/>
          <w:szCs w:val="28"/>
        </w:rPr>
        <w:t xml:space="preserve">s son fonctionnement quotidien, </w:t>
      </w:r>
      <w:r w:rsidRPr="002326FE">
        <w:rPr>
          <w:rFonts w:asciiTheme="majorBidi" w:hAnsiTheme="majorBidi" w:cstheme="majorBidi"/>
          <w:sz w:val="28"/>
          <w:szCs w:val="28"/>
        </w:rPr>
        <w:t xml:space="preserve">l'entreprise génère des flux financiers qui, s'ils ne sont pas maitrisés, comportent des risques qui, si l'on y prend garde, peuvent la conduire à la liquidation. La gestion de trésorerie a donc pour but de gérer ces risques. Pour exercer un contrôle satisfaisant sur la trésorerie, l'entreprise doit se doter d'outils efficaces et la mise en place d'un contrôle interne spécifique à la fonction trésorerie revêt un caractère nécessaire. </w:t>
      </w:r>
    </w:p>
    <w:p w:rsidR="00730FC2" w:rsidRPr="00F526FE" w:rsidRDefault="00730FC2" w:rsidP="00730FC2">
      <w:pPr>
        <w:rPr>
          <w:rFonts w:asciiTheme="majorBidi" w:hAnsiTheme="majorBidi" w:cstheme="majorBidi"/>
          <w:sz w:val="28"/>
          <w:szCs w:val="28"/>
          <w:u w:val="single"/>
        </w:rPr>
      </w:pPr>
      <w:r w:rsidRPr="00F526FE">
        <w:rPr>
          <w:rFonts w:asciiTheme="majorBidi" w:hAnsiTheme="majorBidi" w:cstheme="majorBidi"/>
          <w:sz w:val="28"/>
          <w:szCs w:val="28"/>
          <w:u w:val="single"/>
        </w:rPr>
        <w:t xml:space="preserve">1. Définition et objectifs de contrôle interne de la trésorerie </w:t>
      </w:r>
    </w:p>
    <w:p w:rsidR="00730FC2" w:rsidRDefault="00730FC2" w:rsidP="00730FC2">
      <w:pPr>
        <w:jc w:val="both"/>
        <w:rPr>
          <w:rFonts w:asciiTheme="majorBidi" w:hAnsiTheme="majorBidi" w:cstheme="majorBidi"/>
          <w:sz w:val="28"/>
          <w:szCs w:val="28"/>
        </w:rPr>
      </w:pPr>
      <w:r w:rsidRPr="002326FE">
        <w:rPr>
          <w:rFonts w:asciiTheme="majorBidi" w:hAnsiTheme="majorBidi" w:cstheme="majorBidi"/>
          <w:sz w:val="28"/>
          <w:szCs w:val="28"/>
        </w:rPr>
        <w:t xml:space="preserve">Définissons le contrôle interne, et les objectifs du contrôle interne liés à la trésorerie. </w:t>
      </w:r>
    </w:p>
    <w:p w:rsidR="00730FC2" w:rsidRPr="0065138C" w:rsidRDefault="00730FC2" w:rsidP="00730FC2">
      <w:pPr>
        <w:pStyle w:val="Paragraphedeliste"/>
        <w:numPr>
          <w:ilvl w:val="0"/>
          <w:numId w:val="36"/>
        </w:numPr>
        <w:rPr>
          <w:rFonts w:asciiTheme="majorBidi" w:hAnsiTheme="majorBidi" w:cstheme="majorBidi"/>
          <w:sz w:val="28"/>
          <w:szCs w:val="28"/>
        </w:rPr>
      </w:pPr>
      <w:r w:rsidRPr="0065138C">
        <w:rPr>
          <w:rFonts w:asciiTheme="majorBidi" w:hAnsiTheme="majorBidi" w:cstheme="majorBidi"/>
          <w:sz w:val="28"/>
          <w:szCs w:val="28"/>
        </w:rPr>
        <w:t xml:space="preserve">Définition du contrôle interne </w:t>
      </w:r>
    </w:p>
    <w:p w:rsidR="00730FC2" w:rsidRDefault="00730FC2" w:rsidP="00730FC2">
      <w:pPr>
        <w:jc w:val="both"/>
        <w:rPr>
          <w:rFonts w:asciiTheme="majorBidi" w:hAnsiTheme="majorBidi" w:cstheme="majorBidi"/>
          <w:sz w:val="28"/>
          <w:szCs w:val="28"/>
        </w:rPr>
      </w:pPr>
      <w:r>
        <w:rPr>
          <w:rFonts w:asciiTheme="majorBidi" w:hAnsiTheme="majorBidi" w:cstheme="majorBidi"/>
          <w:sz w:val="28"/>
          <w:szCs w:val="28"/>
        </w:rPr>
        <w:t>Le contrôle interne est formé de plans d’organisation et de toutes les méthodes et procédures adoptées à l’intérieur d’une entreprise pour protéger ses actifs, l’exactitude des informations fournies par la comptabilité accroitre le rendement et assurer l’application des instructions de la direction</w:t>
      </w:r>
      <w:proofErr w:type="gramStart"/>
      <w:r>
        <w:rPr>
          <w:rFonts w:asciiTheme="majorBidi" w:hAnsiTheme="majorBidi" w:cstheme="majorBidi"/>
          <w:sz w:val="28"/>
          <w:szCs w:val="28"/>
        </w:rPr>
        <w:t>.</w:t>
      </w:r>
      <w:r w:rsidRPr="0076470D">
        <w:rPr>
          <w:rFonts w:asciiTheme="majorBidi" w:hAnsiTheme="majorBidi" w:cstheme="majorBidi"/>
          <w:b/>
          <w:bCs/>
          <w:sz w:val="20"/>
          <w:szCs w:val="20"/>
        </w:rPr>
        <w:t>(</w:t>
      </w:r>
      <w:proofErr w:type="gramEnd"/>
      <w:r w:rsidRPr="0076470D">
        <w:rPr>
          <w:rFonts w:asciiTheme="majorBidi" w:hAnsiTheme="majorBidi" w:cstheme="majorBidi"/>
          <w:b/>
          <w:bCs/>
          <w:sz w:val="20"/>
          <w:szCs w:val="20"/>
        </w:rPr>
        <w:t>1)</w:t>
      </w:r>
    </w:p>
    <w:p w:rsidR="00730FC2" w:rsidRDefault="00FC78E8" w:rsidP="00730FC2">
      <w:pPr>
        <w:jc w:val="both"/>
        <w:rPr>
          <w:rFonts w:asciiTheme="majorBidi" w:hAnsiTheme="majorBidi" w:cstheme="majorBidi"/>
          <w:sz w:val="28"/>
          <w:szCs w:val="28"/>
        </w:rPr>
      </w:pPr>
      <w:r>
        <w:rPr>
          <w:rFonts w:asciiTheme="majorBidi" w:hAnsiTheme="majorBidi" w:cstheme="majorBidi"/>
          <w:noProof/>
          <w:sz w:val="28"/>
          <w:szCs w:val="28"/>
        </w:rPr>
        <w:pict>
          <v:line id="Connecteur droit 1" o:spid="_x0000_s1079"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1.55pt" to="437.7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" strokecolor="black [3040]">
            <o:lock v:ext="edit" shapetype="f"/>
          </v:line>
        </w:pict>
      </w:r>
      <w:r w:rsidR="00730FC2" w:rsidRPr="0065138C">
        <w:rPr>
          <w:rFonts w:asciiTheme="majorBidi" w:hAnsiTheme="majorBidi" w:cstheme="majorBidi"/>
          <w:sz w:val="28"/>
          <w:szCs w:val="28"/>
        </w:rPr>
        <w:t>La noti</w:t>
      </w:r>
      <w:r w:rsidR="00730FC2">
        <w:rPr>
          <w:rFonts w:asciiTheme="majorBidi" w:hAnsiTheme="majorBidi" w:cstheme="majorBidi"/>
          <w:sz w:val="28"/>
          <w:szCs w:val="28"/>
        </w:rPr>
        <w:t xml:space="preserve">on de contrôle interne est </w:t>
      </w:r>
      <w:r w:rsidR="00730FC2" w:rsidRPr="002326FE">
        <w:rPr>
          <w:rFonts w:asciiTheme="majorBidi" w:hAnsiTheme="majorBidi" w:cstheme="majorBidi"/>
          <w:sz w:val="28"/>
          <w:szCs w:val="28"/>
        </w:rPr>
        <w:t>l'ensemble des sécurités contribuant à la maîtrise de l'entreprise. Il a pour but d'un côté d'assurer la protection du patrimoine et la qualité de l'information, et de l'autre l'application des instructions de la direction et de favoriser l'a</w:t>
      </w:r>
      <w:r w:rsidR="00730FC2">
        <w:rPr>
          <w:rFonts w:asciiTheme="majorBidi" w:hAnsiTheme="majorBidi" w:cstheme="majorBidi"/>
          <w:sz w:val="28"/>
          <w:szCs w:val="28"/>
        </w:rPr>
        <w:t xml:space="preserve">mélioration des performances. </w:t>
      </w:r>
    </w:p>
    <w:p w:rsidR="00730FC2" w:rsidRPr="00D32595" w:rsidRDefault="00730FC2" w:rsidP="00D32595">
      <w:pPr>
        <w:pStyle w:val="Paragraphedeliste"/>
        <w:numPr>
          <w:ilvl w:val="0"/>
          <w:numId w:val="83"/>
        </w:numPr>
        <w:rPr>
          <w:rFonts w:asciiTheme="majorBidi" w:hAnsiTheme="majorBidi" w:cstheme="majorBidi"/>
          <w:sz w:val="18"/>
          <w:szCs w:val="18"/>
        </w:rPr>
      </w:pPr>
      <w:r w:rsidRPr="00D32595">
        <w:rPr>
          <w:rFonts w:asciiTheme="majorBidi" w:hAnsiTheme="majorBidi" w:cstheme="majorBidi"/>
          <w:b/>
          <w:bCs/>
          <w:sz w:val="18"/>
          <w:szCs w:val="18"/>
        </w:rPr>
        <w:t xml:space="preserve">: </w:t>
      </w:r>
      <w:r w:rsidRPr="00D32595">
        <w:rPr>
          <w:rFonts w:asciiTheme="majorBidi" w:hAnsiTheme="majorBidi" w:cstheme="majorBidi"/>
          <w:sz w:val="18"/>
          <w:szCs w:val="18"/>
        </w:rPr>
        <w:t xml:space="preserve">Mokhtar </w:t>
      </w:r>
      <w:proofErr w:type="spellStart"/>
      <w:r w:rsidRPr="00D32595">
        <w:rPr>
          <w:rFonts w:asciiTheme="majorBidi" w:hAnsiTheme="majorBidi" w:cstheme="majorBidi"/>
          <w:sz w:val="18"/>
          <w:szCs w:val="18"/>
        </w:rPr>
        <w:t>Belaiboud</w:t>
      </w:r>
      <w:proofErr w:type="spellEnd"/>
      <w:r w:rsidRPr="00D32595">
        <w:rPr>
          <w:rFonts w:asciiTheme="majorBidi" w:hAnsiTheme="majorBidi" w:cstheme="majorBidi"/>
          <w:sz w:val="18"/>
          <w:szCs w:val="18"/>
        </w:rPr>
        <w:t>, Pratique de l’Aud</w:t>
      </w:r>
      <w:r w:rsidR="00D32595" w:rsidRPr="00D32595">
        <w:rPr>
          <w:rFonts w:asciiTheme="majorBidi" w:hAnsiTheme="majorBidi" w:cstheme="majorBidi"/>
          <w:sz w:val="18"/>
          <w:szCs w:val="18"/>
        </w:rPr>
        <w:t>it, Berti Edition</w:t>
      </w:r>
      <w:proofErr w:type="gramStart"/>
      <w:r w:rsidR="00D32595" w:rsidRPr="00D32595">
        <w:rPr>
          <w:rFonts w:asciiTheme="majorBidi" w:hAnsiTheme="majorBidi" w:cstheme="majorBidi"/>
          <w:sz w:val="18"/>
          <w:szCs w:val="18"/>
        </w:rPr>
        <w:t>,2011</w:t>
      </w:r>
      <w:proofErr w:type="gramEnd"/>
      <w:r w:rsidR="00D32595" w:rsidRPr="00D32595">
        <w:rPr>
          <w:rFonts w:asciiTheme="majorBidi" w:hAnsiTheme="majorBidi" w:cstheme="majorBidi"/>
          <w:sz w:val="18"/>
          <w:szCs w:val="18"/>
        </w:rPr>
        <w:t>, page 23.</w:t>
      </w:r>
    </w:p>
    <w:p w:rsidR="00D32595" w:rsidRPr="00D32595" w:rsidRDefault="00D32595" w:rsidP="00D32595">
      <w:pPr>
        <w:pStyle w:val="Paragraphedeliste"/>
        <w:rPr>
          <w:rFonts w:asciiTheme="majorBidi" w:hAnsiTheme="majorBidi" w:cstheme="majorBidi"/>
          <w:b/>
          <w:bCs/>
          <w:sz w:val="18"/>
          <w:szCs w:val="18"/>
        </w:rPr>
      </w:pPr>
    </w:p>
    <w:p w:rsidR="00730FC2" w:rsidRPr="002326FE" w:rsidRDefault="00730FC2" w:rsidP="00730FC2">
      <w:pPr>
        <w:jc w:val="both"/>
        <w:rPr>
          <w:rFonts w:asciiTheme="majorBidi" w:hAnsiTheme="majorBidi" w:cstheme="majorBidi"/>
          <w:sz w:val="28"/>
          <w:szCs w:val="28"/>
        </w:rPr>
      </w:pPr>
      <w:r>
        <w:rPr>
          <w:rFonts w:asciiTheme="majorBidi" w:hAnsiTheme="majorBidi" w:cstheme="majorBidi"/>
          <w:sz w:val="28"/>
          <w:szCs w:val="28"/>
        </w:rPr>
        <w:lastRenderedPageBreak/>
        <w:t>Et c’elle du COSO (</w:t>
      </w:r>
      <w:proofErr w:type="spellStart"/>
      <w:r>
        <w:rPr>
          <w:rFonts w:asciiTheme="majorBidi" w:hAnsiTheme="majorBidi" w:cstheme="majorBidi"/>
          <w:sz w:val="28"/>
          <w:szCs w:val="28"/>
        </w:rPr>
        <w:t>Committe</w:t>
      </w:r>
      <w:proofErr w:type="spellEnd"/>
      <w:r w:rsidRPr="002326FE">
        <w:rPr>
          <w:rFonts w:asciiTheme="majorBidi" w:hAnsiTheme="majorBidi" w:cstheme="majorBidi"/>
          <w:sz w:val="28"/>
          <w:szCs w:val="28"/>
        </w:rPr>
        <w:t xml:space="preserve"> of Sponsoring Organisations of </w:t>
      </w:r>
      <w:proofErr w:type="spellStart"/>
      <w:r w:rsidRPr="002326FE">
        <w:rPr>
          <w:rFonts w:asciiTheme="majorBidi" w:hAnsiTheme="majorBidi" w:cstheme="majorBidi"/>
          <w:sz w:val="28"/>
          <w:szCs w:val="28"/>
        </w:rPr>
        <w:t>Treadway</w:t>
      </w:r>
      <w:proofErr w:type="spellEnd"/>
      <w:r w:rsidRPr="002326FE">
        <w:rPr>
          <w:rFonts w:asciiTheme="majorBidi" w:hAnsiTheme="majorBidi" w:cstheme="majorBidi"/>
          <w:sz w:val="28"/>
          <w:szCs w:val="28"/>
        </w:rPr>
        <w:t xml:space="preserve"> Commission) « le contrôle interne est un processus mis en œuvre par le Conseil d'Administration, les dirigeants, et le personnel d'une organisation destiné à fournir une assurance raisonnable quant à la réalisation des objectifs suivants : </w:t>
      </w:r>
    </w:p>
    <w:p w:rsidR="00730FC2" w:rsidRDefault="00730FC2" w:rsidP="00730FC2">
      <w:pPr>
        <w:pStyle w:val="Paragraphedeliste"/>
        <w:numPr>
          <w:ilvl w:val="0"/>
          <w:numId w:val="41"/>
        </w:numPr>
        <w:rPr>
          <w:rFonts w:asciiTheme="majorBidi" w:hAnsiTheme="majorBidi" w:cstheme="majorBidi"/>
          <w:sz w:val="28"/>
          <w:szCs w:val="28"/>
        </w:rPr>
      </w:pPr>
      <w:r w:rsidRPr="00294CB6">
        <w:rPr>
          <w:rFonts w:asciiTheme="majorBidi" w:hAnsiTheme="majorBidi" w:cstheme="majorBidi"/>
          <w:sz w:val="28"/>
          <w:szCs w:val="28"/>
        </w:rPr>
        <w:t xml:space="preserve">la réalisation et l'optimisation des opérations ; </w:t>
      </w:r>
    </w:p>
    <w:p w:rsidR="00730FC2" w:rsidRDefault="00730FC2" w:rsidP="00730FC2">
      <w:pPr>
        <w:pStyle w:val="Paragraphedeliste"/>
        <w:numPr>
          <w:ilvl w:val="0"/>
          <w:numId w:val="41"/>
        </w:numPr>
        <w:rPr>
          <w:rFonts w:asciiTheme="majorBidi" w:hAnsiTheme="majorBidi" w:cstheme="majorBidi"/>
          <w:sz w:val="28"/>
          <w:szCs w:val="28"/>
        </w:rPr>
      </w:pPr>
      <w:r w:rsidRPr="00294CB6">
        <w:rPr>
          <w:rFonts w:asciiTheme="majorBidi" w:hAnsiTheme="majorBidi" w:cstheme="majorBidi"/>
          <w:sz w:val="28"/>
          <w:szCs w:val="28"/>
        </w:rPr>
        <w:t xml:space="preserve">la fiabilité des informations financières ; </w:t>
      </w:r>
    </w:p>
    <w:p w:rsidR="00730FC2" w:rsidRDefault="00730FC2" w:rsidP="00730FC2">
      <w:pPr>
        <w:pStyle w:val="Paragraphedeliste"/>
        <w:numPr>
          <w:ilvl w:val="0"/>
          <w:numId w:val="41"/>
        </w:numPr>
        <w:rPr>
          <w:rFonts w:asciiTheme="majorBidi" w:hAnsiTheme="majorBidi" w:cstheme="majorBidi"/>
          <w:sz w:val="28"/>
          <w:szCs w:val="28"/>
        </w:rPr>
      </w:pPr>
      <w:r w:rsidRPr="00294CB6">
        <w:rPr>
          <w:rFonts w:asciiTheme="majorBidi" w:hAnsiTheme="majorBidi" w:cstheme="majorBidi"/>
          <w:sz w:val="28"/>
          <w:szCs w:val="28"/>
        </w:rPr>
        <w:t xml:space="preserve">la conformité aux lois et aux réglementations en vigueur ; </w:t>
      </w:r>
    </w:p>
    <w:p w:rsidR="00730FC2" w:rsidRPr="00294CB6" w:rsidRDefault="00730FC2" w:rsidP="00730FC2">
      <w:pPr>
        <w:pStyle w:val="Paragraphedeliste"/>
        <w:numPr>
          <w:ilvl w:val="0"/>
          <w:numId w:val="41"/>
        </w:numPr>
        <w:rPr>
          <w:rFonts w:asciiTheme="majorBidi" w:hAnsiTheme="majorBidi" w:cstheme="majorBidi"/>
          <w:sz w:val="28"/>
          <w:szCs w:val="28"/>
        </w:rPr>
      </w:pPr>
      <w:r w:rsidRPr="00294CB6">
        <w:rPr>
          <w:rFonts w:asciiTheme="majorBidi" w:hAnsiTheme="majorBidi" w:cstheme="majorBidi"/>
          <w:sz w:val="28"/>
          <w:szCs w:val="28"/>
        </w:rPr>
        <w:t xml:space="preserve">la sécurité des actifs. </w:t>
      </w:r>
    </w:p>
    <w:p w:rsidR="00CD58CC" w:rsidRPr="00CD58CC" w:rsidRDefault="00CD58CC" w:rsidP="00CD58CC">
      <w:pPr>
        <w:jc w:val="both"/>
        <w:rPr>
          <w:rFonts w:asciiTheme="majorBidi" w:hAnsiTheme="majorBidi" w:cstheme="majorBidi"/>
          <w:sz w:val="28"/>
          <w:szCs w:val="28"/>
        </w:rPr>
      </w:pPr>
      <w:r w:rsidRPr="00CD58CC">
        <w:rPr>
          <w:rFonts w:asciiTheme="majorBidi" w:hAnsiTheme="majorBidi" w:cstheme="majorBidi"/>
          <w:sz w:val="28"/>
          <w:szCs w:val="28"/>
        </w:rPr>
        <w:t>Il</w:t>
      </w:r>
      <w:r>
        <w:rPr>
          <w:rFonts w:asciiTheme="majorBidi" w:hAnsiTheme="majorBidi" w:cstheme="majorBidi"/>
          <w:sz w:val="28"/>
          <w:szCs w:val="28"/>
        </w:rPr>
        <w:t xml:space="preserve"> se compose de cinq composantes </w:t>
      </w:r>
      <w:r w:rsidRPr="00CD58CC">
        <w:rPr>
          <w:rFonts w:asciiTheme="majorBidi" w:hAnsiTheme="majorBidi" w:cstheme="majorBidi"/>
          <w:sz w:val="28"/>
          <w:szCs w:val="28"/>
        </w:rPr>
        <w:t>interdépendantes :</w:t>
      </w:r>
    </w:p>
    <w:p w:rsidR="00CD58CC" w:rsidRPr="00CD58CC" w:rsidRDefault="00CD58CC" w:rsidP="00CD58CC">
      <w:pPr>
        <w:jc w:val="both"/>
        <w:rPr>
          <w:rFonts w:asciiTheme="majorBidi" w:hAnsiTheme="majorBidi" w:cstheme="majorBidi"/>
          <w:sz w:val="28"/>
          <w:szCs w:val="28"/>
        </w:rPr>
      </w:pPr>
      <w:r w:rsidRPr="00CD58CC">
        <w:rPr>
          <w:rFonts w:asciiTheme="majorBidi" w:hAnsiTheme="majorBidi" w:cstheme="majorBidi"/>
          <w:sz w:val="28"/>
          <w:szCs w:val="28"/>
        </w:rPr>
        <w:t>– L’environnement de contrôle proprement dit.</w:t>
      </w:r>
    </w:p>
    <w:p w:rsidR="00CD58CC" w:rsidRPr="00CD58CC" w:rsidRDefault="00CD58CC" w:rsidP="00CD58CC">
      <w:pPr>
        <w:jc w:val="both"/>
        <w:rPr>
          <w:rFonts w:asciiTheme="majorBidi" w:hAnsiTheme="majorBidi" w:cstheme="majorBidi"/>
          <w:sz w:val="28"/>
          <w:szCs w:val="28"/>
        </w:rPr>
      </w:pPr>
      <w:r w:rsidRPr="00CD58CC">
        <w:rPr>
          <w:rFonts w:asciiTheme="majorBidi" w:hAnsiTheme="majorBidi" w:cstheme="majorBidi"/>
          <w:sz w:val="28"/>
          <w:szCs w:val="28"/>
        </w:rPr>
        <w:t>– L’évaluation des risques.</w:t>
      </w:r>
    </w:p>
    <w:p w:rsidR="00CD58CC" w:rsidRPr="00CD58CC" w:rsidRDefault="00CD58CC" w:rsidP="00CD58CC">
      <w:pPr>
        <w:jc w:val="both"/>
        <w:rPr>
          <w:rFonts w:asciiTheme="majorBidi" w:hAnsiTheme="majorBidi" w:cstheme="majorBidi"/>
          <w:sz w:val="28"/>
          <w:szCs w:val="28"/>
        </w:rPr>
      </w:pPr>
      <w:r w:rsidRPr="00CD58CC">
        <w:rPr>
          <w:rFonts w:asciiTheme="majorBidi" w:hAnsiTheme="majorBidi" w:cstheme="majorBidi"/>
          <w:sz w:val="28"/>
          <w:szCs w:val="28"/>
        </w:rPr>
        <w:t>– Les activités de contrôle.</w:t>
      </w:r>
    </w:p>
    <w:p w:rsidR="00CD58CC" w:rsidRPr="00CD58CC" w:rsidRDefault="00CD58CC" w:rsidP="00CD58CC">
      <w:pPr>
        <w:jc w:val="both"/>
        <w:rPr>
          <w:rFonts w:asciiTheme="majorBidi" w:hAnsiTheme="majorBidi" w:cstheme="majorBidi"/>
          <w:sz w:val="28"/>
          <w:szCs w:val="28"/>
        </w:rPr>
      </w:pPr>
      <w:r w:rsidRPr="00CD58CC">
        <w:rPr>
          <w:rFonts w:asciiTheme="majorBidi" w:hAnsiTheme="majorBidi" w:cstheme="majorBidi"/>
          <w:sz w:val="28"/>
          <w:szCs w:val="28"/>
        </w:rPr>
        <w:t>– L’information et la communication.</w:t>
      </w:r>
    </w:p>
    <w:p w:rsidR="00CD58CC" w:rsidRDefault="00CD58CC" w:rsidP="00CD58CC">
      <w:pPr>
        <w:jc w:val="both"/>
        <w:rPr>
          <w:rFonts w:asciiTheme="majorBidi" w:hAnsiTheme="majorBidi" w:cstheme="majorBidi"/>
          <w:sz w:val="28"/>
          <w:szCs w:val="28"/>
        </w:rPr>
      </w:pPr>
      <w:r w:rsidRPr="00CD58CC">
        <w:rPr>
          <w:rFonts w:asciiTheme="majorBidi" w:hAnsiTheme="majorBidi" w:cstheme="majorBidi"/>
          <w:sz w:val="28"/>
          <w:szCs w:val="28"/>
        </w:rPr>
        <w:t>– Le pilotage du contrôle interne</w:t>
      </w:r>
      <w:proofErr w:type="gramStart"/>
      <w:r w:rsidRPr="00CD58CC">
        <w:rPr>
          <w:rFonts w:asciiTheme="majorBidi" w:hAnsiTheme="majorBidi" w:cstheme="majorBidi"/>
          <w:sz w:val="28"/>
          <w:szCs w:val="28"/>
        </w:rPr>
        <w:t>.</w:t>
      </w:r>
      <w:r w:rsidRPr="00CD58CC">
        <w:rPr>
          <w:rFonts w:asciiTheme="majorBidi" w:hAnsiTheme="majorBidi" w:cstheme="majorBidi"/>
          <w:b/>
          <w:bCs/>
          <w:sz w:val="18"/>
          <w:szCs w:val="18"/>
        </w:rPr>
        <w:t>(</w:t>
      </w:r>
      <w:proofErr w:type="gramEnd"/>
      <w:r w:rsidRPr="00CD58CC">
        <w:rPr>
          <w:rFonts w:asciiTheme="majorBidi" w:hAnsiTheme="majorBidi" w:cstheme="majorBidi"/>
          <w:b/>
          <w:bCs/>
          <w:sz w:val="18"/>
          <w:szCs w:val="18"/>
        </w:rPr>
        <w:t>1)</w:t>
      </w:r>
    </w:p>
    <w:p w:rsidR="00730FC2" w:rsidRPr="002326FE" w:rsidRDefault="00730FC2" w:rsidP="00730FC2">
      <w:pPr>
        <w:jc w:val="both"/>
        <w:rPr>
          <w:rFonts w:asciiTheme="majorBidi" w:hAnsiTheme="majorBidi" w:cstheme="majorBidi"/>
          <w:sz w:val="28"/>
          <w:szCs w:val="28"/>
        </w:rPr>
      </w:pPr>
      <w:r w:rsidRPr="002326FE">
        <w:rPr>
          <w:rFonts w:asciiTheme="majorBidi" w:hAnsiTheme="majorBidi" w:cstheme="majorBidi"/>
          <w:sz w:val="28"/>
          <w:szCs w:val="28"/>
        </w:rPr>
        <w:t>Les définitions sont variées : « dispositifs », « moyens</w:t>
      </w:r>
      <w:r>
        <w:rPr>
          <w:rFonts w:asciiTheme="majorBidi" w:hAnsiTheme="majorBidi" w:cstheme="majorBidi"/>
          <w:sz w:val="28"/>
          <w:szCs w:val="28"/>
        </w:rPr>
        <w:t> »,</w:t>
      </w:r>
      <w:r w:rsidRPr="002326FE">
        <w:rPr>
          <w:rFonts w:asciiTheme="majorBidi" w:hAnsiTheme="majorBidi" w:cstheme="majorBidi"/>
          <w:sz w:val="28"/>
          <w:szCs w:val="28"/>
        </w:rPr>
        <w:t xml:space="preserve"> « procédés », « systèmes » ne sont pas contradictoires mais se complètent. Toutes ces définitions tendent à nous montrer que le contrôle interne n'est pas une fonction mais un ensemble de dispositifs conçu par la direction pour maîtriser le fonctionnement de ses activités. Pratiquement toutes les transactions de l'entreprise, supposent la réception ou le déboursement de fonds. Le contrôle interne pour gérer le volume important d'opérations qui en découlent s'accroit par le fait que des tentations s'attachent aux disp</w:t>
      </w:r>
      <w:r>
        <w:rPr>
          <w:rFonts w:asciiTheme="majorBidi" w:hAnsiTheme="majorBidi" w:cstheme="majorBidi"/>
          <w:sz w:val="28"/>
          <w:szCs w:val="28"/>
        </w:rPr>
        <w:t>onibilités</w:t>
      </w:r>
      <w:r w:rsidRPr="002326FE">
        <w:rPr>
          <w:rFonts w:asciiTheme="majorBidi" w:hAnsiTheme="majorBidi" w:cstheme="majorBidi"/>
          <w:sz w:val="28"/>
          <w:szCs w:val="28"/>
        </w:rPr>
        <w:t xml:space="preserve">. </w:t>
      </w:r>
    </w:p>
    <w:p w:rsidR="00730FC2" w:rsidRPr="002326FE" w:rsidRDefault="00730FC2" w:rsidP="00730FC2">
      <w:pPr>
        <w:jc w:val="both"/>
        <w:rPr>
          <w:rFonts w:asciiTheme="majorBidi" w:hAnsiTheme="majorBidi" w:cstheme="majorBidi"/>
          <w:sz w:val="28"/>
          <w:szCs w:val="28"/>
        </w:rPr>
      </w:pPr>
      <w:r w:rsidRPr="002326FE">
        <w:rPr>
          <w:rFonts w:asciiTheme="majorBidi" w:hAnsiTheme="majorBidi" w:cstheme="majorBidi"/>
          <w:sz w:val="28"/>
          <w:szCs w:val="28"/>
        </w:rPr>
        <w:t xml:space="preserve">Le contrôle interne n'est pas un événement isolé ou une circonstance unique, mais un processus. </w:t>
      </w:r>
    </w:p>
    <w:p w:rsidR="00730FC2" w:rsidRPr="00243523" w:rsidRDefault="00730FC2" w:rsidP="00730FC2">
      <w:pPr>
        <w:pStyle w:val="Paragraphedeliste"/>
        <w:numPr>
          <w:ilvl w:val="0"/>
          <w:numId w:val="36"/>
        </w:numPr>
        <w:rPr>
          <w:rFonts w:asciiTheme="majorBidi" w:hAnsiTheme="majorBidi" w:cstheme="majorBidi"/>
          <w:sz w:val="28"/>
          <w:szCs w:val="28"/>
        </w:rPr>
      </w:pPr>
      <w:r w:rsidRPr="00243523">
        <w:rPr>
          <w:rFonts w:asciiTheme="majorBidi" w:hAnsiTheme="majorBidi" w:cstheme="majorBidi"/>
          <w:sz w:val="28"/>
          <w:szCs w:val="28"/>
        </w:rPr>
        <w:t xml:space="preserve"> Objectifs du contrôle interne de la trésorerie </w:t>
      </w:r>
    </w:p>
    <w:p w:rsidR="00730FC2" w:rsidRDefault="00730FC2" w:rsidP="00730FC2">
      <w:pPr>
        <w:rPr>
          <w:rFonts w:asciiTheme="majorBidi" w:hAnsiTheme="majorBidi" w:cstheme="majorBidi"/>
          <w:sz w:val="28"/>
          <w:szCs w:val="28"/>
        </w:rPr>
      </w:pPr>
      <w:r w:rsidRPr="002326FE">
        <w:rPr>
          <w:rFonts w:asciiTheme="majorBidi" w:hAnsiTheme="majorBidi" w:cstheme="majorBidi"/>
          <w:sz w:val="28"/>
          <w:szCs w:val="28"/>
        </w:rPr>
        <w:t xml:space="preserve">En matière de gestion de la trésorerie les objectifs doivent permettre de : </w:t>
      </w:r>
    </w:p>
    <w:p w:rsidR="00FA3C7C" w:rsidRDefault="00FA3C7C" w:rsidP="00730FC2">
      <w:pPr>
        <w:rPr>
          <w:rFonts w:asciiTheme="majorBidi" w:hAnsiTheme="majorBidi" w:cstheme="majorBidi"/>
          <w:sz w:val="28"/>
          <w:szCs w:val="28"/>
        </w:rPr>
      </w:pPr>
      <w:r>
        <w:rPr>
          <w:rFonts w:asciiTheme="majorBidi" w:hAnsiTheme="majorBidi" w:cstheme="majorBidi"/>
          <w:noProof/>
          <w:sz w:val="28"/>
          <w:szCs w:val="28"/>
        </w:rPr>
        <w:pict>
          <v:shape id="_x0000_s1090" type="#_x0000_t32" style="position:absolute;margin-left:-3.85pt;margin-top:22.75pt;width:423.85pt;height:0;z-index:251690496" o:connectortype="straight"/>
        </w:pict>
      </w:r>
    </w:p>
    <w:p w:rsidR="00CD58CC" w:rsidRPr="0076470D" w:rsidRDefault="00CD58CC" w:rsidP="00FA3C7C">
      <w:pPr>
        <w:rPr>
          <w:rFonts w:asciiTheme="majorBidi" w:hAnsiTheme="majorBidi" w:cstheme="majorBidi"/>
          <w:b/>
          <w:bCs/>
          <w:sz w:val="18"/>
          <w:szCs w:val="18"/>
        </w:rPr>
      </w:pPr>
      <w:r w:rsidRPr="0076470D">
        <w:rPr>
          <w:rFonts w:asciiTheme="majorBidi" w:hAnsiTheme="majorBidi" w:cstheme="majorBidi"/>
          <w:b/>
          <w:bCs/>
          <w:sz w:val="18"/>
          <w:szCs w:val="18"/>
        </w:rPr>
        <w:t>(1)</w:t>
      </w:r>
      <w:r>
        <w:rPr>
          <w:rFonts w:asciiTheme="majorBidi" w:hAnsiTheme="majorBidi" w:cstheme="majorBidi"/>
          <w:b/>
          <w:bCs/>
          <w:sz w:val="18"/>
          <w:szCs w:val="18"/>
        </w:rPr>
        <w:t xml:space="preserve"> : </w:t>
      </w:r>
      <w:r w:rsidR="00FA3C7C" w:rsidRPr="00FA3C7C">
        <w:rPr>
          <w:rFonts w:asciiTheme="majorBidi" w:hAnsiTheme="majorBidi" w:cstheme="majorBidi"/>
          <w:sz w:val="18"/>
          <w:szCs w:val="18"/>
        </w:rPr>
        <w:t xml:space="preserve">Philippe </w:t>
      </w:r>
      <w:proofErr w:type="spellStart"/>
      <w:r w:rsidR="00FA3C7C" w:rsidRPr="00FA3C7C">
        <w:rPr>
          <w:rFonts w:asciiTheme="majorBidi" w:hAnsiTheme="majorBidi" w:cstheme="majorBidi"/>
          <w:sz w:val="18"/>
          <w:szCs w:val="18"/>
        </w:rPr>
        <w:t>Noirot</w:t>
      </w:r>
      <w:proofErr w:type="spellEnd"/>
      <w:r w:rsidR="00FA3C7C" w:rsidRPr="00FA3C7C">
        <w:rPr>
          <w:rFonts w:asciiTheme="majorBidi" w:hAnsiTheme="majorBidi" w:cstheme="majorBidi"/>
          <w:sz w:val="18"/>
          <w:szCs w:val="18"/>
        </w:rPr>
        <w:t xml:space="preserve"> et Jacques Walter</w:t>
      </w:r>
      <w:r w:rsidRPr="0076470D">
        <w:rPr>
          <w:rFonts w:asciiTheme="majorBidi" w:hAnsiTheme="majorBidi" w:cstheme="majorBidi"/>
          <w:sz w:val="18"/>
          <w:szCs w:val="18"/>
        </w:rPr>
        <w:t xml:space="preserve">, </w:t>
      </w:r>
      <w:r w:rsidR="00FA3C7C" w:rsidRPr="00FA3C7C">
        <w:rPr>
          <w:rFonts w:asciiTheme="majorBidi" w:hAnsiTheme="majorBidi" w:cstheme="majorBidi"/>
          <w:sz w:val="18"/>
          <w:szCs w:val="18"/>
        </w:rPr>
        <w:t xml:space="preserve">Contrôle </w:t>
      </w:r>
      <w:proofErr w:type="gramStart"/>
      <w:r w:rsidR="00FA3C7C" w:rsidRPr="00FA3C7C">
        <w:rPr>
          <w:rFonts w:asciiTheme="majorBidi" w:hAnsiTheme="majorBidi" w:cstheme="majorBidi"/>
          <w:sz w:val="18"/>
          <w:szCs w:val="18"/>
        </w:rPr>
        <w:t>Interne ,</w:t>
      </w:r>
      <w:r w:rsidRPr="0076470D">
        <w:rPr>
          <w:rFonts w:asciiTheme="majorBidi" w:hAnsiTheme="majorBidi" w:cstheme="majorBidi"/>
          <w:sz w:val="18"/>
          <w:szCs w:val="18"/>
        </w:rPr>
        <w:t>Edition</w:t>
      </w:r>
      <w:proofErr w:type="gramEnd"/>
      <w:r w:rsidR="00FA3C7C">
        <w:rPr>
          <w:rFonts w:asciiTheme="majorBidi" w:hAnsiTheme="majorBidi" w:cstheme="majorBidi"/>
          <w:sz w:val="18"/>
          <w:szCs w:val="18"/>
        </w:rPr>
        <w:t xml:space="preserve"> AFNOR,2009</w:t>
      </w:r>
      <w:r w:rsidRPr="0076470D">
        <w:rPr>
          <w:rFonts w:asciiTheme="majorBidi" w:hAnsiTheme="majorBidi" w:cstheme="majorBidi"/>
          <w:sz w:val="18"/>
          <w:szCs w:val="18"/>
        </w:rPr>
        <w:t xml:space="preserve">, page </w:t>
      </w:r>
      <w:r w:rsidR="00FA3C7C">
        <w:rPr>
          <w:rFonts w:asciiTheme="majorBidi" w:hAnsiTheme="majorBidi" w:cstheme="majorBidi"/>
          <w:sz w:val="18"/>
          <w:szCs w:val="18"/>
        </w:rPr>
        <w:t>43</w:t>
      </w:r>
      <w:r w:rsidRPr="0076470D">
        <w:rPr>
          <w:rFonts w:asciiTheme="majorBidi" w:hAnsiTheme="majorBidi" w:cstheme="majorBidi"/>
          <w:sz w:val="18"/>
          <w:szCs w:val="18"/>
        </w:rPr>
        <w:t>.</w:t>
      </w:r>
    </w:p>
    <w:p w:rsidR="00CD58CC" w:rsidRPr="002326FE" w:rsidRDefault="00CD58CC" w:rsidP="00730FC2">
      <w:pPr>
        <w:rPr>
          <w:rFonts w:asciiTheme="majorBidi" w:hAnsiTheme="majorBidi" w:cstheme="majorBidi"/>
          <w:sz w:val="28"/>
          <w:szCs w:val="28"/>
        </w:rPr>
      </w:pPr>
    </w:p>
    <w:p w:rsidR="00730FC2" w:rsidRPr="00243523" w:rsidRDefault="00730FC2" w:rsidP="00730FC2">
      <w:pPr>
        <w:pStyle w:val="Paragraphedeliste"/>
        <w:numPr>
          <w:ilvl w:val="0"/>
          <w:numId w:val="37"/>
        </w:numPr>
        <w:jc w:val="both"/>
        <w:rPr>
          <w:rFonts w:asciiTheme="majorBidi" w:hAnsiTheme="majorBidi" w:cstheme="majorBidi"/>
          <w:sz w:val="28"/>
          <w:szCs w:val="28"/>
        </w:rPr>
      </w:pPr>
      <w:r w:rsidRPr="00243523">
        <w:rPr>
          <w:rFonts w:asciiTheme="majorBidi" w:hAnsiTheme="majorBidi" w:cstheme="majorBidi"/>
          <w:sz w:val="28"/>
          <w:szCs w:val="28"/>
        </w:rPr>
        <w:lastRenderedPageBreak/>
        <w:t xml:space="preserve">s'assurer que les paiements sont faits à des fins autorisées et par un nombre limité de personnes (maîtrise des paiements) : </w:t>
      </w:r>
    </w:p>
    <w:p w:rsidR="00730FC2" w:rsidRPr="00243523" w:rsidRDefault="00730FC2" w:rsidP="00730FC2">
      <w:pPr>
        <w:pStyle w:val="Paragraphedeliste"/>
        <w:numPr>
          <w:ilvl w:val="0"/>
          <w:numId w:val="37"/>
        </w:numPr>
        <w:jc w:val="both"/>
        <w:rPr>
          <w:rFonts w:asciiTheme="majorBidi" w:hAnsiTheme="majorBidi" w:cstheme="majorBidi"/>
          <w:sz w:val="28"/>
          <w:szCs w:val="28"/>
        </w:rPr>
      </w:pPr>
      <w:r w:rsidRPr="00243523">
        <w:rPr>
          <w:rFonts w:asciiTheme="majorBidi" w:hAnsiTheme="majorBidi" w:cstheme="majorBidi"/>
          <w:sz w:val="28"/>
          <w:szCs w:val="28"/>
        </w:rPr>
        <w:t>s'assurer que les encaissements finit l'objet d'un suivi (maîtrise des encaissements) ;</w:t>
      </w:r>
    </w:p>
    <w:p w:rsidR="00730FC2" w:rsidRDefault="00730FC2" w:rsidP="00730FC2">
      <w:pPr>
        <w:pStyle w:val="Paragraphedeliste"/>
        <w:numPr>
          <w:ilvl w:val="0"/>
          <w:numId w:val="37"/>
        </w:numPr>
        <w:jc w:val="both"/>
        <w:rPr>
          <w:rFonts w:asciiTheme="majorBidi" w:hAnsiTheme="majorBidi" w:cstheme="majorBidi"/>
          <w:sz w:val="28"/>
          <w:szCs w:val="28"/>
        </w:rPr>
      </w:pPr>
      <w:r w:rsidRPr="00243523">
        <w:rPr>
          <w:rFonts w:asciiTheme="majorBidi" w:hAnsiTheme="majorBidi" w:cstheme="majorBidi"/>
          <w:sz w:val="28"/>
          <w:szCs w:val="28"/>
        </w:rPr>
        <w:t>s'assurer que les opérations de trésorerie sont correctement enregistrées ;</w:t>
      </w:r>
    </w:p>
    <w:p w:rsidR="00730FC2" w:rsidRDefault="00730FC2" w:rsidP="00730FC2">
      <w:pPr>
        <w:pStyle w:val="Paragraphedeliste"/>
        <w:numPr>
          <w:ilvl w:val="0"/>
          <w:numId w:val="37"/>
        </w:numPr>
        <w:jc w:val="both"/>
        <w:rPr>
          <w:rFonts w:asciiTheme="majorBidi" w:hAnsiTheme="majorBidi" w:cstheme="majorBidi"/>
          <w:sz w:val="28"/>
          <w:szCs w:val="28"/>
        </w:rPr>
      </w:pPr>
      <w:r w:rsidRPr="00243523">
        <w:rPr>
          <w:rFonts w:asciiTheme="majorBidi" w:hAnsiTheme="majorBidi" w:cstheme="majorBidi"/>
          <w:sz w:val="28"/>
          <w:szCs w:val="28"/>
        </w:rPr>
        <w:t>s'assurer que les actifs liqui</w:t>
      </w:r>
      <w:r>
        <w:rPr>
          <w:rFonts w:asciiTheme="majorBidi" w:hAnsiTheme="majorBidi" w:cstheme="majorBidi"/>
          <w:sz w:val="28"/>
          <w:szCs w:val="28"/>
        </w:rPr>
        <w:t xml:space="preserve">des sont correctement protégés ; </w:t>
      </w:r>
    </w:p>
    <w:p w:rsidR="00730FC2" w:rsidRDefault="00730FC2" w:rsidP="00730FC2">
      <w:pPr>
        <w:pStyle w:val="Paragraphedeliste"/>
        <w:numPr>
          <w:ilvl w:val="0"/>
          <w:numId w:val="37"/>
        </w:numPr>
        <w:jc w:val="both"/>
        <w:rPr>
          <w:rFonts w:asciiTheme="majorBidi" w:hAnsiTheme="majorBidi" w:cstheme="majorBidi"/>
          <w:sz w:val="28"/>
          <w:szCs w:val="28"/>
        </w:rPr>
      </w:pPr>
      <w:r w:rsidRPr="00243523">
        <w:rPr>
          <w:rFonts w:asciiTheme="majorBidi" w:hAnsiTheme="majorBidi" w:cstheme="majorBidi"/>
          <w:sz w:val="28"/>
          <w:szCs w:val="28"/>
        </w:rPr>
        <w:t xml:space="preserve">s'assurer que la gestion de la trésorerie est optimisée sans faire courir de risques indus à l'entreprise ; </w:t>
      </w:r>
    </w:p>
    <w:p w:rsidR="00730FC2" w:rsidRDefault="00730FC2" w:rsidP="00730FC2">
      <w:pPr>
        <w:pStyle w:val="Paragraphedeliste"/>
        <w:numPr>
          <w:ilvl w:val="0"/>
          <w:numId w:val="37"/>
        </w:numPr>
        <w:jc w:val="both"/>
        <w:rPr>
          <w:rFonts w:asciiTheme="majorBidi" w:hAnsiTheme="majorBidi" w:cstheme="majorBidi"/>
          <w:sz w:val="28"/>
          <w:szCs w:val="28"/>
        </w:rPr>
      </w:pPr>
      <w:r w:rsidRPr="00243523">
        <w:rPr>
          <w:rFonts w:asciiTheme="majorBidi" w:hAnsiTheme="majorBidi" w:cstheme="majorBidi"/>
          <w:sz w:val="28"/>
          <w:szCs w:val="28"/>
        </w:rPr>
        <w:t xml:space="preserve">éviter la situation de cessation de payement ; </w:t>
      </w:r>
    </w:p>
    <w:p w:rsidR="00730FC2" w:rsidRDefault="00730FC2" w:rsidP="00730FC2">
      <w:pPr>
        <w:pStyle w:val="Paragraphedeliste"/>
        <w:numPr>
          <w:ilvl w:val="0"/>
          <w:numId w:val="37"/>
        </w:numPr>
        <w:jc w:val="both"/>
        <w:rPr>
          <w:rFonts w:asciiTheme="majorBidi" w:hAnsiTheme="majorBidi" w:cstheme="majorBidi"/>
          <w:sz w:val="28"/>
          <w:szCs w:val="28"/>
        </w:rPr>
      </w:pPr>
      <w:r w:rsidRPr="00243523">
        <w:rPr>
          <w:rFonts w:asciiTheme="majorBidi" w:hAnsiTheme="majorBidi" w:cstheme="majorBidi"/>
          <w:sz w:val="28"/>
          <w:szCs w:val="28"/>
        </w:rPr>
        <w:t xml:space="preserve">minimiser les frais financiers et optimiser les produits financiers ; </w:t>
      </w:r>
    </w:p>
    <w:p w:rsidR="00730FC2" w:rsidRDefault="00730FC2" w:rsidP="00730FC2">
      <w:pPr>
        <w:pStyle w:val="Paragraphedeliste"/>
        <w:numPr>
          <w:ilvl w:val="0"/>
          <w:numId w:val="37"/>
        </w:numPr>
        <w:jc w:val="both"/>
        <w:rPr>
          <w:rFonts w:asciiTheme="majorBidi" w:hAnsiTheme="majorBidi" w:cstheme="majorBidi"/>
          <w:sz w:val="28"/>
          <w:szCs w:val="28"/>
        </w:rPr>
      </w:pPr>
      <w:r w:rsidRPr="00243523">
        <w:rPr>
          <w:rFonts w:asciiTheme="majorBidi" w:hAnsiTheme="majorBidi" w:cstheme="majorBidi"/>
          <w:sz w:val="28"/>
          <w:szCs w:val="28"/>
        </w:rPr>
        <w:t xml:space="preserve">contrôler le fonctionnement des comptes bancaires. </w:t>
      </w:r>
    </w:p>
    <w:p w:rsidR="00730FC2" w:rsidRPr="00243523" w:rsidRDefault="00730FC2" w:rsidP="00730FC2">
      <w:pPr>
        <w:pStyle w:val="Paragraphedeliste"/>
        <w:jc w:val="both"/>
        <w:rPr>
          <w:rFonts w:asciiTheme="majorBidi" w:hAnsiTheme="majorBidi" w:cstheme="majorBidi"/>
          <w:sz w:val="28"/>
          <w:szCs w:val="28"/>
        </w:rPr>
      </w:pPr>
    </w:p>
    <w:p w:rsidR="00730FC2" w:rsidRPr="00F526FE" w:rsidRDefault="00730FC2" w:rsidP="00730FC2">
      <w:pPr>
        <w:rPr>
          <w:rFonts w:asciiTheme="majorBidi" w:hAnsiTheme="majorBidi" w:cstheme="majorBidi"/>
          <w:sz w:val="28"/>
          <w:szCs w:val="28"/>
          <w:u w:val="single"/>
        </w:rPr>
      </w:pPr>
      <w:r w:rsidRPr="00F526FE">
        <w:rPr>
          <w:rFonts w:asciiTheme="majorBidi" w:hAnsiTheme="majorBidi" w:cstheme="majorBidi"/>
          <w:sz w:val="28"/>
          <w:szCs w:val="28"/>
          <w:u w:val="single"/>
        </w:rPr>
        <w:t>2. Dispositifs de contrôle Interne de la trésorerie</w:t>
      </w:r>
    </w:p>
    <w:p w:rsidR="00730FC2" w:rsidRPr="002326FE" w:rsidRDefault="00730FC2" w:rsidP="00730FC2">
      <w:pPr>
        <w:jc w:val="both"/>
        <w:rPr>
          <w:rFonts w:asciiTheme="majorBidi" w:hAnsiTheme="majorBidi" w:cstheme="majorBidi"/>
          <w:sz w:val="28"/>
          <w:szCs w:val="28"/>
        </w:rPr>
      </w:pPr>
      <w:r>
        <w:rPr>
          <w:rFonts w:asciiTheme="majorBidi" w:hAnsiTheme="majorBidi" w:cstheme="majorBidi"/>
          <w:sz w:val="28"/>
          <w:szCs w:val="28"/>
        </w:rPr>
        <w:t xml:space="preserve"> La cohérence du contrôle interne</w:t>
      </w:r>
      <w:r w:rsidRPr="002326FE">
        <w:rPr>
          <w:rFonts w:asciiTheme="majorBidi" w:hAnsiTheme="majorBidi" w:cstheme="majorBidi"/>
          <w:sz w:val="28"/>
          <w:szCs w:val="28"/>
        </w:rPr>
        <w:t xml:space="preserve"> permet d'anticiper un nombre important de risques de trésorerie. La mise en place des composantes de contrôle interne permet de répondre aux exigences de la gestion et peuvent être regroupés sous cinq rubriques à savoir : </w:t>
      </w:r>
    </w:p>
    <w:p w:rsidR="00730FC2" w:rsidRDefault="00730FC2" w:rsidP="00730FC2">
      <w:pPr>
        <w:jc w:val="both"/>
        <w:rPr>
          <w:rFonts w:asciiTheme="majorBidi" w:hAnsiTheme="majorBidi" w:cstheme="majorBidi"/>
          <w:sz w:val="28"/>
          <w:szCs w:val="28"/>
        </w:rPr>
      </w:pPr>
      <w:r>
        <w:rPr>
          <w:rFonts w:asciiTheme="majorBidi" w:hAnsiTheme="majorBidi" w:cstheme="majorBidi"/>
          <w:sz w:val="28"/>
          <w:szCs w:val="28"/>
        </w:rPr>
        <w:t xml:space="preserve">Les objectifs ; </w:t>
      </w:r>
      <w:r w:rsidRPr="002326FE">
        <w:rPr>
          <w:rFonts w:asciiTheme="majorBidi" w:hAnsiTheme="majorBidi" w:cstheme="majorBidi"/>
          <w:sz w:val="28"/>
          <w:szCs w:val="28"/>
        </w:rPr>
        <w:t xml:space="preserve">les moyens </w:t>
      </w:r>
      <w:proofErr w:type="gramStart"/>
      <w:r w:rsidRPr="002326FE">
        <w:rPr>
          <w:rFonts w:asciiTheme="majorBidi" w:hAnsiTheme="majorBidi" w:cstheme="majorBidi"/>
          <w:sz w:val="28"/>
          <w:szCs w:val="28"/>
        </w:rPr>
        <w:t>;le</w:t>
      </w:r>
      <w:proofErr w:type="gramEnd"/>
      <w:r w:rsidRPr="002326FE">
        <w:rPr>
          <w:rFonts w:asciiTheme="majorBidi" w:hAnsiTheme="majorBidi" w:cstheme="majorBidi"/>
          <w:sz w:val="28"/>
          <w:szCs w:val="28"/>
        </w:rPr>
        <w:t xml:space="preserve"> système d'information et de</w:t>
      </w:r>
      <w:r>
        <w:rPr>
          <w:rFonts w:asciiTheme="majorBidi" w:hAnsiTheme="majorBidi" w:cstheme="majorBidi"/>
          <w:sz w:val="28"/>
          <w:szCs w:val="28"/>
        </w:rPr>
        <w:t xml:space="preserve"> communication ; l’organisation </w:t>
      </w:r>
      <w:r w:rsidRPr="002326FE">
        <w:rPr>
          <w:rFonts w:asciiTheme="majorBidi" w:hAnsiTheme="majorBidi" w:cstheme="majorBidi"/>
          <w:sz w:val="28"/>
          <w:szCs w:val="28"/>
        </w:rPr>
        <w:t xml:space="preserve">et enfin les procédures. </w:t>
      </w:r>
    </w:p>
    <w:p w:rsidR="00730FC2" w:rsidRPr="002326FE" w:rsidRDefault="00730FC2" w:rsidP="00730FC2">
      <w:pPr>
        <w:rPr>
          <w:rFonts w:asciiTheme="majorBidi" w:hAnsiTheme="majorBidi" w:cstheme="majorBidi"/>
          <w:sz w:val="28"/>
          <w:szCs w:val="28"/>
        </w:rPr>
      </w:pPr>
      <w:r>
        <w:rPr>
          <w:rFonts w:asciiTheme="majorBidi" w:hAnsiTheme="majorBidi" w:cstheme="majorBidi"/>
          <w:sz w:val="28"/>
          <w:szCs w:val="28"/>
        </w:rPr>
        <w:t>a</w:t>
      </w:r>
      <w:r w:rsidRPr="002326FE">
        <w:rPr>
          <w:rFonts w:asciiTheme="majorBidi" w:hAnsiTheme="majorBidi" w:cstheme="majorBidi"/>
          <w:sz w:val="28"/>
          <w:szCs w:val="28"/>
        </w:rPr>
        <w:t xml:space="preserve">. Les objectifs </w:t>
      </w:r>
    </w:p>
    <w:p w:rsidR="00730FC2" w:rsidRPr="002326FE" w:rsidRDefault="00730FC2" w:rsidP="00730FC2">
      <w:pPr>
        <w:jc w:val="both"/>
        <w:rPr>
          <w:rFonts w:asciiTheme="majorBidi" w:hAnsiTheme="majorBidi" w:cstheme="majorBidi"/>
          <w:sz w:val="28"/>
          <w:szCs w:val="28"/>
        </w:rPr>
      </w:pPr>
      <w:r w:rsidRPr="002326FE">
        <w:rPr>
          <w:rFonts w:asciiTheme="majorBidi" w:hAnsiTheme="majorBidi" w:cstheme="majorBidi"/>
          <w:sz w:val="28"/>
          <w:szCs w:val="28"/>
        </w:rPr>
        <w:t xml:space="preserve">Les objectifs doivent permettre en matière de gestion de trésorerie d'établir des prévisions fiables, de s'assurer de la disponibilité des fonds pour pallier les éventuelles insuffisances de trésorerie, </w:t>
      </w:r>
      <w:r>
        <w:rPr>
          <w:rFonts w:asciiTheme="majorBidi" w:hAnsiTheme="majorBidi" w:cstheme="majorBidi"/>
          <w:sz w:val="28"/>
          <w:szCs w:val="28"/>
        </w:rPr>
        <w:t xml:space="preserve">de procéder à des décaissements </w:t>
      </w:r>
      <w:r w:rsidRPr="002326FE">
        <w:rPr>
          <w:rFonts w:asciiTheme="majorBidi" w:hAnsiTheme="majorBidi" w:cstheme="majorBidi"/>
          <w:sz w:val="28"/>
          <w:szCs w:val="28"/>
        </w:rPr>
        <w:t xml:space="preserve">seulement pour des achats autorisés et enfin d'enregistrer avec précision toutes les créances encaissées . </w:t>
      </w:r>
    </w:p>
    <w:p w:rsidR="00730FC2" w:rsidRPr="002326FE" w:rsidRDefault="00730FC2" w:rsidP="00730FC2">
      <w:pPr>
        <w:jc w:val="both"/>
        <w:rPr>
          <w:rFonts w:asciiTheme="majorBidi" w:hAnsiTheme="majorBidi" w:cstheme="majorBidi"/>
          <w:sz w:val="28"/>
          <w:szCs w:val="28"/>
        </w:rPr>
      </w:pPr>
      <w:r w:rsidRPr="002326FE">
        <w:rPr>
          <w:rFonts w:asciiTheme="majorBidi" w:hAnsiTheme="majorBidi" w:cstheme="majorBidi"/>
          <w:sz w:val="28"/>
          <w:szCs w:val="28"/>
        </w:rPr>
        <w:t>L'absence d'objectifs bien définis peut conduire à une inefficacité de la gestion de trésorerie, chaque responsable doit alors pouvoir définir les objectifs spécifiques assignés</w:t>
      </w:r>
      <w:r w:rsidR="00D847B5">
        <w:rPr>
          <w:rFonts w:asciiTheme="majorBidi" w:hAnsiTheme="majorBidi" w:cstheme="majorBidi"/>
          <w:sz w:val="28"/>
          <w:szCs w:val="28"/>
        </w:rPr>
        <w:t xml:space="preserve"> </w:t>
      </w:r>
      <w:r w:rsidRPr="002326FE">
        <w:rPr>
          <w:rFonts w:asciiTheme="majorBidi" w:hAnsiTheme="majorBidi" w:cstheme="majorBidi"/>
          <w:sz w:val="28"/>
          <w:szCs w:val="28"/>
        </w:rPr>
        <w:t xml:space="preserve">sa fonction. Sans objectifs clairement définis, on ne peut identifier les risques de trésorerie qui leurs sont attachés et les moyens à mettre en œuvre pour les atteindre. </w:t>
      </w:r>
    </w:p>
    <w:p w:rsidR="00730FC2" w:rsidRPr="002326FE" w:rsidRDefault="00730FC2" w:rsidP="00730FC2">
      <w:pPr>
        <w:rPr>
          <w:rFonts w:asciiTheme="majorBidi" w:hAnsiTheme="majorBidi" w:cstheme="majorBidi"/>
          <w:sz w:val="28"/>
          <w:szCs w:val="28"/>
        </w:rPr>
      </w:pPr>
      <w:r w:rsidRPr="002326FE">
        <w:rPr>
          <w:rFonts w:asciiTheme="majorBidi" w:hAnsiTheme="majorBidi" w:cstheme="majorBidi"/>
          <w:sz w:val="28"/>
          <w:szCs w:val="28"/>
        </w:rPr>
        <w:t xml:space="preserve">b. Les moyens dévolus à la trésorerie </w:t>
      </w:r>
    </w:p>
    <w:p w:rsidR="00730FC2" w:rsidRDefault="00730FC2" w:rsidP="00730FC2">
      <w:pPr>
        <w:jc w:val="both"/>
        <w:rPr>
          <w:rFonts w:asciiTheme="majorBidi" w:hAnsiTheme="majorBidi" w:cstheme="majorBidi"/>
          <w:sz w:val="28"/>
          <w:szCs w:val="28"/>
        </w:rPr>
      </w:pPr>
      <w:r w:rsidRPr="002326FE">
        <w:rPr>
          <w:rFonts w:asciiTheme="majorBidi" w:hAnsiTheme="majorBidi" w:cstheme="majorBidi"/>
          <w:sz w:val="28"/>
          <w:szCs w:val="28"/>
        </w:rPr>
        <w:t>Ils permettent la réalisation des objectifs, et peuvent être d'ordre humain, financier, et techniqu</w:t>
      </w:r>
      <w:r>
        <w:rPr>
          <w:rFonts w:asciiTheme="majorBidi" w:hAnsiTheme="majorBidi" w:cstheme="majorBidi"/>
          <w:sz w:val="28"/>
          <w:szCs w:val="28"/>
        </w:rPr>
        <w:t xml:space="preserve">e. Pour la fonction trésorerie, </w:t>
      </w:r>
      <w:r w:rsidRPr="002326FE">
        <w:rPr>
          <w:rFonts w:asciiTheme="majorBidi" w:hAnsiTheme="majorBidi" w:cstheme="majorBidi"/>
          <w:sz w:val="28"/>
          <w:szCs w:val="28"/>
        </w:rPr>
        <w:t xml:space="preserve">il faut que le personnel </w:t>
      </w:r>
      <w:r w:rsidRPr="002326FE">
        <w:rPr>
          <w:rFonts w:asciiTheme="majorBidi" w:hAnsiTheme="majorBidi" w:cstheme="majorBidi"/>
          <w:sz w:val="28"/>
          <w:szCs w:val="28"/>
        </w:rPr>
        <w:lastRenderedPageBreak/>
        <w:t xml:space="preserve">jouisse d'une compétence irréprochable et doit développer les qualités humaines suivantes : organisateur, technicien, anticipatif, communicateur. </w:t>
      </w:r>
    </w:p>
    <w:p w:rsidR="00730FC2" w:rsidRDefault="00730FC2" w:rsidP="00730FC2">
      <w:pPr>
        <w:jc w:val="both"/>
        <w:rPr>
          <w:rFonts w:asciiTheme="majorBidi" w:hAnsiTheme="majorBidi" w:cstheme="majorBidi"/>
          <w:sz w:val="28"/>
          <w:szCs w:val="28"/>
        </w:rPr>
      </w:pPr>
      <w:r w:rsidRPr="002326FE">
        <w:rPr>
          <w:rFonts w:asciiTheme="majorBidi" w:hAnsiTheme="majorBidi" w:cstheme="majorBidi"/>
          <w:sz w:val="28"/>
          <w:szCs w:val="28"/>
        </w:rPr>
        <w:t>Le trésorier doit aussi connaître les mécanismes bancaires, savoir négocier les conditions bancaires, gérer les flux financiers</w:t>
      </w:r>
      <w:r>
        <w:rPr>
          <w:rFonts w:asciiTheme="majorBidi" w:hAnsiTheme="majorBidi" w:cstheme="majorBidi"/>
          <w:sz w:val="28"/>
          <w:szCs w:val="28"/>
        </w:rPr>
        <w:t> …</w:t>
      </w:r>
      <w:r w:rsidRPr="002326FE">
        <w:rPr>
          <w:rFonts w:asciiTheme="majorBidi" w:hAnsiTheme="majorBidi" w:cstheme="majorBidi"/>
          <w:sz w:val="28"/>
          <w:szCs w:val="28"/>
        </w:rPr>
        <w:t xml:space="preserve">etc. </w:t>
      </w:r>
    </w:p>
    <w:p w:rsidR="00730FC2" w:rsidRPr="002326FE" w:rsidRDefault="00730FC2" w:rsidP="00D32595">
      <w:pPr>
        <w:jc w:val="both"/>
        <w:rPr>
          <w:rFonts w:asciiTheme="majorBidi" w:hAnsiTheme="majorBidi" w:cstheme="majorBidi"/>
          <w:sz w:val="28"/>
          <w:szCs w:val="28"/>
        </w:rPr>
      </w:pPr>
      <w:r w:rsidRPr="002326FE">
        <w:rPr>
          <w:rFonts w:asciiTheme="majorBidi" w:hAnsiTheme="majorBidi" w:cstheme="majorBidi"/>
          <w:sz w:val="28"/>
          <w:szCs w:val="28"/>
        </w:rPr>
        <w:t>Malgré ses compétences il ne saura y parvenir sans moyens techniques à savoir les logiciels, la télématique c'est-à-dire avoir à tout moment connaissance des mouvements de fonds qui</w:t>
      </w:r>
      <w:r>
        <w:rPr>
          <w:rFonts w:asciiTheme="majorBidi" w:hAnsiTheme="majorBidi" w:cstheme="majorBidi"/>
          <w:sz w:val="28"/>
          <w:szCs w:val="28"/>
        </w:rPr>
        <w:t xml:space="preserve"> affecte les comptes</w:t>
      </w:r>
      <w:r w:rsidRPr="002326FE">
        <w:rPr>
          <w:rFonts w:asciiTheme="majorBidi" w:hAnsiTheme="majorBidi" w:cstheme="majorBidi"/>
          <w:sz w:val="28"/>
          <w:szCs w:val="28"/>
        </w:rPr>
        <w:t>. De nos jours les meilleures pratiques veulent que le trésorier s'appuie su</w:t>
      </w:r>
      <w:r>
        <w:rPr>
          <w:rFonts w:asciiTheme="majorBidi" w:hAnsiTheme="majorBidi" w:cstheme="majorBidi"/>
          <w:sz w:val="28"/>
          <w:szCs w:val="28"/>
        </w:rPr>
        <w:t>r des moyens modernes tels que le manuel de procédures,</w:t>
      </w:r>
      <w:r w:rsidRPr="002326FE">
        <w:rPr>
          <w:rFonts w:asciiTheme="majorBidi" w:hAnsiTheme="majorBidi" w:cstheme="majorBidi"/>
          <w:sz w:val="28"/>
          <w:szCs w:val="28"/>
        </w:rPr>
        <w:t xml:space="preserve"> l'organigramme et aussi les f</w:t>
      </w:r>
      <w:r>
        <w:rPr>
          <w:rFonts w:asciiTheme="majorBidi" w:hAnsiTheme="majorBidi" w:cstheme="majorBidi"/>
          <w:sz w:val="28"/>
          <w:szCs w:val="28"/>
        </w:rPr>
        <w:t>iches de poste</w:t>
      </w:r>
      <w:r w:rsidRPr="002326FE">
        <w:rPr>
          <w:rFonts w:asciiTheme="majorBidi" w:hAnsiTheme="majorBidi" w:cstheme="majorBidi"/>
          <w:sz w:val="28"/>
          <w:szCs w:val="28"/>
        </w:rPr>
        <w:t xml:space="preserve">. </w:t>
      </w:r>
    </w:p>
    <w:p w:rsidR="00730FC2" w:rsidRPr="002326FE" w:rsidRDefault="00730FC2" w:rsidP="00730FC2">
      <w:pPr>
        <w:rPr>
          <w:rFonts w:asciiTheme="majorBidi" w:hAnsiTheme="majorBidi" w:cstheme="majorBidi"/>
          <w:sz w:val="28"/>
          <w:szCs w:val="28"/>
        </w:rPr>
      </w:pPr>
      <w:r w:rsidRPr="002326FE">
        <w:rPr>
          <w:rFonts w:asciiTheme="majorBidi" w:hAnsiTheme="majorBidi" w:cstheme="majorBidi"/>
          <w:sz w:val="28"/>
          <w:szCs w:val="28"/>
        </w:rPr>
        <w:t xml:space="preserve">c. Le système d'information et de communication de la trésorerie </w:t>
      </w:r>
    </w:p>
    <w:p w:rsidR="00730FC2" w:rsidRPr="002326FE" w:rsidRDefault="00730FC2" w:rsidP="00730FC2">
      <w:pPr>
        <w:jc w:val="both"/>
        <w:rPr>
          <w:rFonts w:asciiTheme="majorBidi" w:hAnsiTheme="majorBidi" w:cstheme="majorBidi"/>
          <w:sz w:val="28"/>
          <w:szCs w:val="28"/>
        </w:rPr>
      </w:pPr>
      <w:r w:rsidRPr="002326FE">
        <w:rPr>
          <w:rFonts w:asciiTheme="majorBidi" w:hAnsiTheme="majorBidi" w:cstheme="majorBidi"/>
          <w:sz w:val="28"/>
          <w:szCs w:val="28"/>
        </w:rPr>
        <w:t xml:space="preserve">C'est le troisième dispositif de contrôle interne que l'on retrouve dans toutes les activités de l'entreprise. Le trésorier doit avoir un système de communication performant qui est une condition de base si l'on veut instaurer une organisation qui fonctionne correctement et doit mettre en place un système d'information en vue de maîtriser en temps réel les incertitudes liées à la date de réalisation des opérations créditrices ou débitrices qui alimentent l'évolution des soldes. Il doit entretenir des relations avec la comptabilité, les services commerciaux, les principaux ordonnateurs de dépenses, la banque, les clients, les fournisseurs, l'Etat </w:t>
      </w:r>
      <w:r>
        <w:rPr>
          <w:rFonts w:asciiTheme="majorBidi" w:hAnsiTheme="majorBidi" w:cstheme="majorBidi"/>
          <w:sz w:val="28"/>
          <w:szCs w:val="28"/>
        </w:rPr>
        <w:t>…</w:t>
      </w:r>
      <w:r w:rsidRPr="002326FE">
        <w:rPr>
          <w:rFonts w:asciiTheme="majorBidi" w:hAnsiTheme="majorBidi" w:cstheme="majorBidi"/>
          <w:sz w:val="28"/>
          <w:szCs w:val="28"/>
        </w:rPr>
        <w:t xml:space="preserve">etc. </w:t>
      </w:r>
    </w:p>
    <w:p w:rsidR="00730FC2" w:rsidRDefault="00730FC2" w:rsidP="00730FC2">
      <w:pPr>
        <w:rPr>
          <w:rFonts w:asciiTheme="majorBidi" w:hAnsiTheme="majorBidi" w:cstheme="majorBidi"/>
          <w:sz w:val="28"/>
          <w:szCs w:val="28"/>
        </w:rPr>
      </w:pPr>
      <w:r w:rsidRPr="002326FE">
        <w:rPr>
          <w:rFonts w:asciiTheme="majorBidi" w:hAnsiTheme="majorBidi" w:cstheme="majorBidi"/>
          <w:sz w:val="28"/>
          <w:szCs w:val="28"/>
        </w:rPr>
        <w:t xml:space="preserve">d. L'organisation de la trésorerie </w:t>
      </w:r>
    </w:p>
    <w:p w:rsidR="00730FC2" w:rsidRPr="002326FE" w:rsidRDefault="00730FC2" w:rsidP="00730FC2">
      <w:pPr>
        <w:jc w:val="both"/>
        <w:rPr>
          <w:rFonts w:asciiTheme="majorBidi" w:hAnsiTheme="majorBidi" w:cstheme="majorBidi"/>
          <w:sz w:val="28"/>
          <w:szCs w:val="28"/>
        </w:rPr>
      </w:pPr>
      <w:r w:rsidRPr="002326FE">
        <w:rPr>
          <w:rFonts w:asciiTheme="majorBidi" w:hAnsiTheme="majorBidi" w:cstheme="majorBidi"/>
          <w:sz w:val="28"/>
          <w:szCs w:val="28"/>
        </w:rPr>
        <w:t xml:space="preserve">Composante importante pour mettre en œuvre les moyens, l'organisation doit respecter trois principes pour en efficace à savoir l'adaptation, l'objectivité, la sécurité ou la séparation des tâches. </w:t>
      </w:r>
    </w:p>
    <w:p w:rsidR="00730FC2" w:rsidRPr="002326FE" w:rsidRDefault="00730FC2" w:rsidP="00730FC2">
      <w:pPr>
        <w:jc w:val="both"/>
        <w:rPr>
          <w:rFonts w:asciiTheme="majorBidi" w:hAnsiTheme="majorBidi" w:cstheme="majorBidi"/>
          <w:sz w:val="28"/>
          <w:szCs w:val="28"/>
        </w:rPr>
      </w:pPr>
      <w:r w:rsidRPr="002326FE">
        <w:rPr>
          <w:rFonts w:asciiTheme="majorBidi" w:hAnsiTheme="majorBidi" w:cstheme="majorBidi"/>
          <w:sz w:val="28"/>
          <w:szCs w:val="28"/>
        </w:rPr>
        <w:t>Une bonne organisation de la trésorerie donne a priori l'assurance d'une bonne gestion, ce qui se traduit par la connaissance des tâches à accomplir, la séparation des fonctions du trésorier avec d'autres fonctions incompatibles. une définition des relations de pouvoir et</w:t>
      </w:r>
      <w:r>
        <w:rPr>
          <w:rFonts w:asciiTheme="majorBidi" w:hAnsiTheme="majorBidi" w:cstheme="majorBidi"/>
          <w:sz w:val="28"/>
          <w:szCs w:val="28"/>
        </w:rPr>
        <w:t xml:space="preserve"> de</w:t>
      </w:r>
      <w:r w:rsidRPr="002326FE">
        <w:rPr>
          <w:rFonts w:asciiTheme="majorBidi" w:hAnsiTheme="majorBidi" w:cstheme="majorBidi"/>
          <w:sz w:val="28"/>
          <w:szCs w:val="28"/>
        </w:rPr>
        <w:t>s délégations, les recettes dans leur totalité sont déposées dans les comptes et dans les meilleurs délais ; les paiements sont assortis de justificatifs et dûment autorisés par des personnes habilitées ; tous les paiements et toutes les recettes sont rapidement et correctement enregistrés ; le système de tenue de la caisse et comptabilisation est fiable ; le solde de compte banque et caisse issue des livres reflètes la réalité ; les encaissements et les paiements des effets sont correctement</w:t>
      </w:r>
      <w:r>
        <w:rPr>
          <w:rFonts w:asciiTheme="majorBidi" w:hAnsiTheme="majorBidi" w:cstheme="majorBidi"/>
          <w:sz w:val="28"/>
          <w:szCs w:val="28"/>
        </w:rPr>
        <w:t xml:space="preserve"> suivis</w:t>
      </w:r>
      <w:r w:rsidRPr="002326FE">
        <w:rPr>
          <w:rFonts w:asciiTheme="majorBidi" w:hAnsiTheme="majorBidi" w:cstheme="majorBidi"/>
          <w:sz w:val="28"/>
          <w:szCs w:val="28"/>
        </w:rPr>
        <w:t xml:space="preserve">. </w:t>
      </w:r>
    </w:p>
    <w:p w:rsidR="00730FC2" w:rsidRPr="002326FE" w:rsidRDefault="00730FC2" w:rsidP="00730FC2">
      <w:pPr>
        <w:jc w:val="both"/>
        <w:rPr>
          <w:rFonts w:asciiTheme="majorBidi" w:hAnsiTheme="majorBidi" w:cstheme="majorBidi"/>
          <w:sz w:val="28"/>
          <w:szCs w:val="28"/>
        </w:rPr>
      </w:pPr>
      <w:r w:rsidRPr="002326FE">
        <w:rPr>
          <w:rFonts w:asciiTheme="majorBidi" w:hAnsiTheme="majorBidi" w:cstheme="majorBidi"/>
          <w:sz w:val="28"/>
          <w:szCs w:val="28"/>
        </w:rPr>
        <w:lastRenderedPageBreak/>
        <w:t xml:space="preserve">Il est du devoir du trésorier de bien maîtriser l'organisation de l'entreprise ce qui lui permettra de ne pas négliger les tâches et contraintes liées à cette activité. </w:t>
      </w:r>
    </w:p>
    <w:p w:rsidR="00730FC2" w:rsidRPr="002326FE" w:rsidRDefault="00730FC2" w:rsidP="00730FC2">
      <w:pPr>
        <w:rPr>
          <w:rFonts w:asciiTheme="majorBidi" w:hAnsiTheme="majorBidi" w:cstheme="majorBidi"/>
          <w:sz w:val="28"/>
          <w:szCs w:val="28"/>
        </w:rPr>
      </w:pPr>
      <w:r w:rsidRPr="002326FE">
        <w:rPr>
          <w:rFonts w:asciiTheme="majorBidi" w:hAnsiTheme="majorBidi" w:cstheme="majorBidi"/>
          <w:sz w:val="28"/>
          <w:szCs w:val="28"/>
        </w:rPr>
        <w:t xml:space="preserve">e. Les procédures de la trésorerie </w:t>
      </w:r>
    </w:p>
    <w:p w:rsidR="00730FC2" w:rsidRPr="002326FE" w:rsidRDefault="00730FC2" w:rsidP="00730FC2">
      <w:pPr>
        <w:jc w:val="both"/>
        <w:rPr>
          <w:rFonts w:asciiTheme="majorBidi" w:hAnsiTheme="majorBidi" w:cstheme="majorBidi"/>
          <w:sz w:val="28"/>
          <w:szCs w:val="28"/>
        </w:rPr>
      </w:pPr>
      <w:r w:rsidRPr="002326FE">
        <w:rPr>
          <w:rFonts w:asciiTheme="majorBidi" w:hAnsiTheme="majorBidi" w:cstheme="majorBidi"/>
          <w:sz w:val="28"/>
          <w:szCs w:val="28"/>
        </w:rPr>
        <w:t>Elle</w:t>
      </w:r>
      <w:r>
        <w:rPr>
          <w:rFonts w:asciiTheme="majorBidi" w:hAnsiTheme="majorBidi" w:cstheme="majorBidi"/>
          <w:sz w:val="28"/>
          <w:szCs w:val="28"/>
        </w:rPr>
        <w:t>s décrivent la façon dont doit ê</w:t>
      </w:r>
      <w:r w:rsidRPr="002326FE">
        <w:rPr>
          <w:rFonts w:asciiTheme="majorBidi" w:hAnsiTheme="majorBidi" w:cstheme="majorBidi"/>
          <w:sz w:val="28"/>
          <w:szCs w:val="28"/>
        </w:rPr>
        <w:t xml:space="preserve">tre réalisées les tâches à accomplir. Les techniques et méthodes </w:t>
      </w:r>
      <w:r>
        <w:rPr>
          <w:rFonts w:asciiTheme="majorBidi" w:hAnsiTheme="majorBidi" w:cstheme="majorBidi"/>
          <w:sz w:val="28"/>
          <w:szCs w:val="28"/>
        </w:rPr>
        <w:t xml:space="preserve">de la trésorerie doivent être </w:t>
      </w:r>
      <w:r w:rsidRPr="002326FE">
        <w:rPr>
          <w:rFonts w:asciiTheme="majorBidi" w:hAnsiTheme="majorBidi" w:cstheme="majorBidi"/>
          <w:sz w:val="28"/>
          <w:szCs w:val="28"/>
        </w:rPr>
        <w:t xml:space="preserve">définies, écrites dans un manuel de procédures, simples et spécifiques, mises à jour régulièrement et portées à la connaissance des exécutants. </w:t>
      </w:r>
    </w:p>
    <w:p w:rsidR="00730FC2" w:rsidRPr="002326FE" w:rsidRDefault="00730FC2" w:rsidP="00730FC2">
      <w:pPr>
        <w:jc w:val="both"/>
        <w:rPr>
          <w:rFonts w:asciiTheme="majorBidi" w:hAnsiTheme="majorBidi" w:cstheme="majorBidi"/>
          <w:sz w:val="28"/>
          <w:szCs w:val="28"/>
        </w:rPr>
      </w:pPr>
      <w:r w:rsidRPr="002326FE">
        <w:rPr>
          <w:rFonts w:asciiTheme="majorBidi" w:hAnsiTheme="majorBidi" w:cstheme="majorBidi"/>
          <w:sz w:val="28"/>
          <w:szCs w:val="28"/>
        </w:rPr>
        <w:t xml:space="preserve">Définissons les procédures liées aux différentes fonctions de trésorerie à savoir les procédures de budgétisation, d'encaissement, et de décaissement qu'on avait eu à définir plus haut. </w:t>
      </w:r>
    </w:p>
    <w:p w:rsidR="00730FC2" w:rsidRPr="002B09D5" w:rsidRDefault="00730FC2" w:rsidP="00730FC2">
      <w:pPr>
        <w:pStyle w:val="Paragraphedeliste"/>
        <w:numPr>
          <w:ilvl w:val="0"/>
          <w:numId w:val="38"/>
        </w:numPr>
        <w:rPr>
          <w:rFonts w:asciiTheme="majorBidi" w:hAnsiTheme="majorBidi" w:cstheme="majorBidi"/>
          <w:sz w:val="28"/>
          <w:szCs w:val="28"/>
        </w:rPr>
      </w:pPr>
      <w:r w:rsidRPr="002B09D5">
        <w:rPr>
          <w:rFonts w:asciiTheme="majorBidi" w:hAnsiTheme="majorBidi" w:cstheme="majorBidi"/>
          <w:sz w:val="28"/>
          <w:szCs w:val="28"/>
        </w:rPr>
        <w:t xml:space="preserve">Les procédures de budgétisation </w:t>
      </w:r>
    </w:p>
    <w:p w:rsidR="00730FC2" w:rsidRPr="002326FE" w:rsidRDefault="00730FC2" w:rsidP="00730FC2">
      <w:pPr>
        <w:jc w:val="both"/>
        <w:rPr>
          <w:rFonts w:asciiTheme="majorBidi" w:hAnsiTheme="majorBidi" w:cstheme="majorBidi"/>
          <w:sz w:val="28"/>
          <w:szCs w:val="28"/>
        </w:rPr>
      </w:pPr>
      <w:r w:rsidRPr="002326FE">
        <w:rPr>
          <w:rFonts w:asciiTheme="majorBidi" w:hAnsiTheme="majorBidi" w:cstheme="majorBidi"/>
          <w:sz w:val="28"/>
          <w:szCs w:val="28"/>
        </w:rPr>
        <w:t xml:space="preserve">Un préalable pour assurer l'efficacité de la gestion de trésorerie est la mise en place de procédures de budgétisation adéquate par rapport aux objectifs fixés. Les faiblesses relevées dans la gestion de trésorerie sont dues en majeures parties à l'inefficacité ou à la défaillance des procédures. </w:t>
      </w:r>
    </w:p>
    <w:p w:rsidR="00730FC2" w:rsidRPr="002B09D5" w:rsidRDefault="00730FC2" w:rsidP="00730FC2">
      <w:pPr>
        <w:pStyle w:val="Paragraphedeliste"/>
        <w:numPr>
          <w:ilvl w:val="0"/>
          <w:numId w:val="38"/>
        </w:numPr>
        <w:rPr>
          <w:rFonts w:asciiTheme="majorBidi" w:hAnsiTheme="majorBidi" w:cstheme="majorBidi"/>
          <w:sz w:val="28"/>
          <w:szCs w:val="28"/>
        </w:rPr>
      </w:pPr>
      <w:r w:rsidRPr="002B09D5">
        <w:rPr>
          <w:rFonts w:asciiTheme="majorBidi" w:hAnsiTheme="majorBidi" w:cstheme="majorBidi"/>
          <w:sz w:val="28"/>
          <w:szCs w:val="28"/>
        </w:rPr>
        <w:t xml:space="preserve">Les procédures d'encaissement </w:t>
      </w:r>
    </w:p>
    <w:p w:rsidR="00730FC2" w:rsidRPr="002326FE" w:rsidRDefault="00730FC2" w:rsidP="00730FC2">
      <w:pPr>
        <w:jc w:val="both"/>
        <w:rPr>
          <w:rFonts w:asciiTheme="majorBidi" w:hAnsiTheme="majorBidi" w:cstheme="majorBidi"/>
          <w:sz w:val="28"/>
          <w:szCs w:val="28"/>
        </w:rPr>
      </w:pPr>
      <w:r w:rsidRPr="002326FE">
        <w:rPr>
          <w:rFonts w:asciiTheme="majorBidi" w:hAnsiTheme="majorBidi" w:cstheme="majorBidi"/>
          <w:sz w:val="28"/>
          <w:szCs w:val="28"/>
        </w:rPr>
        <w:t>Ces procédures doivent favoriser la disponibilité des fonds pour pallier au</w:t>
      </w:r>
      <w:r>
        <w:rPr>
          <w:rFonts w:asciiTheme="majorBidi" w:hAnsiTheme="majorBidi" w:cstheme="majorBidi"/>
          <w:sz w:val="28"/>
          <w:szCs w:val="28"/>
        </w:rPr>
        <w:t xml:space="preserve">x manques de liquidité </w:t>
      </w:r>
      <w:r w:rsidRPr="002326FE">
        <w:rPr>
          <w:rFonts w:asciiTheme="majorBidi" w:hAnsiTheme="majorBidi" w:cstheme="majorBidi"/>
          <w:sz w:val="28"/>
          <w:szCs w:val="28"/>
        </w:rPr>
        <w:t xml:space="preserve">et le dispositif de contrôle interne doit donner l'assurance que : </w:t>
      </w:r>
    </w:p>
    <w:p w:rsidR="00730FC2" w:rsidRPr="002B09D5" w:rsidRDefault="00730FC2" w:rsidP="00730FC2">
      <w:pPr>
        <w:pStyle w:val="Paragraphedeliste"/>
        <w:numPr>
          <w:ilvl w:val="0"/>
          <w:numId w:val="39"/>
        </w:numPr>
        <w:jc w:val="both"/>
        <w:rPr>
          <w:rFonts w:asciiTheme="majorBidi" w:hAnsiTheme="majorBidi" w:cstheme="majorBidi"/>
          <w:sz w:val="28"/>
          <w:szCs w:val="28"/>
        </w:rPr>
      </w:pPr>
      <w:r w:rsidRPr="002B09D5">
        <w:rPr>
          <w:rFonts w:asciiTheme="majorBidi" w:hAnsiTheme="majorBidi" w:cstheme="majorBidi"/>
          <w:sz w:val="28"/>
          <w:szCs w:val="28"/>
        </w:rPr>
        <w:t>il n'y a pas de cumul de la fonction encaissement avec d'autres fonctions incompatibles ;</w:t>
      </w:r>
    </w:p>
    <w:p w:rsidR="00730FC2" w:rsidRPr="002B09D5" w:rsidRDefault="00730FC2" w:rsidP="00730FC2">
      <w:pPr>
        <w:pStyle w:val="Paragraphedeliste"/>
        <w:numPr>
          <w:ilvl w:val="0"/>
          <w:numId w:val="39"/>
        </w:numPr>
        <w:jc w:val="both"/>
        <w:rPr>
          <w:rFonts w:asciiTheme="majorBidi" w:hAnsiTheme="majorBidi" w:cstheme="majorBidi"/>
          <w:sz w:val="28"/>
          <w:szCs w:val="28"/>
        </w:rPr>
      </w:pPr>
      <w:r w:rsidRPr="002B09D5">
        <w:rPr>
          <w:rFonts w:asciiTheme="majorBidi" w:hAnsiTheme="majorBidi" w:cstheme="majorBidi"/>
          <w:sz w:val="28"/>
          <w:szCs w:val="28"/>
        </w:rPr>
        <w:t xml:space="preserve">le responsable des encaissements vérifie l'existence de la pièce justificative et de son caractère régulier lorsque les fonds sont reçus à la caisse </w:t>
      </w:r>
    </w:p>
    <w:p w:rsidR="00730FC2" w:rsidRDefault="00730FC2" w:rsidP="00730FC2">
      <w:pPr>
        <w:pStyle w:val="Paragraphedeliste"/>
        <w:numPr>
          <w:ilvl w:val="0"/>
          <w:numId w:val="39"/>
        </w:numPr>
        <w:jc w:val="both"/>
        <w:rPr>
          <w:rFonts w:asciiTheme="majorBidi" w:hAnsiTheme="majorBidi" w:cstheme="majorBidi"/>
          <w:sz w:val="28"/>
          <w:szCs w:val="28"/>
        </w:rPr>
      </w:pPr>
      <w:r w:rsidRPr="002B09D5">
        <w:rPr>
          <w:rFonts w:asciiTheme="majorBidi" w:hAnsiTheme="majorBidi" w:cstheme="majorBidi"/>
          <w:sz w:val="28"/>
          <w:szCs w:val="28"/>
        </w:rPr>
        <w:t xml:space="preserve">le responsable des encaissements contrôle la conformité de la pièce justificative avec la recette ; </w:t>
      </w:r>
    </w:p>
    <w:p w:rsidR="00730FC2" w:rsidRDefault="00730FC2" w:rsidP="00730FC2">
      <w:pPr>
        <w:pStyle w:val="Paragraphedeliste"/>
        <w:numPr>
          <w:ilvl w:val="0"/>
          <w:numId w:val="39"/>
        </w:numPr>
        <w:jc w:val="both"/>
        <w:rPr>
          <w:rFonts w:asciiTheme="majorBidi" w:hAnsiTheme="majorBidi" w:cstheme="majorBidi"/>
          <w:sz w:val="28"/>
          <w:szCs w:val="28"/>
        </w:rPr>
      </w:pPr>
      <w:r w:rsidRPr="002B09D5">
        <w:rPr>
          <w:rFonts w:asciiTheme="majorBidi" w:hAnsiTheme="majorBidi" w:cstheme="majorBidi"/>
          <w:sz w:val="28"/>
          <w:szCs w:val="28"/>
        </w:rPr>
        <w:t xml:space="preserve">le responsable réceptionne le paiement et rempli le carnet de reçu ; </w:t>
      </w:r>
    </w:p>
    <w:p w:rsidR="00730FC2" w:rsidRPr="002B09D5" w:rsidRDefault="00730FC2" w:rsidP="00730FC2">
      <w:pPr>
        <w:pStyle w:val="Paragraphedeliste"/>
        <w:numPr>
          <w:ilvl w:val="0"/>
          <w:numId w:val="39"/>
        </w:numPr>
        <w:jc w:val="both"/>
        <w:rPr>
          <w:rFonts w:asciiTheme="majorBidi" w:hAnsiTheme="majorBidi" w:cstheme="majorBidi"/>
          <w:sz w:val="28"/>
          <w:szCs w:val="28"/>
        </w:rPr>
      </w:pPr>
      <w:r w:rsidRPr="002B09D5">
        <w:rPr>
          <w:rFonts w:asciiTheme="majorBidi" w:hAnsiTheme="majorBidi" w:cstheme="majorBidi"/>
          <w:sz w:val="28"/>
          <w:szCs w:val="28"/>
        </w:rPr>
        <w:t xml:space="preserve">dès réception le responsable range les espèces ou chèques dans un coffre fon dont une autre personne détient de code ; il y a une séparation entre la caisse recette et la caisse dépense ; </w:t>
      </w:r>
    </w:p>
    <w:p w:rsidR="00730FC2" w:rsidRPr="002B09D5" w:rsidRDefault="00730FC2" w:rsidP="00730FC2">
      <w:pPr>
        <w:pStyle w:val="Paragraphedeliste"/>
        <w:numPr>
          <w:ilvl w:val="0"/>
          <w:numId w:val="39"/>
        </w:numPr>
        <w:jc w:val="both"/>
        <w:rPr>
          <w:rFonts w:asciiTheme="majorBidi" w:hAnsiTheme="majorBidi" w:cstheme="majorBidi"/>
          <w:sz w:val="28"/>
          <w:szCs w:val="28"/>
        </w:rPr>
      </w:pPr>
      <w:r w:rsidRPr="002B09D5">
        <w:rPr>
          <w:rFonts w:asciiTheme="majorBidi" w:hAnsiTheme="majorBidi" w:cstheme="majorBidi"/>
          <w:sz w:val="28"/>
          <w:szCs w:val="28"/>
        </w:rPr>
        <w:t xml:space="preserve">le responsable remplit le bordereau de versement en banque et le transmet au coursier pour versement ; </w:t>
      </w:r>
    </w:p>
    <w:p w:rsidR="00730FC2" w:rsidRDefault="00730FC2" w:rsidP="00730FC2">
      <w:pPr>
        <w:pStyle w:val="Paragraphedeliste"/>
        <w:numPr>
          <w:ilvl w:val="0"/>
          <w:numId w:val="39"/>
        </w:numPr>
        <w:jc w:val="both"/>
        <w:rPr>
          <w:rFonts w:asciiTheme="majorBidi" w:hAnsiTheme="majorBidi" w:cstheme="majorBidi"/>
          <w:sz w:val="28"/>
          <w:szCs w:val="28"/>
        </w:rPr>
      </w:pPr>
      <w:r w:rsidRPr="002B09D5">
        <w:rPr>
          <w:rFonts w:asciiTheme="majorBidi" w:hAnsiTheme="majorBidi" w:cstheme="majorBidi"/>
          <w:sz w:val="28"/>
          <w:szCs w:val="28"/>
        </w:rPr>
        <w:lastRenderedPageBreak/>
        <w:t xml:space="preserve">présentation par le coursier des justificatifs de ces versements au responsable. </w:t>
      </w:r>
    </w:p>
    <w:p w:rsidR="00730FC2" w:rsidRDefault="00730FC2" w:rsidP="00730FC2">
      <w:pPr>
        <w:pStyle w:val="Paragraphedeliste"/>
        <w:rPr>
          <w:rFonts w:asciiTheme="majorBidi" w:hAnsiTheme="majorBidi" w:cstheme="majorBidi"/>
          <w:sz w:val="28"/>
          <w:szCs w:val="28"/>
        </w:rPr>
      </w:pPr>
    </w:p>
    <w:p w:rsidR="00730FC2" w:rsidRPr="002B09D5" w:rsidRDefault="00730FC2" w:rsidP="00730FC2">
      <w:pPr>
        <w:pStyle w:val="Paragraphedeliste"/>
        <w:numPr>
          <w:ilvl w:val="0"/>
          <w:numId w:val="38"/>
        </w:numPr>
        <w:rPr>
          <w:rFonts w:asciiTheme="majorBidi" w:hAnsiTheme="majorBidi" w:cstheme="majorBidi"/>
          <w:sz w:val="28"/>
          <w:szCs w:val="28"/>
        </w:rPr>
      </w:pPr>
      <w:r w:rsidRPr="002B09D5">
        <w:rPr>
          <w:rFonts w:asciiTheme="majorBidi" w:hAnsiTheme="majorBidi" w:cstheme="majorBidi"/>
          <w:sz w:val="28"/>
          <w:szCs w:val="28"/>
        </w:rPr>
        <w:t xml:space="preserve">Les procédures de décaissement </w:t>
      </w:r>
    </w:p>
    <w:p w:rsidR="00730FC2" w:rsidRPr="002326FE" w:rsidRDefault="00730FC2" w:rsidP="00D32595">
      <w:pPr>
        <w:jc w:val="both"/>
        <w:rPr>
          <w:rFonts w:asciiTheme="majorBidi" w:hAnsiTheme="majorBidi" w:cstheme="majorBidi"/>
          <w:sz w:val="28"/>
          <w:szCs w:val="28"/>
        </w:rPr>
      </w:pPr>
      <w:r w:rsidRPr="002326FE">
        <w:rPr>
          <w:rFonts w:asciiTheme="majorBidi" w:hAnsiTheme="majorBidi" w:cstheme="majorBidi"/>
          <w:sz w:val="28"/>
          <w:szCs w:val="28"/>
        </w:rPr>
        <w:t xml:space="preserve">Elles concernent toutes les tâches de règlement par chèque ou effet de commerce, en espèce. Ces procédures opérationnelles liées s'inscrivent dans la recherche de sécurité, de facilité de contrôle et le dispositif mis en place doit permettre de s'assurer que : </w:t>
      </w:r>
    </w:p>
    <w:p w:rsidR="00730FC2" w:rsidRDefault="00730FC2" w:rsidP="00730FC2">
      <w:pPr>
        <w:pStyle w:val="Paragraphedeliste"/>
        <w:numPr>
          <w:ilvl w:val="0"/>
          <w:numId w:val="40"/>
        </w:numPr>
        <w:rPr>
          <w:rFonts w:asciiTheme="majorBidi" w:hAnsiTheme="majorBidi" w:cstheme="majorBidi"/>
          <w:sz w:val="28"/>
          <w:szCs w:val="28"/>
        </w:rPr>
      </w:pPr>
      <w:r w:rsidRPr="002B09D5">
        <w:rPr>
          <w:rFonts w:asciiTheme="majorBidi" w:hAnsiTheme="majorBidi" w:cstheme="majorBidi"/>
          <w:sz w:val="28"/>
          <w:szCs w:val="28"/>
        </w:rPr>
        <w:t>tous les fournisseurs sont payés à temps réel af</w:t>
      </w:r>
      <w:r>
        <w:rPr>
          <w:rFonts w:asciiTheme="majorBidi" w:hAnsiTheme="majorBidi" w:cstheme="majorBidi"/>
          <w:sz w:val="28"/>
          <w:szCs w:val="28"/>
        </w:rPr>
        <w:t>in d'éviter les contentieux ;</w:t>
      </w:r>
    </w:p>
    <w:p w:rsidR="00730FC2" w:rsidRDefault="00730FC2" w:rsidP="00730FC2">
      <w:pPr>
        <w:pStyle w:val="Paragraphedeliste"/>
        <w:numPr>
          <w:ilvl w:val="0"/>
          <w:numId w:val="40"/>
        </w:numPr>
        <w:rPr>
          <w:rFonts w:asciiTheme="majorBidi" w:hAnsiTheme="majorBidi" w:cstheme="majorBidi"/>
          <w:sz w:val="28"/>
          <w:szCs w:val="28"/>
        </w:rPr>
      </w:pPr>
      <w:r w:rsidRPr="002B09D5">
        <w:rPr>
          <w:rFonts w:asciiTheme="majorBidi" w:hAnsiTheme="majorBidi" w:cstheme="majorBidi"/>
          <w:sz w:val="28"/>
          <w:szCs w:val="28"/>
        </w:rPr>
        <w:t>les personnes habilit</w:t>
      </w:r>
      <w:r>
        <w:rPr>
          <w:rFonts w:asciiTheme="majorBidi" w:hAnsiTheme="majorBidi" w:cstheme="majorBidi"/>
          <w:sz w:val="28"/>
          <w:szCs w:val="28"/>
        </w:rPr>
        <w:t xml:space="preserve">ées autorisent les dépenses ; </w:t>
      </w:r>
    </w:p>
    <w:p w:rsidR="00730FC2" w:rsidRDefault="00730FC2" w:rsidP="00730FC2">
      <w:pPr>
        <w:pStyle w:val="Paragraphedeliste"/>
        <w:numPr>
          <w:ilvl w:val="0"/>
          <w:numId w:val="40"/>
        </w:numPr>
        <w:rPr>
          <w:rFonts w:asciiTheme="majorBidi" w:hAnsiTheme="majorBidi" w:cstheme="majorBidi"/>
          <w:sz w:val="28"/>
          <w:szCs w:val="28"/>
        </w:rPr>
      </w:pPr>
      <w:r w:rsidRPr="002B09D5">
        <w:rPr>
          <w:rFonts w:asciiTheme="majorBidi" w:hAnsiTheme="majorBidi" w:cstheme="majorBidi"/>
          <w:sz w:val="28"/>
          <w:szCs w:val="28"/>
        </w:rPr>
        <w:t>les pièces justificatives originale</w:t>
      </w:r>
      <w:r>
        <w:rPr>
          <w:rFonts w:asciiTheme="majorBidi" w:hAnsiTheme="majorBidi" w:cstheme="majorBidi"/>
          <w:sz w:val="28"/>
          <w:szCs w:val="28"/>
        </w:rPr>
        <w:t xml:space="preserve">s accompagnent les dépenses ; </w:t>
      </w:r>
    </w:p>
    <w:p w:rsidR="00730FC2" w:rsidRDefault="00730FC2" w:rsidP="00730FC2">
      <w:pPr>
        <w:pStyle w:val="Paragraphedeliste"/>
        <w:numPr>
          <w:ilvl w:val="0"/>
          <w:numId w:val="40"/>
        </w:numPr>
        <w:rPr>
          <w:rFonts w:asciiTheme="majorBidi" w:hAnsiTheme="majorBidi" w:cstheme="majorBidi"/>
          <w:sz w:val="28"/>
          <w:szCs w:val="28"/>
        </w:rPr>
      </w:pPr>
      <w:r w:rsidRPr="002B09D5">
        <w:rPr>
          <w:rFonts w:asciiTheme="majorBidi" w:hAnsiTheme="majorBidi" w:cstheme="majorBidi"/>
          <w:sz w:val="28"/>
          <w:szCs w:val="28"/>
        </w:rPr>
        <w:t xml:space="preserve">les documents de paiement sont annulés par la mention « payer </w:t>
      </w:r>
      <w:r>
        <w:rPr>
          <w:rFonts w:asciiTheme="majorBidi" w:hAnsiTheme="majorBidi" w:cstheme="majorBidi"/>
          <w:sz w:val="28"/>
          <w:szCs w:val="28"/>
        </w:rPr>
        <w:t xml:space="preserve">» ; </w:t>
      </w:r>
    </w:p>
    <w:p w:rsidR="00730FC2" w:rsidRDefault="00730FC2" w:rsidP="00730FC2">
      <w:pPr>
        <w:pStyle w:val="Paragraphedeliste"/>
        <w:numPr>
          <w:ilvl w:val="0"/>
          <w:numId w:val="40"/>
        </w:numPr>
        <w:rPr>
          <w:rFonts w:asciiTheme="majorBidi" w:hAnsiTheme="majorBidi" w:cstheme="majorBidi"/>
          <w:sz w:val="28"/>
          <w:szCs w:val="28"/>
        </w:rPr>
      </w:pPr>
      <w:r w:rsidRPr="002B09D5">
        <w:rPr>
          <w:rFonts w:asciiTheme="majorBidi" w:hAnsiTheme="majorBidi" w:cstheme="majorBidi"/>
          <w:sz w:val="28"/>
          <w:szCs w:val="28"/>
        </w:rPr>
        <w:t>tout paiement de facture nécessite deux signatures</w:t>
      </w:r>
      <w:r>
        <w:rPr>
          <w:rFonts w:asciiTheme="majorBidi" w:hAnsiTheme="majorBidi" w:cstheme="majorBidi"/>
          <w:sz w:val="28"/>
          <w:szCs w:val="28"/>
        </w:rPr>
        <w:t xml:space="preserve"> conjointes sur les chèques</w:t>
      </w:r>
      <w:r w:rsidRPr="002B09D5">
        <w:rPr>
          <w:rFonts w:asciiTheme="majorBidi" w:hAnsiTheme="majorBidi" w:cstheme="majorBidi"/>
          <w:sz w:val="28"/>
          <w:szCs w:val="28"/>
        </w:rPr>
        <w:t>. cela suppose le dépôt de trois</w:t>
      </w:r>
      <w:r>
        <w:rPr>
          <w:rFonts w:asciiTheme="majorBidi" w:hAnsiTheme="majorBidi" w:cstheme="majorBidi"/>
          <w:sz w:val="28"/>
          <w:szCs w:val="28"/>
        </w:rPr>
        <w:t xml:space="preserve"> signature chez le banquier ; </w:t>
      </w:r>
    </w:p>
    <w:p w:rsidR="00730FC2" w:rsidRDefault="00730FC2" w:rsidP="00730FC2">
      <w:pPr>
        <w:pStyle w:val="Paragraphedeliste"/>
        <w:numPr>
          <w:ilvl w:val="0"/>
          <w:numId w:val="40"/>
        </w:numPr>
        <w:rPr>
          <w:rFonts w:asciiTheme="majorBidi" w:hAnsiTheme="majorBidi" w:cstheme="majorBidi"/>
          <w:sz w:val="28"/>
          <w:szCs w:val="28"/>
        </w:rPr>
      </w:pPr>
      <w:r w:rsidRPr="002B09D5">
        <w:rPr>
          <w:rFonts w:asciiTheme="majorBidi" w:hAnsiTheme="majorBidi" w:cstheme="majorBidi"/>
          <w:sz w:val="28"/>
          <w:szCs w:val="28"/>
        </w:rPr>
        <w:t>tout chèque émis en règlement des factures doit ê</w:t>
      </w:r>
      <w:r>
        <w:rPr>
          <w:rFonts w:asciiTheme="majorBidi" w:hAnsiTheme="majorBidi" w:cstheme="majorBidi"/>
          <w:sz w:val="28"/>
          <w:szCs w:val="28"/>
        </w:rPr>
        <w:t xml:space="preserve">tre barré et non endossable ; </w:t>
      </w:r>
    </w:p>
    <w:p w:rsidR="00730FC2" w:rsidRDefault="00730FC2" w:rsidP="00730FC2">
      <w:pPr>
        <w:pStyle w:val="Paragraphedeliste"/>
        <w:numPr>
          <w:ilvl w:val="0"/>
          <w:numId w:val="40"/>
        </w:numPr>
        <w:rPr>
          <w:rFonts w:asciiTheme="majorBidi" w:hAnsiTheme="majorBidi" w:cstheme="majorBidi"/>
          <w:sz w:val="28"/>
          <w:szCs w:val="28"/>
        </w:rPr>
      </w:pPr>
      <w:r w:rsidRPr="002B09D5">
        <w:rPr>
          <w:rFonts w:asciiTheme="majorBidi" w:hAnsiTheme="majorBidi" w:cstheme="majorBidi"/>
          <w:sz w:val="28"/>
          <w:szCs w:val="28"/>
        </w:rPr>
        <w:t>tous chèques émis sont enregistrés s</w:t>
      </w:r>
      <w:r>
        <w:rPr>
          <w:rFonts w:asciiTheme="majorBidi" w:hAnsiTheme="majorBidi" w:cstheme="majorBidi"/>
          <w:sz w:val="28"/>
          <w:szCs w:val="28"/>
        </w:rPr>
        <w:t xml:space="preserve">elon une séquence numérique ; </w:t>
      </w:r>
    </w:p>
    <w:p w:rsidR="00730FC2" w:rsidRPr="002B09D5" w:rsidRDefault="00730FC2" w:rsidP="00730FC2">
      <w:pPr>
        <w:pStyle w:val="Paragraphedeliste"/>
        <w:numPr>
          <w:ilvl w:val="0"/>
          <w:numId w:val="40"/>
        </w:numPr>
        <w:rPr>
          <w:rFonts w:asciiTheme="majorBidi" w:hAnsiTheme="majorBidi" w:cstheme="majorBidi"/>
          <w:sz w:val="28"/>
          <w:szCs w:val="28"/>
        </w:rPr>
      </w:pPr>
      <w:r w:rsidRPr="002B09D5">
        <w:rPr>
          <w:rFonts w:asciiTheme="majorBidi" w:hAnsiTheme="majorBidi" w:cstheme="majorBidi"/>
          <w:sz w:val="28"/>
          <w:szCs w:val="28"/>
        </w:rPr>
        <w:t>les dépenses effectuées par la caisse ne doivent pas excéder une certaine somme fixée par l'entreprise ;</w:t>
      </w:r>
    </w:p>
    <w:p w:rsidR="00730FC2" w:rsidRPr="002B09D5" w:rsidRDefault="00730FC2" w:rsidP="00730FC2">
      <w:pPr>
        <w:pStyle w:val="Paragraphedeliste"/>
        <w:numPr>
          <w:ilvl w:val="0"/>
          <w:numId w:val="40"/>
        </w:numPr>
        <w:rPr>
          <w:rFonts w:asciiTheme="majorBidi" w:hAnsiTheme="majorBidi" w:cstheme="majorBidi"/>
          <w:sz w:val="28"/>
          <w:szCs w:val="28"/>
        </w:rPr>
      </w:pPr>
      <w:r w:rsidRPr="002B09D5">
        <w:rPr>
          <w:rFonts w:asciiTheme="majorBidi" w:hAnsiTheme="majorBidi" w:cstheme="majorBidi"/>
          <w:sz w:val="28"/>
          <w:szCs w:val="28"/>
        </w:rPr>
        <w:t xml:space="preserve">les chèques signés doivent être envoyés le plus rapidement possible à leurs destinataires par une personne autre que celle qui les a préparés ; </w:t>
      </w:r>
    </w:p>
    <w:p w:rsidR="00730FC2" w:rsidRPr="002B09D5" w:rsidRDefault="00730FC2" w:rsidP="00730FC2">
      <w:pPr>
        <w:pStyle w:val="Paragraphedeliste"/>
        <w:numPr>
          <w:ilvl w:val="0"/>
          <w:numId w:val="40"/>
        </w:numPr>
        <w:rPr>
          <w:rFonts w:asciiTheme="majorBidi" w:hAnsiTheme="majorBidi" w:cstheme="majorBidi"/>
          <w:sz w:val="28"/>
          <w:szCs w:val="28"/>
        </w:rPr>
      </w:pPr>
      <w:r w:rsidRPr="002B09D5">
        <w:rPr>
          <w:rFonts w:asciiTheme="majorBidi" w:hAnsiTheme="majorBidi" w:cstheme="majorBidi"/>
          <w:sz w:val="28"/>
          <w:szCs w:val="28"/>
        </w:rPr>
        <w:t xml:space="preserve">la gestion de la caisse doit être assurée par toute personne n'ayant pas la responsabilité des enregistrements comptables. </w:t>
      </w:r>
    </w:p>
    <w:p w:rsidR="00730FC2" w:rsidRPr="002326FE" w:rsidRDefault="00730FC2" w:rsidP="00730FC2">
      <w:pPr>
        <w:jc w:val="both"/>
        <w:rPr>
          <w:rFonts w:asciiTheme="majorBidi" w:hAnsiTheme="majorBidi" w:cstheme="majorBidi"/>
          <w:sz w:val="28"/>
          <w:szCs w:val="28"/>
        </w:rPr>
      </w:pPr>
      <w:r w:rsidRPr="002326FE">
        <w:rPr>
          <w:rFonts w:asciiTheme="majorBidi" w:hAnsiTheme="majorBidi" w:cstheme="majorBidi"/>
          <w:sz w:val="28"/>
          <w:szCs w:val="28"/>
        </w:rPr>
        <w:t>Par ailleurs il faudrait distinguer la caisse dépe</w:t>
      </w:r>
      <w:r>
        <w:rPr>
          <w:rFonts w:asciiTheme="majorBidi" w:hAnsiTheme="majorBidi" w:cstheme="majorBidi"/>
          <w:sz w:val="28"/>
          <w:szCs w:val="28"/>
        </w:rPr>
        <w:t xml:space="preserve">nse de la caisse recette puisse </w:t>
      </w:r>
      <w:r w:rsidRPr="002326FE">
        <w:rPr>
          <w:rFonts w:asciiTheme="majorBidi" w:hAnsiTheme="majorBidi" w:cstheme="majorBidi"/>
          <w:sz w:val="28"/>
          <w:szCs w:val="28"/>
        </w:rPr>
        <w:t xml:space="preserve">qu'elle permet de connaître rapidement les mouvements effectués et facilite les contrôles. </w:t>
      </w:r>
    </w:p>
    <w:p w:rsidR="00730FC2" w:rsidRPr="002326FE" w:rsidRDefault="00730FC2" w:rsidP="00730FC2">
      <w:pPr>
        <w:rPr>
          <w:rFonts w:asciiTheme="majorBidi" w:hAnsiTheme="majorBidi" w:cstheme="majorBidi"/>
          <w:sz w:val="28"/>
          <w:szCs w:val="28"/>
        </w:rPr>
      </w:pPr>
      <w:r w:rsidRPr="002326FE">
        <w:rPr>
          <w:rFonts w:asciiTheme="majorBidi" w:hAnsiTheme="majorBidi" w:cstheme="majorBidi"/>
          <w:sz w:val="28"/>
          <w:szCs w:val="28"/>
        </w:rPr>
        <w:t xml:space="preserve">f. La supervision </w:t>
      </w:r>
    </w:p>
    <w:p w:rsidR="00730FC2" w:rsidRPr="002326FE" w:rsidRDefault="00730FC2" w:rsidP="00730FC2">
      <w:pPr>
        <w:rPr>
          <w:rFonts w:asciiTheme="majorBidi" w:hAnsiTheme="majorBidi" w:cstheme="majorBidi"/>
          <w:sz w:val="28"/>
          <w:szCs w:val="28"/>
        </w:rPr>
      </w:pPr>
      <w:r>
        <w:rPr>
          <w:rFonts w:asciiTheme="majorBidi" w:hAnsiTheme="majorBidi" w:cstheme="majorBidi"/>
          <w:sz w:val="28"/>
          <w:szCs w:val="28"/>
        </w:rPr>
        <w:t>S</w:t>
      </w:r>
      <w:r w:rsidRPr="002326FE">
        <w:rPr>
          <w:rFonts w:asciiTheme="majorBidi" w:hAnsiTheme="majorBidi" w:cstheme="majorBidi"/>
          <w:sz w:val="28"/>
          <w:szCs w:val="28"/>
        </w:rPr>
        <w:t xml:space="preserve">uperviser c'est d'abord un acte d'assistance, ensuite un acte gratifiant et enfin un acte de vérification.  </w:t>
      </w:r>
    </w:p>
    <w:p w:rsidR="00730FC2" w:rsidRPr="002326FE" w:rsidRDefault="00730FC2" w:rsidP="00D32595">
      <w:pPr>
        <w:jc w:val="both"/>
        <w:rPr>
          <w:rFonts w:asciiTheme="majorBidi" w:hAnsiTheme="majorBidi" w:cstheme="majorBidi"/>
          <w:sz w:val="28"/>
          <w:szCs w:val="28"/>
        </w:rPr>
      </w:pPr>
      <w:r>
        <w:rPr>
          <w:rFonts w:asciiTheme="majorBidi" w:hAnsiTheme="majorBidi" w:cstheme="majorBidi"/>
          <w:sz w:val="28"/>
          <w:szCs w:val="28"/>
        </w:rPr>
        <w:t>La supervision permet de</w:t>
      </w:r>
      <w:r w:rsidRPr="002326FE">
        <w:rPr>
          <w:rFonts w:asciiTheme="majorBidi" w:hAnsiTheme="majorBidi" w:cstheme="majorBidi"/>
          <w:sz w:val="28"/>
          <w:szCs w:val="28"/>
        </w:rPr>
        <w:t xml:space="preserve"> s'assurer que les objectifs sont atteints et que les procédures mises en pla</w:t>
      </w:r>
      <w:r>
        <w:rPr>
          <w:rFonts w:asciiTheme="majorBidi" w:hAnsiTheme="majorBidi" w:cstheme="majorBidi"/>
          <w:sz w:val="28"/>
          <w:szCs w:val="28"/>
        </w:rPr>
        <w:t>ce sont efficaces et respectées</w:t>
      </w:r>
      <w:r w:rsidRPr="002326FE">
        <w:rPr>
          <w:rFonts w:asciiTheme="majorBidi" w:hAnsiTheme="majorBidi" w:cstheme="majorBidi"/>
          <w:sz w:val="28"/>
          <w:szCs w:val="28"/>
        </w:rPr>
        <w:t xml:space="preserve">. Le gestionnaire doit être supervisé par son supérieur hiérarchique. Les documents produits par le trésorier sont donc contrôlés et validés par ce dernier et par ailleurs doit avoir un regard sur les activités de ses collaborateurs qu'il a sous sa responsabilité. </w:t>
      </w:r>
    </w:p>
    <w:p w:rsidR="00730FC2" w:rsidRPr="00457100" w:rsidRDefault="00730FC2" w:rsidP="00730FC2">
      <w:pPr>
        <w:pStyle w:val="Paragraphedeliste"/>
        <w:numPr>
          <w:ilvl w:val="0"/>
          <w:numId w:val="47"/>
        </w:numPr>
        <w:rPr>
          <w:rFonts w:asciiTheme="majorBidi" w:hAnsiTheme="majorBidi" w:cstheme="majorBidi"/>
          <w:b/>
          <w:bCs/>
          <w:sz w:val="28"/>
          <w:szCs w:val="28"/>
        </w:rPr>
      </w:pPr>
      <w:r w:rsidRPr="00457100">
        <w:rPr>
          <w:rFonts w:asciiTheme="majorBidi" w:hAnsiTheme="majorBidi" w:cstheme="majorBidi"/>
          <w:b/>
          <w:bCs/>
          <w:sz w:val="28"/>
          <w:szCs w:val="28"/>
          <w:u w:val="single"/>
        </w:rPr>
        <w:lastRenderedPageBreak/>
        <w:t xml:space="preserve">Approche par les </w:t>
      </w:r>
      <w:r>
        <w:rPr>
          <w:rFonts w:asciiTheme="majorBidi" w:hAnsiTheme="majorBidi" w:cstheme="majorBidi"/>
          <w:b/>
          <w:bCs/>
          <w:sz w:val="28"/>
          <w:szCs w:val="28"/>
          <w:u w:val="single"/>
        </w:rPr>
        <w:t>risques</w:t>
      </w:r>
      <w:r w:rsidRPr="00457100">
        <w:rPr>
          <w:rFonts w:asciiTheme="majorBidi" w:hAnsiTheme="majorBidi" w:cstheme="majorBidi"/>
          <w:b/>
          <w:bCs/>
          <w:sz w:val="28"/>
          <w:szCs w:val="28"/>
        </w:rPr>
        <w:t xml:space="preserve">. </w:t>
      </w:r>
    </w:p>
    <w:p w:rsidR="00730FC2" w:rsidRPr="002326FE" w:rsidRDefault="00730FC2" w:rsidP="00730FC2">
      <w:pPr>
        <w:jc w:val="both"/>
        <w:rPr>
          <w:rFonts w:asciiTheme="majorBidi" w:hAnsiTheme="majorBidi" w:cstheme="majorBidi"/>
          <w:sz w:val="28"/>
          <w:szCs w:val="28"/>
        </w:rPr>
      </w:pPr>
      <w:r>
        <w:rPr>
          <w:rFonts w:asciiTheme="majorBidi" w:hAnsiTheme="majorBidi" w:cstheme="majorBidi"/>
          <w:sz w:val="28"/>
          <w:szCs w:val="28"/>
        </w:rPr>
        <w:t>Dans le passé, l</w:t>
      </w:r>
      <w:r w:rsidRPr="002326FE">
        <w:rPr>
          <w:rFonts w:asciiTheme="majorBidi" w:hAnsiTheme="majorBidi" w:cstheme="majorBidi"/>
          <w:sz w:val="28"/>
          <w:szCs w:val="28"/>
        </w:rPr>
        <w:t>’auditeur financier commence directement par les comptes pour vérifier toutes les pièces comptables et n'accordait pas ou peu d'</w:t>
      </w:r>
      <w:r>
        <w:rPr>
          <w:rFonts w:asciiTheme="majorBidi" w:hAnsiTheme="majorBidi" w:cstheme="majorBidi"/>
          <w:sz w:val="28"/>
          <w:szCs w:val="28"/>
        </w:rPr>
        <w:t>importance à la compréhension de</w:t>
      </w:r>
      <w:r w:rsidRPr="002326FE">
        <w:rPr>
          <w:rFonts w:asciiTheme="majorBidi" w:hAnsiTheme="majorBidi" w:cstheme="majorBidi"/>
          <w:sz w:val="28"/>
          <w:szCs w:val="28"/>
        </w:rPr>
        <w:t xml:space="preserve"> l'activité de l'entité, à ses systèmes de traitement de l'information comptable et à son contrôle interne. </w:t>
      </w:r>
    </w:p>
    <w:p w:rsidR="00730FC2" w:rsidRPr="002326FE" w:rsidRDefault="00730FC2" w:rsidP="00730FC2">
      <w:pPr>
        <w:jc w:val="both"/>
        <w:rPr>
          <w:rFonts w:asciiTheme="majorBidi" w:hAnsiTheme="majorBidi" w:cstheme="majorBidi"/>
          <w:sz w:val="28"/>
          <w:szCs w:val="28"/>
        </w:rPr>
      </w:pPr>
      <w:r w:rsidRPr="002326FE">
        <w:rPr>
          <w:rFonts w:asciiTheme="majorBidi" w:hAnsiTheme="majorBidi" w:cstheme="majorBidi"/>
          <w:sz w:val="28"/>
          <w:szCs w:val="28"/>
        </w:rPr>
        <w:t xml:space="preserve">Sous l'effet de l'accroissement de la taille des entreprises et du nombre de plus en plus important de pièces et documents comptables, la première évolution a consisté, pour les auditeurs, à chercher le moyen </w:t>
      </w:r>
      <w:r>
        <w:rPr>
          <w:rFonts w:asciiTheme="majorBidi" w:hAnsiTheme="majorBidi" w:cstheme="majorBidi"/>
          <w:sz w:val="28"/>
          <w:szCs w:val="28"/>
        </w:rPr>
        <w:t>d'alléger le contrôle des comptes</w:t>
      </w:r>
      <w:r w:rsidRPr="002326FE">
        <w:rPr>
          <w:rFonts w:asciiTheme="majorBidi" w:hAnsiTheme="majorBidi" w:cstheme="majorBidi"/>
          <w:sz w:val="28"/>
          <w:szCs w:val="28"/>
        </w:rPr>
        <w:t xml:space="preserve"> en accordant un rôle accru aux systèmes de contrôle interne. D'où la naissance de l</w:t>
      </w:r>
      <w:r>
        <w:rPr>
          <w:rFonts w:asciiTheme="majorBidi" w:hAnsiTheme="majorBidi" w:cstheme="majorBidi"/>
          <w:sz w:val="28"/>
          <w:szCs w:val="28"/>
        </w:rPr>
        <w:t>'approche par les systèmes.</w:t>
      </w:r>
    </w:p>
    <w:p w:rsidR="00730FC2" w:rsidRPr="002326FE" w:rsidRDefault="00730FC2" w:rsidP="00730FC2">
      <w:pPr>
        <w:jc w:val="both"/>
        <w:rPr>
          <w:rFonts w:asciiTheme="majorBidi" w:hAnsiTheme="majorBidi" w:cstheme="majorBidi"/>
          <w:sz w:val="28"/>
          <w:szCs w:val="28"/>
        </w:rPr>
      </w:pPr>
      <w:r w:rsidRPr="002326FE">
        <w:rPr>
          <w:rFonts w:asciiTheme="majorBidi" w:hAnsiTheme="majorBidi" w:cstheme="majorBidi"/>
          <w:sz w:val="28"/>
          <w:szCs w:val="28"/>
        </w:rPr>
        <w:t>Les risques menacent la création de valeur à tous les niveaux de l'entreprise et doivent donc être impérativement</w:t>
      </w:r>
      <w:r>
        <w:rPr>
          <w:rFonts w:asciiTheme="majorBidi" w:hAnsiTheme="majorBidi" w:cstheme="majorBidi"/>
          <w:sz w:val="28"/>
          <w:szCs w:val="28"/>
        </w:rPr>
        <w:t xml:space="preserve"> appréhendés,</w:t>
      </w:r>
      <w:r w:rsidRPr="002326FE">
        <w:rPr>
          <w:rFonts w:asciiTheme="majorBidi" w:hAnsiTheme="majorBidi" w:cstheme="majorBidi"/>
          <w:sz w:val="28"/>
          <w:szCs w:val="28"/>
        </w:rPr>
        <w:t xml:space="preserve"> mesurés et maîtrisés. Ne pas s'y préparer. C'est tout simplement risquer de voir mourir son entreprise. </w:t>
      </w:r>
    </w:p>
    <w:p w:rsidR="00730FC2" w:rsidRPr="002326FE" w:rsidRDefault="00730FC2" w:rsidP="00730FC2">
      <w:pPr>
        <w:jc w:val="both"/>
        <w:rPr>
          <w:rFonts w:asciiTheme="majorBidi" w:hAnsiTheme="majorBidi" w:cstheme="majorBidi"/>
          <w:sz w:val="28"/>
          <w:szCs w:val="28"/>
        </w:rPr>
      </w:pPr>
      <w:r w:rsidRPr="002326FE">
        <w:rPr>
          <w:rFonts w:asciiTheme="majorBidi" w:hAnsiTheme="majorBidi" w:cstheme="majorBidi"/>
          <w:sz w:val="28"/>
          <w:szCs w:val="28"/>
        </w:rPr>
        <w:t xml:space="preserve">Le contrôle interne fait partie intégrante de la gestion des risques. Selon ce modèle, l'auditeur doit avoir une compréhension de plus en plus complète de l'entité, de son environnement et de son contrôle interne afin de mener à bien sa mission. </w:t>
      </w:r>
    </w:p>
    <w:p w:rsidR="00730FC2" w:rsidRPr="002013F4" w:rsidRDefault="00730FC2" w:rsidP="00730FC2">
      <w:pPr>
        <w:rPr>
          <w:rFonts w:asciiTheme="majorBidi" w:hAnsiTheme="majorBidi" w:cstheme="majorBidi"/>
          <w:b/>
          <w:bCs/>
          <w:sz w:val="28"/>
          <w:szCs w:val="28"/>
        </w:rPr>
      </w:pPr>
      <w:r w:rsidRPr="002013F4">
        <w:rPr>
          <w:rFonts w:asciiTheme="majorBidi" w:hAnsiTheme="majorBidi" w:cstheme="majorBidi"/>
          <w:b/>
          <w:bCs/>
          <w:sz w:val="28"/>
          <w:szCs w:val="28"/>
        </w:rPr>
        <w:t xml:space="preserve">A. Définition du risque et objectifs recherchés par l'approche par les risques </w:t>
      </w:r>
    </w:p>
    <w:p w:rsidR="00730FC2" w:rsidRPr="002326FE" w:rsidRDefault="00730FC2" w:rsidP="00730FC2">
      <w:pPr>
        <w:jc w:val="both"/>
        <w:rPr>
          <w:rFonts w:asciiTheme="majorBidi" w:hAnsiTheme="majorBidi" w:cstheme="majorBidi"/>
          <w:sz w:val="28"/>
          <w:szCs w:val="28"/>
        </w:rPr>
      </w:pPr>
      <w:r w:rsidRPr="002326FE">
        <w:rPr>
          <w:rFonts w:asciiTheme="majorBidi" w:hAnsiTheme="majorBidi" w:cstheme="majorBidi"/>
          <w:sz w:val="28"/>
          <w:szCs w:val="28"/>
        </w:rPr>
        <w:t xml:space="preserve">Pour mieux appréhender le concept de contrôle interne par l'approche par les risques, il nous parait essentiel de définir la notion de risque et les objectifs recherchés par cette approche. </w:t>
      </w:r>
    </w:p>
    <w:p w:rsidR="00730FC2" w:rsidRPr="002013F4" w:rsidRDefault="00730FC2" w:rsidP="00730FC2">
      <w:pPr>
        <w:rPr>
          <w:rFonts w:asciiTheme="majorBidi" w:hAnsiTheme="majorBidi" w:cstheme="majorBidi"/>
          <w:sz w:val="28"/>
          <w:szCs w:val="28"/>
          <w:u w:val="single"/>
        </w:rPr>
      </w:pPr>
      <w:r w:rsidRPr="002013F4">
        <w:rPr>
          <w:rFonts w:asciiTheme="majorBidi" w:hAnsiTheme="majorBidi" w:cstheme="majorBidi"/>
          <w:sz w:val="28"/>
          <w:szCs w:val="28"/>
          <w:u w:val="single"/>
        </w:rPr>
        <w:t xml:space="preserve">1. Définition du risque </w:t>
      </w:r>
    </w:p>
    <w:p w:rsidR="00730FC2" w:rsidRPr="00374BE7" w:rsidRDefault="00730FC2" w:rsidP="00730FC2">
      <w:pPr>
        <w:rPr>
          <w:rFonts w:asciiTheme="majorBidi" w:hAnsiTheme="majorBidi" w:cstheme="majorBidi"/>
          <w:sz w:val="28"/>
          <w:szCs w:val="28"/>
        </w:rPr>
      </w:pPr>
      <w:r w:rsidRPr="00374BE7">
        <w:rPr>
          <w:rFonts w:asciiTheme="majorBidi" w:hAnsiTheme="majorBidi" w:cstheme="majorBidi"/>
          <w:sz w:val="28"/>
          <w:szCs w:val="28"/>
        </w:rPr>
        <w:t xml:space="preserve">L'IIA (Institute of Internai </w:t>
      </w:r>
      <w:proofErr w:type="spellStart"/>
      <w:r w:rsidRPr="00374BE7">
        <w:rPr>
          <w:rFonts w:asciiTheme="majorBidi" w:hAnsiTheme="majorBidi" w:cstheme="majorBidi"/>
          <w:sz w:val="28"/>
          <w:szCs w:val="28"/>
        </w:rPr>
        <w:t>Auditors</w:t>
      </w:r>
      <w:proofErr w:type="spellEnd"/>
      <w:r w:rsidRPr="00374BE7">
        <w:rPr>
          <w:rFonts w:asciiTheme="majorBidi" w:hAnsiTheme="majorBidi" w:cstheme="majorBidi"/>
          <w:sz w:val="28"/>
          <w:szCs w:val="28"/>
        </w:rPr>
        <w:t xml:space="preserve">) propose « Possibilité qu'il se produise un événement susceptible d'avoir un impact sur la réalisation des objectifs. Le risque se mesure en termes de conséquences et de probabilité ». </w:t>
      </w:r>
    </w:p>
    <w:p w:rsidR="00730FC2" w:rsidRDefault="00730FC2" w:rsidP="00730FC2">
      <w:pPr>
        <w:rPr>
          <w:rFonts w:asciiTheme="majorBidi" w:hAnsiTheme="majorBidi" w:cstheme="majorBidi"/>
          <w:b/>
          <w:bCs/>
          <w:sz w:val="20"/>
          <w:szCs w:val="20"/>
        </w:rPr>
      </w:pPr>
      <w:r w:rsidRPr="00374BE7">
        <w:rPr>
          <w:rFonts w:asciiTheme="majorBidi" w:hAnsiTheme="majorBidi" w:cstheme="majorBidi"/>
          <w:sz w:val="28"/>
          <w:szCs w:val="28"/>
        </w:rPr>
        <w:t>Un groupe de travail de l'IFACI a retenu comme définition du risque « Evénement, action, situation, comportement affectant la réalisation des objectifs de l'organisation»</w:t>
      </w:r>
      <w:proofErr w:type="gramStart"/>
      <w:r w:rsidRPr="00374BE7">
        <w:rPr>
          <w:rFonts w:asciiTheme="majorBidi" w:hAnsiTheme="majorBidi" w:cstheme="majorBidi"/>
          <w:sz w:val="28"/>
          <w:szCs w:val="28"/>
        </w:rPr>
        <w:t>.</w:t>
      </w:r>
      <w:r w:rsidRPr="00374BE7">
        <w:rPr>
          <w:rFonts w:asciiTheme="majorBidi" w:hAnsiTheme="majorBidi" w:cstheme="majorBidi"/>
          <w:b/>
          <w:bCs/>
          <w:sz w:val="20"/>
          <w:szCs w:val="20"/>
        </w:rPr>
        <w:t>(</w:t>
      </w:r>
      <w:proofErr w:type="gramEnd"/>
      <w:r w:rsidRPr="00374BE7">
        <w:rPr>
          <w:rFonts w:asciiTheme="majorBidi" w:hAnsiTheme="majorBidi" w:cstheme="majorBidi"/>
          <w:b/>
          <w:bCs/>
          <w:sz w:val="20"/>
          <w:szCs w:val="20"/>
        </w:rPr>
        <w:t>1)</w:t>
      </w:r>
    </w:p>
    <w:p w:rsidR="00D32595" w:rsidRDefault="00D32595" w:rsidP="00730FC2">
      <w:pPr>
        <w:rPr>
          <w:rFonts w:asciiTheme="majorBidi" w:hAnsiTheme="majorBidi" w:cstheme="majorBidi"/>
          <w:b/>
          <w:bCs/>
          <w:sz w:val="20"/>
          <w:szCs w:val="20"/>
        </w:rPr>
      </w:pPr>
      <w:r>
        <w:rPr>
          <w:rFonts w:asciiTheme="majorBidi" w:hAnsiTheme="majorBidi" w:cstheme="majorBidi"/>
          <w:noProof/>
          <w:sz w:val="28"/>
          <w:szCs w:val="28"/>
        </w:rPr>
        <w:pict>
          <v:line id="Connecteur droit 7" o:spid="_x0000_s1078" style="position:absolute;flip:y;z-index:251641344;visibility:visible;mso-wrap-style:square;mso-width-percent:0;mso-height-percent:0;mso-wrap-distance-left:9pt;mso-wrap-distance-top:-3e-5mm;mso-wrap-distance-right:9pt;mso-wrap-distance-bottom:-3e-5mm;mso-position-horizontal-relative:text;mso-position-vertical-relative:text;mso-width-percent:0;mso-height-percent:0;mso-width-relative:page;mso-height-relative:margin" from="-3.6pt,12.25pt" to="418.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" strokecolor="black [3040]">
            <o:lock v:ext="edit" shapetype="f"/>
          </v:line>
        </w:pict>
      </w:r>
    </w:p>
    <w:p w:rsidR="00D32595" w:rsidRPr="000F0A1A" w:rsidRDefault="00D32595" w:rsidP="00D32595">
      <w:pPr>
        <w:jc w:val="both"/>
        <w:rPr>
          <w:rFonts w:asciiTheme="majorBidi" w:hAnsiTheme="majorBidi" w:cstheme="majorBidi"/>
          <w:b/>
          <w:bCs/>
          <w:sz w:val="20"/>
          <w:szCs w:val="20"/>
        </w:rPr>
      </w:pPr>
      <w:r w:rsidRPr="00374BE7">
        <w:rPr>
          <w:rFonts w:asciiTheme="majorBidi" w:hAnsiTheme="majorBidi" w:cstheme="majorBidi"/>
          <w:b/>
          <w:bCs/>
          <w:sz w:val="20"/>
          <w:szCs w:val="20"/>
        </w:rPr>
        <w:t>(1)</w:t>
      </w:r>
      <w:r>
        <w:rPr>
          <w:rFonts w:asciiTheme="majorBidi" w:hAnsiTheme="majorBidi" w:cstheme="majorBidi"/>
          <w:b/>
          <w:bCs/>
          <w:sz w:val="20"/>
          <w:szCs w:val="20"/>
        </w:rPr>
        <w:t> </w:t>
      </w:r>
      <w:proofErr w:type="gramStart"/>
      <w:r>
        <w:rPr>
          <w:rFonts w:asciiTheme="majorBidi" w:hAnsiTheme="majorBidi" w:cstheme="majorBidi"/>
          <w:b/>
          <w:bCs/>
          <w:sz w:val="20"/>
          <w:szCs w:val="20"/>
        </w:rPr>
        <w:t>:</w:t>
      </w:r>
      <w:proofErr w:type="spellStart"/>
      <w:r>
        <w:rPr>
          <w:rFonts w:asciiTheme="majorBidi" w:hAnsiTheme="majorBidi" w:cstheme="majorBidi"/>
          <w:b/>
          <w:bCs/>
          <w:sz w:val="20"/>
          <w:szCs w:val="20"/>
        </w:rPr>
        <w:t>Kehr</w:t>
      </w:r>
      <w:proofErr w:type="spellEnd"/>
      <w:proofErr w:type="gramEnd"/>
      <w:r>
        <w:rPr>
          <w:rFonts w:asciiTheme="majorBidi" w:hAnsiTheme="majorBidi" w:cstheme="majorBidi"/>
          <w:b/>
          <w:bCs/>
          <w:sz w:val="20"/>
          <w:szCs w:val="20"/>
        </w:rPr>
        <w:t xml:space="preserve"> Nicolas, l’audit interne et le management de risque, ESC Lille,2002, page 15 .</w:t>
      </w:r>
    </w:p>
    <w:p w:rsidR="00D32595" w:rsidRDefault="00D32595" w:rsidP="00730FC2">
      <w:pPr>
        <w:rPr>
          <w:rFonts w:asciiTheme="majorBidi" w:hAnsiTheme="majorBidi" w:cstheme="majorBidi"/>
          <w:sz w:val="28"/>
          <w:szCs w:val="28"/>
        </w:rPr>
      </w:pPr>
    </w:p>
    <w:p w:rsidR="00730FC2" w:rsidRPr="002326FE" w:rsidRDefault="00730FC2" w:rsidP="00730FC2">
      <w:pPr>
        <w:rPr>
          <w:rFonts w:asciiTheme="majorBidi" w:hAnsiTheme="majorBidi" w:cstheme="majorBidi"/>
          <w:sz w:val="28"/>
          <w:szCs w:val="28"/>
        </w:rPr>
      </w:pPr>
      <w:r>
        <w:rPr>
          <w:rFonts w:asciiTheme="majorBidi" w:hAnsiTheme="majorBidi" w:cstheme="majorBidi"/>
          <w:sz w:val="28"/>
          <w:szCs w:val="28"/>
        </w:rPr>
        <w:lastRenderedPageBreak/>
        <w:t>L</w:t>
      </w:r>
      <w:r w:rsidRPr="002326FE">
        <w:rPr>
          <w:rFonts w:asciiTheme="majorBidi" w:hAnsiTheme="majorBidi" w:cstheme="majorBidi"/>
          <w:sz w:val="28"/>
          <w:szCs w:val="28"/>
        </w:rPr>
        <w:t xml:space="preserve">e risque comme étant : « tout évènement, action ou inaction de nature: </w:t>
      </w:r>
    </w:p>
    <w:p w:rsidR="00730FC2" w:rsidRPr="002401C4" w:rsidRDefault="00730FC2" w:rsidP="00730FC2">
      <w:pPr>
        <w:pStyle w:val="Paragraphedeliste"/>
        <w:numPr>
          <w:ilvl w:val="0"/>
          <w:numId w:val="38"/>
        </w:numPr>
        <w:rPr>
          <w:rFonts w:asciiTheme="majorBidi" w:hAnsiTheme="majorBidi" w:cstheme="majorBidi"/>
          <w:sz w:val="28"/>
          <w:szCs w:val="28"/>
        </w:rPr>
      </w:pPr>
      <w:r w:rsidRPr="002401C4">
        <w:rPr>
          <w:rFonts w:asciiTheme="majorBidi" w:hAnsiTheme="majorBidi" w:cstheme="majorBidi"/>
          <w:sz w:val="28"/>
          <w:szCs w:val="28"/>
        </w:rPr>
        <w:t xml:space="preserve">à empêcher une organisation à atteindre ses objectifs (de façon implicite ou explicite) ou. </w:t>
      </w:r>
    </w:p>
    <w:p w:rsidR="00730FC2" w:rsidRDefault="00730FC2" w:rsidP="00730FC2">
      <w:pPr>
        <w:pStyle w:val="Paragraphedeliste"/>
        <w:numPr>
          <w:ilvl w:val="0"/>
          <w:numId w:val="38"/>
        </w:numPr>
        <w:rPr>
          <w:rFonts w:asciiTheme="majorBidi" w:hAnsiTheme="majorBidi" w:cstheme="majorBidi"/>
          <w:sz w:val="28"/>
          <w:szCs w:val="28"/>
        </w:rPr>
      </w:pPr>
      <w:r>
        <w:rPr>
          <w:rFonts w:asciiTheme="majorBidi" w:hAnsiTheme="majorBidi" w:cstheme="majorBidi"/>
          <w:sz w:val="28"/>
          <w:szCs w:val="28"/>
        </w:rPr>
        <w:t xml:space="preserve">à altérer sa performance ou </w:t>
      </w:r>
      <w:r w:rsidRPr="002401C4">
        <w:rPr>
          <w:rFonts w:asciiTheme="majorBidi" w:hAnsiTheme="majorBidi" w:cstheme="majorBidi"/>
          <w:sz w:val="28"/>
          <w:szCs w:val="28"/>
        </w:rPr>
        <w:t xml:space="preserve">une perte d'opportunités. » </w:t>
      </w:r>
    </w:p>
    <w:p w:rsidR="00730FC2" w:rsidRDefault="00730FC2" w:rsidP="00730FC2">
      <w:pPr>
        <w:jc w:val="both"/>
        <w:rPr>
          <w:rFonts w:asciiTheme="majorBidi" w:hAnsiTheme="majorBidi" w:cstheme="majorBidi"/>
          <w:sz w:val="28"/>
          <w:szCs w:val="28"/>
        </w:rPr>
      </w:pPr>
      <w:r>
        <w:rPr>
          <w:rFonts w:asciiTheme="majorBidi" w:hAnsiTheme="majorBidi" w:cstheme="majorBidi"/>
          <w:sz w:val="28"/>
          <w:szCs w:val="28"/>
        </w:rPr>
        <w:t xml:space="preserve">Le risque est un </w:t>
      </w:r>
      <w:r w:rsidRPr="002401C4">
        <w:rPr>
          <w:rFonts w:asciiTheme="majorBidi" w:hAnsiTheme="majorBidi" w:cstheme="majorBidi"/>
          <w:sz w:val="28"/>
          <w:szCs w:val="28"/>
        </w:rPr>
        <w:t>ensemble d'aléas susceptible d'avoir des conséquences négatives sur une entité et dont le contrôle interne et l'audit ont notamment pour mission d'assurer autant</w:t>
      </w:r>
      <w:r>
        <w:rPr>
          <w:rFonts w:asciiTheme="majorBidi" w:hAnsiTheme="majorBidi" w:cstheme="majorBidi"/>
          <w:sz w:val="28"/>
          <w:szCs w:val="28"/>
        </w:rPr>
        <w:t xml:space="preserve"> que faire se peut la maîtrise</w:t>
      </w:r>
      <w:r w:rsidRPr="002401C4">
        <w:rPr>
          <w:rFonts w:asciiTheme="majorBidi" w:hAnsiTheme="majorBidi" w:cstheme="majorBidi"/>
          <w:sz w:val="28"/>
          <w:szCs w:val="28"/>
        </w:rPr>
        <w:t>.</w:t>
      </w:r>
    </w:p>
    <w:p w:rsidR="00730FC2" w:rsidRPr="002401C4" w:rsidRDefault="00730FC2" w:rsidP="00730FC2">
      <w:pPr>
        <w:jc w:val="both"/>
        <w:rPr>
          <w:rFonts w:asciiTheme="majorBidi" w:hAnsiTheme="majorBidi" w:cstheme="majorBidi"/>
          <w:sz w:val="28"/>
          <w:szCs w:val="28"/>
        </w:rPr>
      </w:pPr>
      <w:r>
        <w:rPr>
          <w:rFonts w:asciiTheme="majorBidi" w:hAnsiTheme="majorBidi" w:cstheme="majorBidi"/>
          <w:sz w:val="28"/>
          <w:szCs w:val="28"/>
        </w:rPr>
        <w:t>Aussi,</w:t>
      </w:r>
      <w:r w:rsidRPr="002401C4">
        <w:rPr>
          <w:rFonts w:asciiTheme="majorBidi" w:hAnsiTheme="majorBidi" w:cstheme="majorBidi"/>
          <w:sz w:val="28"/>
          <w:szCs w:val="28"/>
        </w:rPr>
        <w:t xml:space="preserve"> le risque c'est la menace qu'un évènement ou une action ait un impact défavorable sur la capacité de l'entreprise à réa</w:t>
      </w:r>
      <w:r>
        <w:rPr>
          <w:rFonts w:asciiTheme="majorBidi" w:hAnsiTheme="majorBidi" w:cstheme="majorBidi"/>
          <w:sz w:val="28"/>
          <w:szCs w:val="28"/>
        </w:rPr>
        <w:t>liser ses objectifs avec succès.</w:t>
      </w:r>
      <w:r w:rsidR="00D32595">
        <w:rPr>
          <w:rFonts w:asciiTheme="majorBidi" w:hAnsiTheme="majorBidi" w:cstheme="majorBidi"/>
          <w:sz w:val="28"/>
          <w:szCs w:val="28"/>
        </w:rPr>
        <w:t xml:space="preserve"> </w:t>
      </w:r>
      <w:r>
        <w:rPr>
          <w:rFonts w:asciiTheme="majorBidi" w:hAnsiTheme="majorBidi" w:cstheme="majorBidi"/>
          <w:sz w:val="28"/>
          <w:szCs w:val="28"/>
        </w:rPr>
        <w:t xml:space="preserve">Pour une organisation, </w:t>
      </w:r>
      <w:r w:rsidRPr="002401C4">
        <w:rPr>
          <w:rFonts w:asciiTheme="majorBidi" w:hAnsiTheme="majorBidi" w:cstheme="majorBidi"/>
          <w:sz w:val="28"/>
          <w:szCs w:val="28"/>
        </w:rPr>
        <w:t>le risque est un mélange de ces trois notions « aléas », « dommage ». « Opportunité », au sens de prise de risque.</w:t>
      </w:r>
    </w:p>
    <w:p w:rsidR="00730FC2" w:rsidRDefault="00730FC2" w:rsidP="00730FC2">
      <w:pPr>
        <w:jc w:val="both"/>
        <w:rPr>
          <w:rFonts w:asciiTheme="majorBidi" w:hAnsiTheme="majorBidi" w:cstheme="majorBidi"/>
          <w:sz w:val="28"/>
          <w:szCs w:val="28"/>
        </w:rPr>
      </w:pPr>
      <w:r w:rsidRPr="002326FE">
        <w:rPr>
          <w:rFonts w:asciiTheme="majorBidi" w:hAnsiTheme="majorBidi" w:cstheme="majorBidi"/>
          <w:sz w:val="28"/>
          <w:szCs w:val="28"/>
        </w:rPr>
        <w:t>Toutes ces définitions mettent en évidence le caractère insaisissable de la notion de risque. Nous retenons que le risque est un problème, une défaillance qui pourrait se produire dans le déroulement de l'activité de l'entreprise et qui pourrait avoir des conséquences grave du point de vue de l'entrepreneur ou de son client</w:t>
      </w:r>
      <w:r>
        <w:rPr>
          <w:rFonts w:asciiTheme="majorBidi" w:hAnsiTheme="majorBidi" w:cstheme="majorBidi"/>
          <w:sz w:val="28"/>
          <w:szCs w:val="28"/>
        </w:rPr>
        <w:t>.</w:t>
      </w:r>
    </w:p>
    <w:p w:rsidR="00312AE2" w:rsidRPr="00312AE2" w:rsidRDefault="00312AE2" w:rsidP="00312AE2">
      <w:pPr>
        <w:jc w:val="both"/>
        <w:rPr>
          <w:rFonts w:asciiTheme="majorBidi" w:hAnsiTheme="majorBidi" w:cstheme="majorBidi"/>
          <w:sz w:val="28"/>
          <w:szCs w:val="28"/>
        </w:rPr>
      </w:pPr>
      <w:r w:rsidRPr="00312AE2">
        <w:rPr>
          <w:rFonts w:asciiTheme="majorBidi" w:hAnsiTheme="majorBidi" w:cstheme="majorBidi"/>
          <w:sz w:val="28"/>
          <w:szCs w:val="28"/>
        </w:rPr>
        <w:t>Parmi les différentes sources de risques, on peut en distinguer cinq essentielles :</w:t>
      </w:r>
    </w:p>
    <w:p w:rsidR="00312AE2" w:rsidRPr="00312AE2" w:rsidRDefault="00312AE2" w:rsidP="00312AE2">
      <w:pPr>
        <w:jc w:val="both"/>
        <w:rPr>
          <w:rFonts w:asciiTheme="majorBidi" w:hAnsiTheme="majorBidi" w:cstheme="majorBidi"/>
          <w:sz w:val="28"/>
          <w:szCs w:val="28"/>
        </w:rPr>
      </w:pPr>
      <w:r w:rsidRPr="00312AE2">
        <w:rPr>
          <w:rFonts w:asciiTheme="majorBidi" w:hAnsiTheme="majorBidi" w:cstheme="majorBidi"/>
          <w:sz w:val="28"/>
          <w:szCs w:val="28"/>
        </w:rPr>
        <w:t xml:space="preserve">− </w:t>
      </w:r>
      <w:proofErr w:type="gramStart"/>
      <w:r w:rsidRPr="00312AE2">
        <w:rPr>
          <w:rFonts w:asciiTheme="majorBidi" w:hAnsiTheme="majorBidi" w:cstheme="majorBidi"/>
          <w:sz w:val="28"/>
          <w:szCs w:val="28"/>
        </w:rPr>
        <w:t>celles</w:t>
      </w:r>
      <w:proofErr w:type="gramEnd"/>
      <w:r w:rsidRPr="00312AE2">
        <w:rPr>
          <w:rFonts w:asciiTheme="majorBidi" w:hAnsiTheme="majorBidi" w:cstheme="majorBidi"/>
          <w:sz w:val="28"/>
          <w:szCs w:val="28"/>
        </w:rPr>
        <w:t xml:space="preserve"> liées au domaine technologique (innovations</w:t>
      </w:r>
      <w:r>
        <w:rPr>
          <w:rFonts w:asciiTheme="majorBidi" w:hAnsiTheme="majorBidi" w:cstheme="majorBidi"/>
          <w:sz w:val="28"/>
          <w:szCs w:val="28"/>
        </w:rPr>
        <w:t xml:space="preserve"> des concurrents, modernisation </w:t>
      </w:r>
      <w:r w:rsidRPr="00312AE2">
        <w:rPr>
          <w:rFonts w:asciiTheme="majorBidi" w:hAnsiTheme="majorBidi" w:cstheme="majorBidi"/>
          <w:sz w:val="28"/>
          <w:szCs w:val="28"/>
        </w:rPr>
        <w:t>nécessaire de l’outil de production, investissements importants en recherche</w:t>
      </w:r>
      <w:r>
        <w:rPr>
          <w:rFonts w:asciiTheme="majorBidi" w:hAnsiTheme="majorBidi" w:cstheme="majorBidi"/>
          <w:sz w:val="28"/>
          <w:szCs w:val="28"/>
        </w:rPr>
        <w:t xml:space="preserve"> développement, </w:t>
      </w:r>
      <w:r w:rsidRPr="00312AE2">
        <w:rPr>
          <w:rFonts w:asciiTheme="majorBidi" w:hAnsiTheme="majorBidi" w:cstheme="majorBidi"/>
          <w:sz w:val="28"/>
          <w:szCs w:val="28"/>
        </w:rPr>
        <w:t>normes techniques exigées par un ou plusieurs clients...) ;</w:t>
      </w:r>
    </w:p>
    <w:p w:rsidR="00312AE2" w:rsidRPr="00312AE2" w:rsidRDefault="00312AE2" w:rsidP="00312AE2">
      <w:pPr>
        <w:jc w:val="both"/>
        <w:rPr>
          <w:rFonts w:asciiTheme="majorBidi" w:hAnsiTheme="majorBidi" w:cstheme="majorBidi"/>
          <w:sz w:val="28"/>
          <w:szCs w:val="28"/>
        </w:rPr>
      </w:pPr>
      <w:r w:rsidRPr="00312AE2">
        <w:rPr>
          <w:rFonts w:asciiTheme="majorBidi" w:hAnsiTheme="majorBidi" w:cstheme="majorBidi"/>
          <w:sz w:val="28"/>
          <w:szCs w:val="28"/>
        </w:rPr>
        <w:t xml:space="preserve">− </w:t>
      </w:r>
      <w:proofErr w:type="gramStart"/>
      <w:r w:rsidRPr="00312AE2">
        <w:rPr>
          <w:rFonts w:asciiTheme="majorBidi" w:hAnsiTheme="majorBidi" w:cstheme="majorBidi"/>
          <w:sz w:val="28"/>
          <w:szCs w:val="28"/>
        </w:rPr>
        <w:t>celles</w:t>
      </w:r>
      <w:proofErr w:type="gramEnd"/>
      <w:r w:rsidRPr="00312AE2">
        <w:rPr>
          <w:rFonts w:asciiTheme="majorBidi" w:hAnsiTheme="majorBidi" w:cstheme="majorBidi"/>
          <w:sz w:val="28"/>
          <w:szCs w:val="28"/>
        </w:rPr>
        <w:t xml:space="preserve"> portant sur les aspects commerciaux de l’activité (abandon d’</w:t>
      </w:r>
      <w:r>
        <w:rPr>
          <w:rFonts w:asciiTheme="majorBidi" w:hAnsiTheme="majorBidi" w:cstheme="majorBidi"/>
          <w:sz w:val="28"/>
          <w:szCs w:val="28"/>
        </w:rPr>
        <w:t xml:space="preserve">une activité </w:t>
      </w:r>
      <w:r w:rsidRPr="00312AE2">
        <w:rPr>
          <w:rFonts w:asciiTheme="majorBidi" w:hAnsiTheme="majorBidi" w:cstheme="majorBidi"/>
          <w:sz w:val="28"/>
          <w:szCs w:val="28"/>
        </w:rPr>
        <w:t>ou d’un produit, arrivée sur le marché d’un</w:t>
      </w:r>
      <w:r>
        <w:rPr>
          <w:rFonts w:asciiTheme="majorBidi" w:hAnsiTheme="majorBidi" w:cstheme="majorBidi"/>
          <w:sz w:val="28"/>
          <w:szCs w:val="28"/>
        </w:rPr>
        <w:t xml:space="preserve"> nouveau concurrent, abandon de </w:t>
      </w:r>
      <w:r w:rsidRPr="00312AE2">
        <w:rPr>
          <w:rFonts w:asciiTheme="majorBidi" w:hAnsiTheme="majorBidi" w:cstheme="majorBidi"/>
          <w:sz w:val="28"/>
          <w:szCs w:val="28"/>
        </w:rPr>
        <w:t>créances, disparition d’un sous-traitant stratégique, augmentation des délais de</w:t>
      </w:r>
      <w:r>
        <w:rPr>
          <w:rFonts w:asciiTheme="majorBidi" w:hAnsiTheme="majorBidi" w:cstheme="majorBidi"/>
          <w:sz w:val="28"/>
          <w:szCs w:val="28"/>
        </w:rPr>
        <w:t xml:space="preserve"> </w:t>
      </w:r>
      <w:r w:rsidRPr="00312AE2">
        <w:rPr>
          <w:rFonts w:asciiTheme="majorBidi" w:hAnsiTheme="majorBidi" w:cstheme="majorBidi"/>
          <w:sz w:val="28"/>
          <w:szCs w:val="28"/>
        </w:rPr>
        <w:t>règlement accordée à un ou plusieurs clients importants...) ;</w:t>
      </w:r>
    </w:p>
    <w:p w:rsidR="00312AE2" w:rsidRPr="00312AE2" w:rsidRDefault="00312AE2" w:rsidP="00312AE2">
      <w:pPr>
        <w:jc w:val="both"/>
        <w:rPr>
          <w:rFonts w:asciiTheme="majorBidi" w:hAnsiTheme="majorBidi" w:cstheme="majorBidi"/>
          <w:sz w:val="28"/>
          <w:szCs w:val="28"/>
        </w:rPr>
      </w:pPr>
      <w:r w:rsidRPr="00312AE2">
        <w:rPr>
          <w:rFonts w:asciiTheme="majorBidi" w:hAnsiTheme="majorBidi" w:cstheme="majorBidi"/>
          <w:sz w:val="28"/>
          <w:szCs w:val="28"/>
        </w:rPr>
        <w:t xml:space="preserve">− </w:t>
      </w:r>
      <w:proofErr w:type="gramStart"/>
      <w:r w:rsidRPr="00312AE2">
        <w:rPr>
          <w:rFonts w:asciiTheme="majorBidi" w:hAnsiTheme="majorBidi" w:cstheme="majorBidi"/>
          <w:sz w:val="28"/>
          <w:szCs w:val="28"/>
        </w:rPr>
        <w:t>celles</w:t>
      </w:r>
      <w:proofErr w:type="gramEnd"/>
      <w:r w:rsidRPr="00312AE2">
        <w:rPr>
          <w:rFonts w:asciiTheme="majorBidi" w:hAnsiTheme="majorBidi" w:cstheme="majorBidi"/>
          <w:sz w:val="28"/>
          <w:szCs w:val="28"/>
        </w:rPr>
        <w:t xml:space="preserve"> qui concernent les domaines de la réglementat</w:t>
      </w:r>
      <w:r>
        <w:rPr>
          <w:rFonts w:asciiTheme="majorBidi" w:hAnsiTheme="majorBidi" w:cstheme="majorBidi"/>
          <w:sz w:val="28"/>
          <w:szCs w:val="28"/>
        </w:rPr>
        <w:t xml:space="preserve">ion (nouvelles règles fiscales, </w:t>
      </w:r>
      <w:r w:rsidRPr="00312AE2">
        <w:rPr>
          <w:rFonts w:asciiTheme="majorBidi" w:hAnsiTheme="majorBidi" w:cstheme="majorBidi"/>
          <w:sz w:val="28"/>
          <w:szCs w:val="28"/>
        </w:rPr>
        <w:t>augmentation d’un ou de plusieurs taux de charges sociales, renforcement d’</w:t>
      </w:r>
      <w:r>
        <w:rPr>
          <w:rFonts w:asciiTheme="majorBidi" w:hAnsiTheme="majorBidi" w:cstheme="majorBidi"/>
          <w:sz w:val="28"/>
          <w:szCs w:val="28"/>
        </w:rPr>
        <w:t xml:space="preserve">une </w:t>
      </w:r>
      <w:r w:rsidRPr="00312AE2">
        <w:rPr>
          <w:rFonts w:asciiTheme="majorBidi" w:hAnsiTheme="majorBidi" w:cstheme="majorBidi"/>
          <w:sz w:val="28"/>
          <w:szCs w:val="28"/>
        </w:rPr>
        <w:t>norme environnementale, modification des normes de sécurité...) ;</w:t>
      </w:r>
    </w:p>
    <w:p w:rsidR="00312AE2" w:rsidRPr="00312AE2" w:rsidRDefault="00312AE2" w:rsidP="00312AE2">
      <w:pPr>
        <w:jc w:val="both"/>
        <w:rPr>
          <w:rFonts w:asciiTheme="majorBidi" w:hAnsiTheme="majorBidi" w:cstheme="majorBidi"/>
          <w:sz w:val="28"/>
          <w:szCs w:val="28"/>
        </w:rPr>
      </w:pPr>
      <w:r w:rsidRPr="00312AE2">
        <w:rPr>
          <w:rFonts w:asciiTheme="majorBidi" w:hAnsiTheme="majorBidi" w:cstheme="majorBidi"/>
          <w:sz w:val="28"/>
          <w:szCs w:val="28"/>
        </w:rPr>
        <w:t xml:space="preserve">− </w:t>
      </w:r>
      <w:proofErr w:type="gramStart"/>
      <w:r w:rsidRPr="00312AE2">
        <w:rPr>
          <w:rFonts w:asciiTheme="majorBidi" w:hAnsiTheme="majorBidi" w:cstheme="majorBidi"/>
          <w:sz w:val="28"/>
          <w:szCs w:val="28"/>
        </w:rPr>
        <w:t>celles</w:t>
      </w:r>
      <w:proofErr w:type="gramEnd"/>
      <w:r w:rsidRPr="00312AE2">
        <w:rPr>
          <w:rFonts w:asciiTheme="majorBidi" w:hAnsiTheme="majorBidi" w:cstheme="majorBidi"/>
          <w:sz w:val="28"/>
          <w:szCs w:val="28"/>
        </w:rPr>
        <w:t xml:space="preserve"> touchant le périmètre de l’organisation générale et particulière de l’</w:t>
      </w:r>
      <w:r>
        <w:rPr>
          <w:rFonts w:asciiTheme="majorBidi" w:hAnsiTheme="majorBidi" w:cstheme="majorBidi"/>
          <w:sz w:val="28"/>
          <w:szCs w:val="28"/>
        </w:rPr>
        <w:t xml:space="preserve">entreprise </w:t>
      </w:r>
      <w:r w:rsidRPr="00312AE2">
        <w:rPr>
          <w:rFonts w:asciiTheme="majorBidi" w:hAnsiTheme="majorBidi" w:cstheme="majorBidi"/>
          <w:sz w:val="28"/>
          <w:szCs w:val="28"/>
        </w:rPr>
        <w:t>(problèmes de management, mauvaise organisation d’</w:t>
      </w:r>
      <w:r>
        <w:rPr>
          <w:rFonts w:asciiTheme="majorBidi" w:hAnsiTheme="majorBidi" w:cstheme="majorBidi"/>
          <w:sz w:val="28"/>
          <w:szCs w:val="28"/>
        </w:rPr>
        <w:t xml:space="preserve">une équipe de travail, </w:t>
      </w:r>
      <w:r w:rsidRPr="00312AE2">
        <w:rPr>
          <w:rFonts w:asciiTheme="majorBidi" w:hAnsiTheme="majorBidi" w:cstheme="majorBidi"/>
          <w:sz w:val="28"/>
          <w:szCs w:val="28"/>
        </w:rPr>
        <w:t>changement des procédures de décision et/ou de contrôle…) ;</w:t>
      </w:r>
    </w:p>
    <w:p w:rsidR="00730FC2" w:rsidRDefault="00312AE2" w:rsidP="00D32595">
      <w:pPr>
        <w:jc w:val="both"/>
        <w:rPr>
          <w:rFonts w:asciiTheme="majorBidi" w:hAnsiTheme="majorBidi" w:cstheme="majorBidi"/>
          <w:sz w:val="28"/>
          <w:szCs w:val="28"/>
        </w:rPr>
      </w:pPr>
      <w:r w:rsidRPr="00312AE2">
        <w:rPr>
          <w:rFonts w:asciiTheme="majorBidi" w:hAnsiTheme="majorBidi" w:cstheme="majorBidi"/>
          <w:sz w:val="28"/>
          <w:szCs w:val="28"/>
        </w:rPr>
        <w:lastRenderedPageBreak/>
        <w:t>− celles liées directement aux domaines financiers (risque d’</w:t>
      </w:r>
      <w:r>
        <w:rPr>
          <w:rFonts w:asciiTheme="majorBidi" w:hAnsiTheme="majorBidi" w:cstheme="majorBidi"/>
          <w:sz w:val="28"/>
          <w:szCs w:val="28"/>
        </w:rPr>
        <w:t xml:space="preserve">augmentations tarifaires </w:t>
      </w:r>
      <w:r w:rsidRPr="00312AE2">
        <w:rPr>
          <w:rFonts w:asciiTheme="majorBidi" w:hAnsiTheme="majorBidi" w:cstheme="majorBidi"/>
          <w:sz w:val="28"/>
          <w:szCs w:val="28"/>
        </w:rPr>
        <w:t>de la part de certains fournisseurs stratégiques, souscription d’</w:t>
      </w:r>
      <w:r>
        <w:rPr>
          <w:rFonts w:asciiTheme="majorBidi" w:hAnsiTheme="majorBidi" w:cstheme="majorBidi"/>
          <w:sz w:val="28"/>
          <w:szCs w:val="28"/>
        </w:rPr>
        <w:t xml:space="preserve">un nouveau prêt, </w:t>
      </w:r>
      <w:r w:rsidRPr="00312AE2">
        <w:rPr>
          <w:rFonts w:asciiTheme="majorBidi" w:hAnsiTheme="majorBidi" w:cstheme="majorBidi"/>
          <w:sz w:val="28"/>
          <w:szCs w:val="28"/>
        </w:rPr>
        <w:t>risques d’impayés ou de retards de paiement élevés, perte de rentabilité d’</w:t>
      </w:r>
      <w:r>
        <w:rPr>
          <w:rFonts w:asciiTheme="majorBidi" w:hAnsiTheme="majorBidi" w:cstheme="majorBidi"/>
          <w:sz w:val="28"/>
          <w:szCs w:val="28"/>
        </w:rPr>
        <w:t xml:space="preserve">un </w:t>
      </w:r>
      <w:r w:rsidRPr="00312AE2">
        <w:rPr>
          <w:rFonts w:asciiTheme="majorBidi" w:hAnsiTheme="majorBidi" w:cstheme="majorBidi"/>
          <w:sz w:val="28"/>
          <w:szCs w:val="28"/>
        </w:rPr>
        <w:t>produit sur un segment de clientèle déterminé, recours au crédit-bail, rachat d’</w:t>
      </w:r>
      <w:r>
        <w:rPr>
          <w:rFonts w:asciiTheme="majorBidi" w:hAnsiTheme="majorBidi" w:cstheme="majorBidi"/>
          <w:sz w:val="28"/>
          <w:szCs w:val="28"/>
        </w:rPr>
        <w:t xml:space="preserve">une </w:t>
      </w:r>
      <w:r w:rsidRPr="00312AE2">
        <w:rPr>
          <w:rFonts w:asciiTheme="majorBidi" w:hAnsiTheme="majorBidi" w:cstheme="majorBidi"/>
          <w:sz w:val="28"/>
          <w:szCs w:val="28"/>
        </w:rPr>
        <w:t>entreprise...).</w:t>
      </w:r>
      <w:r w:rsidRPr="00312AE2">
        <w:rPr>
          <w:rFonts w:asciiTheme="majorBidi" w:hAnsiTheme="majorBidi" w:cstheme="majorBidi"/>
          <w:b/>
          <w:bCs/>
          <w:sz w:val="20"/>
          <w:szCs w:val="20"/>
        </w:rPr>
        <w:t>(1)</w:t>
      </w:r>
    </w:p>
    <w:p w:rsidR="00730FC2" w:rsidRPr="002013F4" w:rsidRDefault="00730FC2" w:rsidP="00730FC2">
      <w:pPr>
        <w:rPr>
          <w:rFonts w:asciiTheme="majorBidi" w:hAnsiTheme="majorBidi" w:cstheme="majorBidi"/>
          <w:sz w:val="28"/>
          <w:szCs w:val="28"/>
          <w:u w:val="single"/>
        </w:rPr>
      </w:pPr>
      <w:r w:rsidRPr="002013F4">
        <w:rPr>
          <w:rFonts w:asciiTheme="majorBidi" w:hAnsiTheme="majorBidi" w:cstheme="majorBidi"/>
          <w:sz w:val="28"/>
          <w:szCs w:val="28"/>
          <w:u w:val="single"/>
        </w:rPr>
        <w:t xml:space="preserve">2. Objectifs recherchés par l'approche par les risques </w:t>
      </w:r>
    </w:p>
    <w:p w:rsidR="00730FC2" w:rsidRPr="002326FE" w:rsidRDefault="00730FC2" w:rsidP="00730FC2">
      <w:pPr>
        <w:jc w:val="both"/>
        <w:rPr>
          <w:rFonts w:asciiTheme="majorBidi" w:hAnsiTheme="majorBidi" w:cstheme="majorBidi"/>
          <w:sz w:val="28"/>
          <w:szCs w:val="28"/>
        </w:rPr>
      </w:pPr>
      <w:r w:rsidRPr="002326FE">
        <w:rPr>
          <w:rFonts w:asciiTheme="majorBidi" w:hAnsiTheme="majorBidi" w:cstheme="majorBidi"/>
          <w:sz w:val="28"/>
          <w:szCs w:val="28"/>
        </w:rPr>
        <w:t>De façon réaliste, la finalité du contrôle interne est l'assurance raisonnable d'atteindre</w:t>
      </w:r>
      <w:r>
        <w:rPr>
          <w:rFonts w:asciiTheme="majorBidi" w:hAnsiTheme="majorBidi" w:cstheme="majorBidi"/>
          <w:sz w:val="28"/>
          <w:szCs w:val="28"/>
        </w:rPr>
        <w:t xml:space="preserve"> les objectifs de l'entreprise</w:t>
      </w:r>
      <w:r w:rsidRPr="002326FE">
        <w:rPr>
          <w:rFonts w:asciiTheme="majorBidi" w:hAnsiTheme="majorBidi" w:cstheme="majorBidi"/>
          <w:sz w:val="28"/>
          <w:szCs w:val="28"/>
        </w:rPr>
        <w:t xml:space="preserve">. On parle d'assurance raisonnable parce qu'aucun contrôle ne peut supprimer à 100% les fraudes ou erreurs. </w:t>
      </w:r>
    </w:p>
    <w:p w:rsidR="00730FC2" w:rsidRPr="002326FE" w:rsidRDefault="00730FC2" w:rsidP="00730FC2">
      <w:pPr>
        <w:jc w:val="both"/>
        <w:rPr>
          <w:rFonts w:asciiTheme="majorBidi" w:hAnsiTheme="majorBidi" w:cstheme="majorBidi"/>
          <w:sz w:val="28"/>
          <w:szCs w:val="28"/>
        </w:rPr>
      </w:pPr>
      <w:r w:rsidRPr="002326FE">
        <w:rPr>
          <w:rFonts w:asciiTheme="majorBidi" w:hAnsiTheme="majorBidi" w:cstheme="majorBidi"/>
          <w:sz w:val="28"/>
          <w:szCs w:val="28"/>
        </w:rPr>
        <w:t xml:space="preserve">Selon cette approche, les évaluations portent sur les risques et sont concentrées sur toutes les actions de maîtrise des risques. Le rapport de l'évaluation porte sur l'adéquation et l'efficacité de la maîtrise des risques et les résultats de l'évaluation renvoient à la maîtrise des risques identifiés de façon appropriée. </w:t>
      </w:r>
    </w:p>
    <w:p w:rsidR="00730FC2" w:rsidRPr="002013F4" w:rsidRDefault="00730FC2" w:rsidP="00730FC2">
      <w:pPr>
        <w:rPr>
          <w:rFonts w:asciiTheme="majorBidi" w:hAnsiTheme="majorBidi" w:cstheme="majorBidi"/>
          <w:b/>
          <w:bCs/>
          <w:sz w:val="28"/>
          <w:szCs w:val="28"/>
        </w:rPr>
      </w:pPr>
      <w:r w:rsidRPr="002013F4">
        <w:rPr>
          <w:rFonts w:asciiTheme="majorBidi" w:hAnsiTheme="majorBidi" w:cstheme="majorBidi"/>
          <w:b/>
          <w:bCs/>
          <w:sz w:val="28"/>
          <w:szCs w:val="28"/>
        </w:rPr>
        <w:t xml:space="preserve">B. Identification des risques liés à la fonction trésorerie </w:t>
      </w:r>
    </w:p>
    <w:p w:rsidR="00730FC2" w:rsidRDefault="00730FC2" w:rsidP="00730FC2">
      <w:pPr>
        <w:jc w:val="both"/>
        <w:rPr>
          <w:rFonts w:asciiTheme="majorBidi" w:hAnsiTheme="majorBidi" w:cstheme="majorBidi"/>
          <w:sz w:val="28"/>
          <w:szCs w:val="28"/>
        </w:rPr>
      </w:pPr>
      <w:r w:rsidRPr="002326FE">
        <w:rPr>
          <w:rFonts w:asciiTheme="majorBidi" w:hAnsiTheme="majorBidi" w:cstheme="majorBidi"/>
          <w:sz w:val="28"/>
          <w:szCs w:val="28"/>
        </w:rPr>
        <w:t>Ces risques sont le plus souvent directs ou indirects et peuvent survenir de cas de mauvaise exécution d'une procédure, de défaillance des systèmes de gestion ou du fait d'un acte humain. Ces risques peuvent être analysés à travers les différentes composantes du cycle de trésorerie à savoir la budgétisation, l'encaissement le décaissement et la gestion des comptes bancaires. Ces risques sont prése</w:t>
      </w:r>
      <w:r>
        <w:rPr>
          <w:rFonts w:asciiTheme="majorBidi" w:hAnsiTheme="majorBidi" w:cstheme="majorBidi"/>
          <w:sz w:val="28"/>
          <w:szCs w:val="28"/>
        </w:rPr>
        <w:t>ntés comme suit :</w:t>
      </w:r>
    </w:p>
    <w:p w:rsidR="00312AE2" w:rsidRDefault="00730FC2" w:rsidP="00D32595">
      <w:pPr>
        <w:jc w:val="both"/>
        <w:rPr>
          <w:rFonts w:asciiTheme="majorBidi" w:hAnsiTheme="majorBidi" w:cstheme="majorBidi"/>
          <w:sz w:val="28"/>
          <w:szCs w:val="28"/>
        </w:rPr>
      </w:pPr>
      <w:r>
        <w:rPr>
          <w:rFonts w:asciiTheme="majorBidi" w:hAnsiTheme="majorBidi" w:cstheme="majorBidi"/>
          <w:sz w:val="28"/>
          <w:szCs w:val="28"/>
        </w:rPr>
        <w:t>La fonction Budgétisation :</w:t>
      </w:r>
    </w:p>
    <w:p w:rsidR="00730FC2" w:rsidRDefault="00730FC2" w:rsidP="00730FC2">
      <w:pPr>
        <w:pStyle w:val="Paragraphedeliste"/>
        <w:numPr>
          <w:ilvl w:val="0"/>
          <w:numId w:val="69"/>
        </w:numPr>
        <w:jc w:val="both"/>
        <w:rPr>
          <w:rFonts w:asciiTheme="majorBidi" w:hAnsiTheme="majorBidi" w:cstheme="majorBidi"/>
          <w:sz w:val="28"/>
          <w:szCs w:val="28"/>
        </w:rPr>
      </w:pPr>
      <w:r>
        <w:rPr>
          <w:rFonts w:asciiTheme="majorBidi" w:hAnsiTheme="majorBidi" w:cstheme="majorBidi"/>
          <w:sz w:val="28"/>
          <w:szCs w:val="28"/>
        </w:rPr>
        <w:t>Méconnaissance des objectifs spécifiques ;</w:t>
      </w:r>
    </w:p>
    <w:p w:rsidR="00730FC2" w:rsidRDefault="00730FC2" w:rsidP="00730FC2">
      <w:pPr>
        <w:pStyle w:val="Paragraphedeliste"/>
        <w:numPr>
          <w:ilvl w:val="0"/>
          <w:numId w:val="69"/>
        </w:numPr>
        <w:jc w:val="both"/>
        <w:rPr>
          <w:rFonts w:asciiTheme="majorBidi" w:hAnsiTheme="majorBidi" w:cstheme="majorBidi"/>
          <w:sz w:val="28"/>
          <w:szCs w:val="28"/>
        </w:rPr>
      </w:pPr>
      <w:r>
        <w:rPr>
          <w:rFonts w:asciiTheme="majorBidi" w:hAnsiTheme="majorBidi" w:cstheme="majorBidi"/>
          <w:sz w:val="28"/>
          <w:szCs w:val="28"/>
        </w:rPr>
        <w:t>Le non élaboration du budget ;</w:t>
      </w:r>
    </w:p>
    <w:p w:rsidR="00730FC2" w:rsidRDefault="00730FC2" w:rsidP="00730FC2">
      <w:pPr>
        <w:pStyle w:val="Paragraphedeliste"/>
        <w:numPr>
          <w:ilvl w:val="0"/>
          <w:numId w:val="69"/>
        </w:numPr>
        <w:jc w:val="both"/>
        <w:rPr>
          <w:rFonts w:asciiTheme="majorBidi" w:hAnsiTheme="majorBidi" w:cstheme="majorBidi"/>
          <w:sz w:val="28"/>
          <w:szCs w:val="28"/>
        </w:rPr>
      </w:pPr>
      <w:r>
        <w:rPr>
          <w:rFonts w:asciiTheme="majorBidi" w:hAnsiTheme="majorBidi" w:cstheme="majorBidi"/>
          <w:sz w:val="28"/>
          <w:szCs w:val="28"/>
        </w:rPr>
        <w:t xml:space="preserve">Des informations relatives aux prévisions inexactes, non mise </w:t>
      </w:r>
      <w:proofErr w:type="gramStart"/>
      <w:r>
        <w:rPr>
          <w:rFonts w:asciiTheme="majorBidi" w:hAnsiTheme="majorBidi" w:cstheme="majorBidi"/>
          <w:sz w:val="28"/>
          <w:szCs w:val="28"/>
        </w:rPr>
        <w:t>a</w:t>
      </w:r>
      <w:proofErr w:type="gramEnd"/>
      <w:r>
        <w:rPr>
          <w:rFonts w:asciiTheme="majorBidi" w:hAnsiTheme="majorBidi" w:cstheme="majorBidi"/>
          <w:sz w:val="28"/>
          <w:szCs w:val="28"/>
        </w:rPr>
        <w:t xml:space="preserve"> jour, non disponibles ;</w:t>
      </w:r>
    </w:p>
    <w:p w:rsidR="00730FC2" w:rsidRDefault="00730FC2" w:rsidP="00730FC2">
      <w:pPr>
        <w:pStyle w:val="Paragraphedeliste"/>
        <w:numPr>
          <w:ilvl w:val="0"/>
          <w:numId w:val="69"/>
        </w:numPr>
        <w:jc w:val="both"/>
        <w:rPr>
          <w:rFonts w:asciiTheme="majorBidi" w:hAnsiTheme="majorBidi" w:cstheme="majorBidi"/>
          <w:sz w:val="28"/>
          <w:szCs w:val="28"/>
        </w:rPr>
      </w:pPr>
      <w:r>
        <w:rPr>
          <w:rFonts w:asciiTheme="majorBidi" w:hAnsiTheme="majorBidi" w:cstheme="majorBidi"/>
          <w:sz w:val="28"/>
          <w:szCs w:val="28"/>
        </w:rPr>
        <w:t>Absence de lien entre le budget de trésorerie et les autres budgets ;</w:t>
      </w:r>
    </w:p>
    <w:p w:rsidR="00D32595" w:rsidRDefault="00730FC2" w:rsidP="00D32595">
      <w:pPr>
        <w:pStyle w:val="Paragraphedeliste"/>
        <w:numPr>
          <w:ilvl w:val="0"/>
          <w:numId w:val="69"/>
        </w:numPr>
        <w:jc w:val="both"/>
        <w:rPr>
          <w:rFonts w:asciiTheme="majorBidi" w:hAnsiTheme="majorBidi" w:cstheme="majorBidi"/>
          <w:sz w:val="28"/>
          <w:szCs w:val="28"/>
        </w:rPr>
      </w:pPr>
      <w:r>
        <w:rPr>
          <w:rFonts w:asciiTheme="majorBidi" w:hAnsiTheme="majorBidi" w:cstheme="majorBidi"/>
          <w:sz w:val="28"/>
          <w:szCs w:val="28"/>
        </w:rPr>
        <w:t>Le suivi imparfaitement assuré ou non assuré du budget.</w:t>
      </w:r>
    </w:p>
    <w:p w:rsidR="00D32595" w:rsidRDefault="00D32595" w:rsidP="00D32595">
      <w:pPr>
        <w:jc w:val="both"/>
        <w:rPr>
          <w:rFonts w:asciiTheme="majorBidi" w:hAnsiTheme="majorBidi" w:cstheme="majorBidi"/>
          <w:sz w:val="28"/>
          <w:szCs w:val="28"/>
        </w:rPr>
      </w:pPr>
    </w:p>
    <w:p w:rsidR="00D32595" w:rsidRDefault="00D32595" w:rsidP="00D32595">
      <w:pPr>
        <w:jc w:val="both"/>
        <w:rPr>
          <w:rFonts w:asciiTheme="majorBidi" w:hAnsiTheme="majorBidi" w:cstheme="majorBidi"/>
          <w:sz w:val="28"/>
          <w:szCs w:val="28"/>
        </w:rPr>
      </w:pPr>
    </w:p>
    <w:p w:rsidR="00D32595" w:rsidRPr="00D32595" w:rsidRDefault="00D32595" w:rsidP="00D32595">
      <w:pPr>
        <w:jc w:val="both"/>
        <w:rPr>
          <w:rFonts w:asciiTheme="majorBidi" w:hAnsiTheme="majorBidi" w:cstheme="majorBidi"/>
          <w:sz w:val="28"/>
          <w:szCs w:val="28"/>
        </w:rPr>
      </w:pPr>
      <w:r>
        <w:rPr>
          <w:rFonts w:asciiTheme="majorBidi" w:hAnsiTheme="majorBidi" w:cstheme="majorBidi"/>
          <w:noProof/>
          <w:sz w:val="28"/>
          <w:szCs w:val="28"/>
        </w:rPr>
        <w:pict>
          <v:shape id="_x0000_s1092" type="#_x0000_t32" style="position:absolute;left:0;text-align:left;margin-left:6.15pt;margin-top:24.8pt;width:391.3pt;height:.6pt;z-index:251692544" o:connectortype="straight"/>
        </w:pict>
      </w:r>
    </w:p>
    <w:p w:rsidR="00D32595" w:rsidRPr="00D32595" w:rsidRDefault="00D32595" w:rsidP="00D32595">
      <w:pPr>
        <w:ind w:left="360"/>
        <w:jc w:val="both"/>
        <w:rPr>
          <w:rFonts w:asciiTheme="majorBidi" w:hAnsiTheme="majorBidi" w:cstheme="majorBidi"/>
          <w:b/>
          <w:bCs/>
          <w:sz w:val="20"/>
          <w:szCs w:val="20"/>
        </w:rPr>
      </w:pPr>
      <w:r w:rsidRPr="00D32595">
        <w:rPr>
          <w:rFonts w:asciiTheme="majorBidi" w:hAnsiTheme="majorBidi" w:cstheme="majorBidi"/>
          <w:b/>
          <w:bCs/>
          <w:sz w:val="20"/>
          <w:szCs w:val="20"/>
        </w:rPr>
        <w:t xml:space="preserve">(1) : Pierre </w:t>
      </w:r>
      <w:proofErr w:type="spellStart"/>
      <w:r w:rsidRPr="00D32595">
        <w:rPr>
          <w:rFonts w:asciiTheme="majorBidi" w:hAnsiTheme="majorBidi" w:cstheme="majorBidi"/>
          <w:b/>
          <w:bCs/>
          <w:sz w:val="20"/>
          <w:szCs w:val="20"/>
        </w:rPr>
        <w:t>Maurin</w:t>
      </w:r>
      <w:proofErr w:type="spellEnd"/>
      <w:r w:rsidRPr="00D32595">
        <w:rPr>
          <w:rFonts w:asciiTheme="majorBidi" w:hAnsiTheme="majorBidi" w:cstheme="majorBidi"/>
          <w:b/>
          <w:bCs/>
          <w:sz w:val="20"/>
          <w:szCs w:val="20"/>
        </w:rPr>
        <w:t xml:space="preserve">, </w:t>
      </w:r>
      <w:r w:rsidRPr="00D32595">
        <w:rPr>
          <w:rFonts w:ascii="Arial" w:hAnsi="Arial" w:cs="Arial"/>
          <w:i/>
          <w:iCs/>
          <w:sz w:val="20"/>
          <w:szCs w:val="20"/>
        </w:rPr>
        <w:t>Contrôle de gestion facile</w:t>
      </w:r>
      <w:r w:rsidRPr="00D32595">
        <w:rPr>
          <w:rFonts w:asciiTheme="majorBidi" w:hAnsiTheme="majorBidi" w:cstheme="majorBidi"/>
          <w:b/>
          <w:bCs/>
          <w:sz w:val="20"/>
          <w:szCs w:val="20"/>
        </w:rPr>
        <w:t xml:space="preserve">, Edition </w:t>
      </w:r>
      <w:r w:rsidRPr="00D32595">
        <w:rPr>
          <w:rFonts w:ascii="ArialNarrow" w:hAnsi="ArialNarrow" w:cs="ArialNarrow"/>
          <w:sz w:val="18"/>
          <w:szCs w:val="18"/>
        </w:rPr>
        <w:t>AFNOR 2008</w:t>
      </w:r>
      <w:r w:rsidRPr="00D32595">
        <w:rPr>
          <w:rFonts w:asciiTheme="majorBidi" w:hAnsiTheme="majorBidi" w:cstheme="majorBidi"/>
          <w:b/>
          <w:bCs/>
          <w:sz w:val="20"/>
          <w:szCs w:val="20"/>
        </w:rPr>
        <w:t xml:space="preserve">, page </w:t>
      </w:r>
      <w:proofErr w:type="gramStart"/>
      <w:r w:rsidRPr="00D32595">
        <w:rPr>
          <w:rFonts w:asciiTheme="majorBidi" w:hAnsiTheme="majorBidi" w:cstheme="majorBidi"/>
          <w:b/>
          <w:bCs/>
          <w:sz w:val="20"/>
          <w:szCs w:val="20"/>
        </w:rPr>
        <w:t>26 .</w:t>
      </w:r>
      <w:proofErr w:type="gramEnd"/>
    </w:p>
    <w:p w:rsidR="00730FC2" w:rsidRDefault="00730FC2" w:rsidP="00730FC2">
      <w:pPr>
        <w:ind w:left="360"/>
        <w:jc w:val="both"/>
        <w:rPr>
          <w:rFonts w:asciiTheme="majorBidi" w:hAnsiTheme="majorBidi" w:cstheme="majorBidi"/>
          <w:sz w:val="28"/>
          <w:szCs w:val="28"/>
        </w:rPr>
      </w:pPr>
      <w:r>
        <w:rPr>
          <w:rFonts w:asciiTheme="majorBidi" w:hAnsiTheme="majorBidi" w:cstheme="majorBidi"/>
          <w:sz w:val="28"/>
          <w:szCs w:val="28"/>
        </w:rPr>
        <w:lastRenderedPageBreak/>
        <w:t>La fonction Encaissements :</w:t>
      </w:r>
    </w:p>
    <w:p w:rsidR="00730FC2" w:rsidRDefault="00730FC2" w:rsidP="00730FC2">
      <w:pPr>
        <w:pStyle w:val="Paragraphedeliste"/>
        <w:numPr>
          <w:ilvl w:val="0"/>
          <w:numId w:val="70"/>
        </w:numPr>
        <w:jc w:val="both"/>
        <w:rPr>
          <w:rFonts w:asciiTheme="majorBidi" w:hAnsiTheme="majorBidi" w:cstheme="majorBidi"/>
          <w:sz w:val="28"/>
          <w:szCs w:val="28"/>
        </w:rPr>
      </w:pPr>
      <w:r>
        <w:rPr>
          <w:rFonts w:asciiTheme="majorBidi" w:hAnsiTheme="majorBidi" w:cstheme="majorBidi"/>
          <w:sz w:val="28"/>
          <w:szCs w:val="28"/>
        </w:rPr>
        <w:t>Le détournement par manipulation des comptes de recettes ;</w:t>
      </w:r>
    </w:p>
    <w:p w:rsidR="00730FC2" w:rsidRDefault="00730FC2" w:rsidP="00730FC2">
      <w:pPr>
        <w:pStyle w:val="Paragraphedeliste"/>
        <w:numPr>
          <w:ilvl w:val="0"/>
          <w:numId w:val="70"/>
        </w:numPr>
        <w:jc w:val="both"/>
        <w:rPr>
          <w:rFonts w:asciiTheme="majorBidi" w:hAnsiTheme="majorBidi" w:cstheme="majorBidi"/>
          <w:sz w:val="28"/>
          <w:szCs w:val="28"/>
        </w:rPr>
      </w:pPr>
      <w:r>
        <w:rPr>
          <w:rFonts w:asciiTheme="majorBidi" w:hAnsiTheme="majorBidi" w:cstheme="majorBidi"/>
          <w:sz w:val="28"/>
          <w:szCs w:val="28"/>
        </w:rPr>
        <w:t>Des erreurs ou omissions dans l’enregistrement des recettes ;</w:t>
      </w:r>
    </w:p>
    <w:p w:rsidR="00730FC2" w:rsidRDefault="00730FC2" w:rsidP="00730FC2">
      <w:pPr>
        <w:pStyle w:val="Paragraphedeliste"/>
        <w:numPr>
          <w:ilvl w:val="0"/>
          <w:numId w:val="70"/>
        </w:numPr>
        <w:jc w:val="both"/>
        <w:rPr>
          <w:rFonts w:asciiTheme="majorBidi" w:hAnsiTheme="majorBidi" w:cstheme="majorBidi"/>
          <w:sz w:val="28"/>
          <w:szCs w:val="28"/>
        </w:rPr>
      </w:pPr>
      <w:r>
        <w:rPr>
          <w:rFonts w:asciiTheme="majorBidi" w:hAnsiTheme="majorBidi" w:cstheme="majorBidi"/>
          <w:sz w:val="28"/>
          <w:szCs w:val="28"/>
        </w:rPr>
        <w:t>Des malversations ou fraudes ;</w:t>
      </w:r>
    </w:p>
    <w:p w:rsidR="00730FC2" w:rsidRDefault="00730FC2" w:rsidP="00730FC2">
      <w:pPr>
        <w:pStyle w:val="Paragraphedeliste"/>
        <w:numPr>
          <w:ilvl w:val="0"/>
          <w:numId w:val="70"/>
        </w:numPr>
        <w:jc w:val="both"/>
        <w:rPr>
          <w:rFonts w:asciiTheme="majorBidi" w:hAnsiTheme="majorBidi" w:cstheme="majorBidi"/>
          <w:sz w:val="28"/>
          <w:szCs w:val="28"/>
        </w:rPr>
      </w:pPr>
      <w:r>
        <w:rPr>
          <w:rFonts w:asciiTheme="majorBidi" w:hAnsiTheme="majorBidi" w:cstheme="majorBidi"/>
          <w:sz w:val="28"/>
          <w:szCs w:val="28"/>
        </w:rPr>
        <w:t>Difficultés d’assurer un contrôle correct des encaisses ;</w:t>
      </w:r>
    </w:p>
    <w:p w:rsidR="00730FC2" w:rsidRDefault="00730FC2" w:rsidP="00730FC2">
      <w:pPr>
        <w:pStyle w:val="Paragraphedeliste"/>
        <w:numPr>
          <w:ilvl w:val="0"/>
          <w:numId w:val="70"/>
        </w:numPr>
        <w:jc w:val="both"/>
        <w:rPr>
          <w:rFonts w:asciiTheme="majorBidi" w:hAnsiTheme="majorBidi" w:cstheme="majorBidi"/>
          <w:sz w:val="28"/>
          <w:szCs w:val="28"/>
        </w:rPr>
      </w:pPr>
      <w:r>
        <w:rPr>
          <w:rFonts w:asciiTheme="majorBidi" w:hAnsiTheme="majorBidi" w:cstheme="majorBidi"/>
          <w:sz w:val="28"/>
          <w:szCs w:val="28"/>
        </w:rPr>
        <w:t>Difficultés d’exercer un contrôle séquentiel des espèces de caisse ;</w:t>
      </w:r>
    </w:p>
    <w:p w:rsidR="00730FC2" w:rsidRDefault="00730FC2" w:rsidP="00730FC2">
      <w:pPr>
        <w:pStyle w:val="Paragraphedeliste"/>
        <w:numPr>
          <w:ilvl w:val="0"/>
          <w:numId w:val="70"/>
        </w:numPr>
        <w:jc w:val="both"/>
        <w:rPr>
          <w:rFonts w:asciiTheme="majorBidi" w:hAnsiTheme="majorBidi" w:cstheme="majorBidi"/>
          <w:sz w:val="28"/>
          <w:szCs w:val="28"/>
        </w:rPr>
      </w:pPr>
      <w:r>
        <w:rPr>
          <w:rFonts w:asciiTheme="majorBidi" w:hAnsiTheme="majorBidi" w:cstheme="majorBidi"/>
          <w:sz w:val="28"/>
          <w:szCs w:val="28"/>
        </w:rPr>
        <w:t>Existences de bons de caisse non régularisés correspondant à des prêts déguisés.</w:t>
      </w:r>
    </w:p>
    <w:p w:rsidR="00730FC2" w:rsidRDefault="00730FC2" w:rsidP="00730FC2">
      <w:pPr>
        <w:ind w:left="426"/>
        <w:jc w:val="both"/>
        <w:rPr>
          <w:rFonts w:asciiTheme="majorBidi" w:hAnsiTheme="majorBidi" w:cstheme="majorBidi"/>
          <w:sz w:val="28"/>
          <w:szCs w:val="28"/>
        </w:rPr>
      </w:pPr>
      <w:r>
        <w:rPr>
          <w:rFonts w:asciiTheme="majorBidi" w:hAnsiTheme="majorBidi" w:cstheme="majorBidi"/>
          <w:sz w:val="28"/>
          <w:szCs w:val="28"/>
        </w:rPr>
        <w:t>La fonction décaissement :</w:t>
      </w:r>
    </w:p>
    <w:p w:rsidR="00730FC2" w:rsidRDefault="00730FC2" w:rsidP="00730FC2">
      <w:pPr>
        <w:pStyle w:val="Paragraphedeliste"/>
        <w:numPr>
          <w:ilvl w:val="0"/>
          <w:numId w:val="71"/>
        </w:numPr>
        <w:ind w:left="1134"/>
        <w:jc w:val="both"/>
        <w:rPr>
          <w:rFonts w:asciiTheme="majorBidi" w:hAnsiTheme="majorBidi" w:cstheme="majorBidi"/>
          <w:sz w:val="28"/>
          <w:szCs w:val="28"/>
        </w:rPr>
      </w:pPr>
      <w:r>
        <w:rPr>
          <w:rFonts w:asciiTheme="majorBidi" w:hAnsiTheme="majorBidi" w:cstheme="majorBidi"/>
          <w:sz w:val="28"/>
          <w:szCs w:val="28"/>
        </w:rPr>
        <w:t>Détournement par malversation des comptes de paiements ;</w:t>
      </w:r>
    </w:p>
    <w:p w:rsidR="00730FC2" w:rsidRDefault="00730FC2" w:rsidP="00730FC2">
      <w:pPr>
        <w:pStyle w:val="Paragraphedeliste"/>
        <w:numPr>
          <w:ilvl w:val="0"/>
          <w:numId w:val="71"/>
        </w:numPr>
        <w:ind w:left="1134"/>
        <w:jc w:val="both"/>
        <w:rPr>
          <w:rFonts w:asciiTheme="majorBidi" w:hAnsiTheme="majorBidi" w:cstheme="majorBidi"/>
          <w:sz w:val="28"/>
          <w:szCs w:val="28"/>
        </w:rPr>
      </w:pPr>
      <w:r>
        <w:rPr>
          <w:rFonts w:asciiTheme="majorBidi" w:hAnsiTheme="majorBidi" w:cstheme="majorBidi"/>
          <w:sz w:val="28"/>
          <w:szCs w:val="28"/>
        </w:rPr>
        <w:t>Erreurs ou omissions dans l’enregistrement des dépenses ;</w:t>
      </w:r>
    </w:p>
    <w:p w:rsidR="00730FC2" w:rsidRDefault="00730FC2" w:rsidP="00730FC2">
      <w:pPr>
        <w:pStyle w:val="Paragraphedeliste"/>
        <w:numPr>
          <w:ilvl w:val="0"/>
          <w:numId w:val="71"/>
        </w:numPr>
        <w:ind w:left="1134"/>
        <w:jc w:val="both"/>
        <w:rPr>
          <w:rFonts w:asciiTheme="majorBidi" w:hAnsiTheme="majorBidi" w:cstheme="majorBidi"/>
          <w:sz w:val="28"/>
          <w:szCs w:val="28"/>
        </w:rPr>
      </w:pPr>
      <w:r>
        <w:rPr>
          <w:rFonts w:asciiTheme="majorBidi" w:hAnsiTheme="majorBidi" w:cstheme="majorBidi"/>
          <w:sz w:val="28"/>
          <w:szCs w:val="28"/>
        </w:rPr>
        <w:t>Malversation ou fraude ;</w:t>
      </w:r>
    </w:p>
    <w:p w:rsidR="00730FC2" w:rsidRDefault="00730FC2" w:rsidP="00730FC2">
      <w:pPr>
        <w:pStyle w:val="Paragraphedeliste"/>
        <w:numPr>
          <w:ilvl w:val="0"/>
          <w:numId w:val="71"/>
        </w:numPr>
        <w:ind w:left="1134"/>
        <w:jc w:val="both"/>
        <w:rPr>
          <w:rFonts w:asciiTheme="majorBidi" w:hAnsiTheme="majorBidi" w:cstheme="majorBidi"/>
          <w:sz w:val="28"/>
          <w:szCs w:val="28"/>
        </w:rPr>
      </w:pPr>
      <w:r>
        <w:rPr>
          <w:rFonts w:asciiTheme="majorBidi" w:hAnsiTheme="majorBidi" w:cstheme="majorBidi"/>
          <w:sz w:val="28"/>
          <w:szCs w:val="28"/>
        </w:rPr>
        <w:t>Existence de bons de caisses non régularisés correspondant à des prés déguisés.</w:t>
      </w:r>
    </w:p>
    <w:p w:rsidR="00730FC2" w:rsidRDefault="00730FC2" w:rsidP="00730FC2">
      <w:pPr>
        <w:ind w:left="426"/>
        <w:jc w:val="both"/>
        <w:rPr>
          <w:rFonts w:asciiTheme="majorBidi" w:hAnsiTheme="majorBidi" w:cstheme="majorBidi"/>
          <w:sz w:val="28"/>
          <w:szCs w:val="28"/>
        </w:rPr>
      </w:pPr>
      <w:r>
        <w:rPr>
          <w:rFonts w:asciiTheme="majorBidi" w:hAnsiTheme="majorBidi" w:cstheme="majorBidi"/>
          <w:sz w:val="28"/>
          <w:szCs w:val="28"/>
        </w:rPr>
        <w:t>La fonction contrôle des avoirs en caisse et en banque :</w:t>
      </w:r>
    </w:p>
    <w:p w:rsidR="00730FC2" w:rsidRDefault="00730FC2" w:rsidP="00730FC2">
      <w:pPr>
        <w:pStyle w:val="Paragraphedeliste"/>
        <w:numPr>
          <w:ilvl w:val="0"/>
          <w:numId w:val="72"/>
        </w:numPr>
        <w:jc w:val="both"/>
        <w:rPr>
          <w:rFonts w:asciiTheme="majorBidi" w:hAnsiTheme="majorBidi" w:cstheme="majorBidi"/>
          <w:sz w:val="28"/>
          <w:szCs w:val="28"/>
        </w:rPr>
      </w:pPr>
      <w:r>
        <w:rPr>
          <w:rFonts w:asciiTheme="majorBidi" w:hAnsiTheme="majorBidi" w:cstheme="majorBidi"/>
          <w:sz w:val="28"/>
          <w:szCs w:val="28"/>
        </w:rPr>
        <w:t>Risque de détournement e caisse non détectés ;</w:t>
      </w:r>
    </w:p>
    <w:p w:rsidR="00730FC2" w:rsidRDefault="00730FC2" w:rsidP="00730FC2">
      <w:pPr>
        <w:pStyle w:val="Paragraphedeliste"/>
        <w:numPr>
          <w:ilvl w:val="0"/>
          <w:numId w:val="72"/>
        </w:numPr>
        <w:jc w:val="both"/>
        <w:rPr>
          <w:rFonts w:asciiTheme="majorBidi" w:hAnsiTheme="majorBidi" w:cstheme="majorBidi"/>
          <w:sz w:val="28"/>
          <w:szCs w:val="28"/>
        </w:rPr>
      </w:pPr>
      <w:r>
        <w:rPr>
          <w:rFonts w:asciiTheme="majorBidi" w:hAnsiTheme="majorBidi" w:cstheme="majorBidi"/>
          <w:sz w:val="28"/>
          <w:szCs w:val="28"/>
        </w:rPr>
        <w:t>Non détection d’écart de caisse ;</w:t>
      </w:r>
    </w:p>
    <w:p w:rsidR="00730FC2" w:rsidRDefault="00730FC2" w:rsidP="00730FC2">
      <w:pPr>
        <w:pStyle w:val="Paragraphedeliste"/>
        <w:numPr>
          <w:ilvl w:val="0"/>
          <w:numId w:val="72"/>
        </w:numPr>
        <w:jc w:val="both"/>
        <w:rPr>
          <w:rFonts w:asciiTheme="majorBidi" w:hAnsiTheme="majorBidi" w:cstheme="majorBidi"/>
          <w:sz w:val="28"/>
          <w:szCs w:val="28"/>
        </w:rPr>
      </w:pPr>
      <w:r>
        <w:rPr>
          <w:rFonts w:asciiTheme="majorBidi" w:hAnsiTheme="majorBidi" w:cstheme="majorBidi"/>
          <w:sz w:val="28"/>
          <w:szCs w:val="28"/>
        </w:rPr>
        <w:t>Non justification des soldes de caisse ;</w:t>
      </w:r>
    </w:p>
    <w:p w:rsidR="00730FC2" w:rsidRDefault="00730FC2" w:rsidP="00730FC2">
      <w:pPr>
        <w:pStyle w:val="Paragraphedeliste"/>
        <w:numPr>
          <w:ilvl w:val="0"/>
          <w:numId w:val="72"/>
        </w:numPr>
        <w:jc w:val="both"/>
        <w:rPr>
          <w:rFonts w:asciiTheme="majorBidi" w:hAnsiTheme="majorBidi" w:cstheme="majorBidi"/>
          <w:sz w:val="28"/>
          <w:szCs w:val="28"/>
        </w:rPr>
      </w:pPr>
      <w:r>
        <w:rPr>
          <w:rFonts w:asciiTheme="majorBidi" w:hAnsiTheme="majorBidi" w:cstheme="majorBidi"/>
          <w:sz w:val="28"/>
          <w:szCs w:val="28"/>
        </w:rPr>
        <w:t>Lourdeur et perte d’efficacité de la gestion de la caisse ;</w:t>
      </w:r>
    </w:p>
    <w:p w:rsidR="00730FC2" w:rsidRDefault="00730FC2" w:rsidP="00730FC2">
      <w:pPr>
        <w:pStyle w:val="Paragraphedeliste"/>
        <w:numPr>
          <w:ilvl w:val="0"/>
          <w:numId w:val="72"/>
        </w:numPr>
        <w:jc w:val="both"/>
        <w:rPr>
          <w:rFonts w:asciiTheme="majorBidi" w:hAnsiTheme="majorBidi" w:cstheme="majorBidi"/>
          <w:sz w:val="28"/>
          <w:szCs w:val="28"/>
        </w:rPr>
      </w:pPr>
      <w:r>
        <w:rPr>
          <w:rFonts w:asciiTheme="majorBidi" w:hAnsiTheme="majorBidi" w:cstheme="majorBidi"/>
          <w:sz w:val="28"/>
          <w:szCs w:val="28"/>
        </w:rPr>
        <w:t>Risque de collusion entre les responsables des caisses et les contrôleurs ;</w:t>
      </w:r>
    </w:p>
    <w:p w:rsidR="00730FC2" w:rsidRDefault="00730FC2" w:rsidP="00730FC2">
      <w:pPr>
        <w:pStyle w:val="Paragraphedeliste"/>
        <w:numPr>
          <w:ilvl w:val="0"/>
          <w:numId w:val="72"/>
        </w:numPr>
        <w:jc w:val="both"/>
        <w:rPr>
          <w:rFonts w:asciiTheme="majorBidi" w:hAnsiTheme="majorBidi" w:cstheme="majorBidi"/>
          <w:sz w:val="28"/>
          <w:szCs w:val="28"/>
        </w:rPr>
      </w:pPr>
      <w:r>
        <w:rPr>
          <w:rFonts w:asciiTheme="majorBidi" w:hAnsiTheme="majorBidi" w:cstheme="majorBidi"/>
          <w:sz w:val="28"/>
          <w:szCs w:val="28"/>
        </w:rPr>
        <w:t>Risque de détournements d’avoirs en banque et de falsification des états de rapprochement bancaire ;</w:t>
      </w:r>
    </w:p>
    <w:p w:rsidR="00730FC2" w:rsidRDefault="00730FC2" w:rsidP="00730FC2">
      <w:pPr>
        <w:pStyle w:val="Paragraphedeliste"/>
        <w:numPr>
          <w:ilvl w:val="0"/>
          <w:numId w:val="72"/>
        </w:numPr>
        <w:jc w:val="both"/>
        <w:rPr>
          <w:rFonts w:asciiTheme="majorBidi" w:hAnsiTheme="majorBidi" w:cstheme="majorBidi"/>
          <w:sz w:val="28"/>
          <w:szCs w:val="28"/>
        </w:rPr>
      </w:pPr>
      <w:r>
        <w:rPr>
          <w:rFonts w:asciiTheme="majorBidi" w:hAnsiTheme="majorBidi" w:cstheme="majorBidi"/>
          <w:sz w:val="28"/>
          <w:szCs w:val="28"/>
        </w:rPr>
        <w:t>Risque de maintien dans les états de rapprochement bancaire des montants significatifs en suspens au détriment de la trésorerie de l’entreprise.</w:t>
      </w:r>
    </w:p>
    <w:p w:rsidR="00730FC2" w:rsidRDefault="00730FC2" w:rsidP="00730FC2">
      <w:pPr>
        <w:ind w:left="426"/>
        <w:jc w:val="both"/>
        <w:rPr>
          <w:rFonts w:asciiTheme="majorBidi" w:hAnsiTheme="majorBidi" w:cstheme="majorBidi"/>
          <w:sz w:val="28"/>
          <w:szCs w:val="28"/>
        </w:rPr>
      </w:pPr>
      <w:r>
        <w:rPr>
          <w:rFonts w:asciiTheme="majorBidi" w:hAnsiTheme="majorBidi" w:cstheme="majorBidi"/>
          <w:sz w:val="28"/>
          <w:szCs w:val="28"/>
        </w:rPr>
        <w:t>La fonction comptabilisation des mouvements de trésorerie :</w:t>
      </w:r>
    </w:p>
    <w:p w:rsidR="00730FC2" w:rsidRDefault="00730FC2" w:rsidP="00730FC2">
      <w:pPr>
        <w:pStyle w:val="Paragraphedeliste"/>
        <w:numPr>
          <w:ilvl w:val="0"/>
          <w:numId w:val="73"/>
        </w:numPr>
        <w:jc w:val="both"/>
        <w:rPr>
          <w:rFonts w:asciiTheme="majorBidi" w:hAnsiTheme="majorBidi" w:cstheme="majorBidi"/>
          <w:sz w:val="28"/>
          <w:szCs w:val="28"/>
        </w:rPr>
      </w:pPr>
      <w:r>
        <w:rPr>
          <w:rFonts w:asciiTheme="majorBidi" w:hAnsiTheme="majorBidi" w:cstheme="majorBidi"/>
          <w:sz w:val="28"/>
          <w:szCs w:val="28"/>
        </w:rPr>
        <w:t>Non exhaustivité des enregistrements ;</w:t>
      </w:r>
    </w:p>
    <w:p w:rsidR="00730FC2" w:rsidRDefault="00730FC2" w:rsidP="00730FC2">
      <w:pPr>
        <w:pStyle w:val="Paragraphedeliste"/>
        <w:numPr>
          <w:ilvl w:val="0"/>
          <w:numId w:val="73"/>
        </w:numPr>
        <w:jc w:val="both"/>
        <w:rPr>
          <w:rFonts w:asciiTheme="majorBidi" w:hAnsiTheme="majorBidi" w:cstheme="majorBidi"/>
          <w:sz w:val="28"/>
          <w:szCs w:val="28"/>
        </w:rPr>
      </w:pPr>
      <w:r>
        <w:rPr>
          <w:rFonts w:asciiTheme="majorBidi" w:hAnsiTheme="majorBidi" w:cstheme="majorBidi"/>
          <w:sz w:val="28"/>
          <w:szCs w:val="28"/>
        </w:rPr>
        <w:t>Risque financiers ;</w:t>
      </w:r>
    </w:p>
    <w:p w:rsidR="00730FC2" w:rsidRDefault="00730FC2" w:rsidP="00730FC2">
      <w:pPr>
        <w:pStyle w:val="Paragraphedeliste"/>
        <w:numPr>
          <w:ilvl w:val="0"/>
          <w:numId w:val="73"/>
        </w:numPr>
        <w:jc w:val="both"/>
        <w:rPr>
          <w:rFonts w:asciiTheme="majorBidi" w:hAnsiTheme="majorBidi" w:cstheme="majorBidi"/>
          <w:sz w:val="28"/>
          <w:szCs w:val="28"/>
        </w:rPr>
      </w:pPr>
      <w:r>
        <w:rPr>
          <w:rFonts w:asciiTheme="majorBidi" w:hAnsiTheme="majorBidi" w:cstheme="majorBidi"/>
          <w:sz w:val="28"/>
          <w:szCs w:val="28"/>
        </w:rPr>
        <w:t>Risque de non détection d’une erreur de banque ou d’un détournement de fonds ;</w:t>
      </w:r>
    </w:p>
    <w:p w:rsidR="00730FC2" w:rsidRDefault="00730FC2" w:rsidP="00730FC2">
      <w:pPr>
        <w:pStyle w:val="Paragraphedeliste"/>
        <w:numPr>
          <w:ilvl w:val="0"/>
          <w:numId w:val="73"/>
        </w:numPr>
        <w:jc w:val="both"/>
        <w:rPr>
          <w:rFonts w:asciiTheme="majorBidi" w:hAnsiTheme="majorBidi" w:cstheme="majorBidi"/>
          <w:sz w:val="28"/>
          <w:szCs w:val="28"/>
        </w:rPr>
      </w:pPr>
      <w:r>
        <w:rPr>
          <w:rFonts w:asciiTheme="majorBidi" w:hAnsiTheme="majorBidi" w:cstheme="majorBidi"/>
          <w:sz w:val="28"/>
          <w:szCs w:val="28"/>
        </w:rPr>
        <w:t>Risque de réserves ou de non certification des comptes par un commissaire aux comptes ;</w:t>
      </w:r>
    </w:p>
    <w:p w:rsidR="00730FC2" w:rsidRDefault="00730FC2" w:rsidP="00730FC2">
      <w:pPr>
        <w:pStyle w:val="Paragraphedeliste"/>
        <w:numPr>
          <w:ilvl w:val="0"/>
          <w:numId w:val="73"/>
        </w:numPr>
        <w:jc w:val="both"/>
        <w:rPr>
          <w:rFonts w:asciiTheme="majorBidi" w:hAnsiTheme="majorBidi" w:cstheme="majorBidi"/>
          <w:sz w:val="28"/>
          <w:szCs w:val="28"/>
        </w:rPr>
      </w:pPr>
      <w:r w:rsidRPr="00A34C14">
        <w:rPr>
          <w:rFonts w:asciiTheme="majorBidi" w:hAnsiTheme="majorBidi" w:cstheme="majorBidi"/>
          <w:sz w:val="28"/>
          <w:szCs w:val="28"/>
        </w:rPr>
        <w:lastRenderedPageBreak/>
        <w:t xml:space="preserve">Risque de détournements résultant de cumul de fonction de </w:t>
      </w:r>
      <w:r>
        <w:rPr>
          <w:rFonts w:asciiTheme="majorBidi" w:hAnsiTheme="majorBidi" w:cstheme="majorBidi"/>
          <w:sz w:val="28"/>
          <w:szCs w:val="28"/>
        </w:rPr>
        <w:t>tenue de journaux de caisse avec celle de tenue de caisse.</w:t>
      </w:r>
    </w:p>
    <w:p w:rsidR="00730FC2" w:rsidRDefault="00730FC2" w:rsidP="00730FC2">
      <w:pPr>
        <w:ind w:left="426"/>
        <w:jc w:val="both"/>
        <w:rPr>
          <w:rFonts w:asciiTheme="majorBidi" w:hAnsiTheme="majorBidi" w:cstheme="majorBidi"/>
          <w:sz w:val="28"/>
          <w:szCs w:val="28"/>
        </w:rPr>
      </w:pPr>
      <w:r>
        <w:rPr>
          <w:rFonts w:asciiTheme="majorBidi" w:hAnsiTheme="majorBidi" w:cstheme="majorBidi"/>
          <w:sz w:val="28"/>
          <w:szCs w:val="28"/>
        </w:rPr>
        <w:t>La fonction suivie des comptes de liaison :</w:t>
      </w:r>
    </w:p>
    <w:p w:rsidR="00730FC2" w:rsidRDefault="00730FC2" w:rsidP="00730FC2">
      <w:pPr>
        <w:pStyle w:val="Paragraphedeliste"/>
        <w:numPr>
          <w:ilvl w:val="0"/>
          <w:numId w:val="74"/>
        </w:numPr>
        <w:jc w:val="both"/>
        <w:rPr>
          <w:rFonts w:asciiTheme="majorBidi" w:hAnsiTheme="majorBidi" w:cstheme="majorBidi"/>
          <w:sz w:val="28"/>
          <w:szCs w:val="28"/>
        </w:rPr>
      </w:pPr>
      <w:r>
        <w:rPr>
          <w:rFonts w:asciiTheme="majorBidi" w:hAnsiTheme="majorBidi" w:cstheme="majorBidi"/>
          <w:sz w:val="28"/>
          <w:szCs w:val="28"/>
        </w:rPr>
        <w:t>Risque de détournement des montants retirés de la caisse ou de la banque pour alimenter théoriquement d’autres comptes de trésorerie ;</w:t>
      </w:r>
    </w:p>
    <w:p w:rsidR="00730FC2" w:rsidRDefault="00730FC2" w:rsidP="00730FC2">
      <w:pPr>
        <w:pStyle w:val="Paragraphedeliste"/>
        <w:numPr>
          <w:ilvl w:val="0"/>
          <w:numId w:val="74"/>
        </w:numPr>
        <w:jc w:val="both"/>
        <w:rPr>
          <w:rFonts w:asciiTheme="majorBidi" w:hAnsiTheme="majorBidi" w:cstheme="majorBidi"/>
          <w:sz w:val="28"/>
          <w:szCs w:val="28"/>
        </w:rPr>
      </w:pPr>
      <w:r>
        <w:rPr>
          <w:rFonts w:asciiTheme="majorBidi" w:hAnsiTheme="majorBidi" w:cstheme="majorBidi"/>
          <w:sz w:val="28"/>
          <w:szCs w:val="28"/>
        </w:rPr>
        <w:t>Risque de falsification des comptes de virements par les auteurs du détournement.</w:t>
      </w:r>
    </w:p>
    <w:p w:rsidR="00730FC2" w:rsidRDefault="00730FC2" w:rsidP="00730FC2">
      <w:pPr>
        <w:ind w:left="426"/>
        <w:jc w:val="both"/>
        <w:rPr>
          <w:rFonts w:asciiTheme="majorBidi" w:hAnsiTheme="majorBidi" w:cstheme="majorBidi"/>
          <w:sz w:val="28"/>
          <w:szCs w:val="28"/>
        </w:rPr>
      </w:pPr>
      <w:r>
        <w:rPr>
          <w:rFonts w:asciiTheme="majorBidi" w:hAnsiTheme="majorBidi" w:cstheme="majorBidi"/>
          <w:sz w:val="28"/>
          <w:szCs w:val="28"/>
        </w:rPr>
        <w:t>La fonction gestion de comptes bancaires :</w:t>
      </w:r>
    </w:p>
    <w:p w:rsidR="00730FC2" w:rsidRDefault="00730FC2" w:rsidP="00730FC2">
      <w:pPr>
        <w:pStyle w:val="Paragraphedeliste"/>
        <w:numPr>
          <w:ilvl w:val="0"/>
          <w:numId w:val="75"/>
        </w:numPr>
        <w:jc w:val="both"/>
        <w:rPr>
          <w:rFonts w:asciiTheme="majorBidi" w:hAnsiTheme="majorBidi" w:cstheme="majorBidi"/>
          <w:sz w:val="28"/>
          <w:szCs w:val="28"/>
        </w:rPr>
      </w:pPr>
      <w:r>
        <w:rPr>
          <w:rFonts w:asciiTheme="majorBidi" w:hAnsiTheme="majorBidi" w:cstheme="majorBidi"/>
          <w:sz w:val="28"/>
          <w:szCs w:val="28"/>
        </w:rPr>
        <w:t>Erreur d’équilibrage qui consiste à laisser en même temps des soldes débiteurs sur certaines banques et des soldes créditeurs non rémunérés sur d’autres banques ;</w:t>
      </w:r>
    </w:p>
    <w:p w:rsidR="00730FC2" w:rsidRDefault="00730FC2" w:rsidP="00730FC2">
      <w:pPr>
        <w:pStyle w:val="Paragraphedeliste"/>
        <w:numPr>
          <w:ilvl w:val="0"/>
          <w:numId w:val="75"/>
        </w:numPr>
        <w:jc w:val="both"/>
        <w:rPr>
          <w:rFonts w:asciiTheme="majorBidi" w:hAnsiTheme="majorBidi" w:cstheme="majorBidi"/>
          <w:sz w:val="28"/>
          <w:szCs w:val="28"/>
        </w:rPr>
      </w:pPr>
      <w:r>
        <w:rPr>
          <w:rFonts w:asciiTheme="majorBidi" w:hAnsiTheme="majorBidi" w:cstheme="majorBidi"/>
          <w:sz w:val="28"/>
          <w:szCs w:val="28"/>
        </w:rPr>
        <w:t>Erreur de sous mobilisation qui consiste à laisser tous les comptes débiteurs, ce qui généré des frais financiers ;</w:t>
      </w:r>
    </w:p>
    <w:p w:rsidR="00730FC2" w:rsidRDefault="00730FC2" w:rsidP="00730FC2">
      <w:pPr>
        <w:pStyle w:val="Paragraphedeliste"/>
        <w:numPr>
          <w:ilvl w:val="0"/>
          <w:numId w:val="75"/>
        </w:numPr>
        <w:jc w:val="both"/>
        <w:rPr>
          <w:rFonts w:asciiTheme="majorBidi" w:hAnsiTheme="majorBidi" w:cstheme="majorBidi"/>
          <w:sz w:val="28"/>
          <w:szCs w:val="28"/>
        </w:rPr>
      </w:pPr>
      <w:r>
        <w:rPr>
          <w:rFonts w:asciiTheme="majorBidi" w:hAnsiTheme="majorBidi" w:cstheme="majorBidi"/>
          <w:sz w:val="28"/>
          <w:szCs w:val="28"/>
        </w:rPr>
        <w:t>Erreur sur mobilisation qui est relative au défaut de paiement ce qui prive l’entreprise à des produits financiers ;</w:t>
      </w:r>
    </w:p>
    <w:p w:rsidR="00730FC2" w:rsidRDefault="00730FC2" w:rsidP="00730FC2">
      <w:pPr>
        <w:pStyle w:val="Paragraphedeliste"/>
        <w:numPr>
          <w:ilvl w:val="0"/>
          <w:numId w:val="75"/>
        </w:numPr>
        <w:jc w:val="both"/>
        <w:rPr>
          <w:rFonts w:asciiTheme="majorBidi" w:hAnsiTheme="majorBidi" w:cstheme="majorBidi"/>
          <w:sz w:val="28"/>
          <w:szCs w:val="28"/>
        </w:rPr>
      </w:pPr>
      <w:r>
        <w:rPr>
          <w:rFonts w:asciiTheme="majorBidi" w:hAnsiTheme="majorBidi" w:cstheme="majorBidi"/>
          <w:sz w:val="28"/>
          <w:szCs w:val="28"/>
        </w:rPr>
        <w:t>Augmentation non maitrisée des frais financiers ;</w:t>
      </w:r>
    </w:p>
    <w:p w:rsidR="00730FC2" w:rsidRPr="00F118F1" w:rsidRDefault="00730FC2" w:rsidP="00730FC2">
      <w:pPr>
        <w:pStyle w:val="Paragraphedeliste"/>
        <w:numPr>
          <w:ilvl w:val="0"/>
          <w:numId w:val="75"/>
        </w:numPr>
        <w:jc w:val="both"/>
        <w:rPr>
          <w:rFonts w:asciiTheme="majorBidi" w:hAnsiTheme="majorBidi" w:cstheme="majorBidi"/>
          <w:sz w:val="28"/>
          <w:szCs w:val="28"/>
        </w:rPr>
      </w:pPr>
      <w:r>
        <w:rPr>
          <w:rFonts w:asciiTheme="majorBidi" w:hAnsiTheme="majorBidi" w:cstheme="majorBidi"/>
          <w:sz w:val="28"/>
          <w:szCs w:val="28"/>
        </w:rPr>
        <w:t>Difficulté de contrôle des conditions bancaires.</w:t>
      </w:r>
    </w:p>
    <w:p w:rsidR="00730FC2" w:rsidRPr="002326FE" w:rsidRDefault="00730FC2" w:rsidP="00730FC2">
      <w:pPr>
        <w:rPr>
          <w:rFonts w:asciiTheme="majorBidi" w:hAnsiTheme="majorBidi" w:cstheme="majorBidi"/>
          <w:sz w:val="28"/>
          <w:szCs w:val="28"/>
        </w:rPr>
      </w:pPr>
    </w:p>
    <w:p w:rsidR="00730FC2" w:rsidRPr="002326FE" w:rsidRDefault="00730FC2" w:rsidP="00730FC2">
      <w:pPr>
        <w:jc w:val="both"/>
        <w:rPr>
          <w:rFonts w:asciiTheme="majorBidi" w:hAnsiTheme="majorBidi" w:cstheme="majorBidi"/>
          <w:sz w:val="28"/>
          <w:szCs w:val="28"/>
        </w:rPr>
      </w:pPr>
      <w:r w:rsidRPr="002326FE">
        <w:rPr>
          <w:rFonts w:asciiTheme="majorBidi" w:hAnsiTheme="majorBidi" w:cstheme="majorBidi"/>
          <w:sz w:val="28"/>
          <w:szCs w:val="28"/>
        </w:rPr>
        <w:t>Pour éviter au maxim</w:t>
      </w:r>
      <w:r>
        <w:rPr>
          <w:rFonts w:asciiTheme="majorBidi" w:hAnsiTheme="majorBidi" w:cstheme="majorBidi"/>
          <w:sz w:val="28"/>
          <w:szCs w:val="28"/>
        </w:rPr>
        <w:t>u</w:t>
      </w:r>
      <w:r w:rsidRPr="002326FE">
        <w:rPr>
          <w:rFonts w:asciiTheme="majorBidi" w:hAnsiTheme="majorBidi" w:cstheme="majorBidi"/>
          <w:sz w:val="28"/>
          <w:szCs w:val="28"/>
        </w:rPr>
        <w:t>m</w:t>
      </w:r>
      <w:r>
        <w:rPr>
          <w:rFonts w:asciiTheme="majorBidi" w:hAnsiTheme="majorBidi" w:cstheme="majorBidi"/>
          <w:sz w:val="28"/>
          <w:szCs w:val="28"/>
        </w:rPr>
        <w:t xml:space="preserve"> de </w:t>
      </w:r>
      <w:r w:rsidRPr="002326FE">
        <w:rPr>
          <w:rFonts w:asciiTheme="majorBidi" w:hAnsiTheme="majorBidi" w:cstheme="majorBidi"/>
          <w:sz w:val="28"/>
          <w:szCs w:val="28"/>
        </w:rPr>
        <w:t xml:space="preserve">ces risques opérationnels de trésorerie, un dispositif de contrôle interne efficace est nécessaire pour assurer leur maîtrise. </w:t>
      </w:r>
    </w:p>
    <w:p w:rsidR="00730FC2" w:rsidRPr="002013F4" w:rsidRDefault="00730FC2" w:rsidP="00730FC2">
      <w:pPr>
        <w:rPr>
          <w:rFonts w:asciiTheme="majorBidi" w:hAnsiTheme="majorBidi" w:cstheme="majorBidi"/>
          <w:b/>
          <w:bCs/>
          <w:sz w:val="28"/>
          <w:szCs w:val="28"/>
        </w:rPr>
      </w:pPr>
      <w:r w:rsidRPr="002013F4">
        <w:rPr>
          <w:rFonts w:asciiTheme="majorBidi" w:hAnsiTheme="majorBidi" w:cstheme="majorBidi"/>
          <w:b/>
          <w:bCs/>
          <w:sz w:val="28"/>
          <w:szCs w:val="28"/>
        </w:rPr>
        <w:t xml:space="preserve">C. Critères de catégorisation et cartographie des risques </w:t>
      </w:r>
    </w:p>
    <w:p w:rsidR="00730FC2" w:rsidRDefault="00730FC2" w:rsidP="00730FC2">
      <w:pPr>
        <w:jc w:val="both"/>
        <w:rPr>
          <w:rFonts w:asciiTheme="majorBidi" w:hAnsiTheme="majorBidi" w:cstheme="majorBidi"/>
          <w:sz w:val="28"/>
          <w:szCs w:val="28"/>
        </w:rPr>
      </w:pPr>
      <w:r w:rsidRPr="002326FE">
        <w:rPr>
          <w:rFonts w:asciiTheme="majorBidi" w:hAnsiTheme="majorBidi" w:cstheme="majorBidi"/>
          <w:sz w:val="28"/>
          <w:szCs w:val="28"/>
        </w:rPr>
        <w:t>La gestion du risque nécessite la catégorisati</w:t>
      </w:r>
      <w:r>
        <w:rPr>
          <w:rFonts w:asciiTheme="majorBidi" w:hAnsiTheme="majorBidi" w:cstheme="majorBidi"/>
          <w:sz w:val="28"/>
          <w:szCs w:val="28"/>
        </w:rPr>
        <w:t xml:space="preserve">on des risques afin de classer, </w:t>
      </w:r>
      <w:r w:rsidRPr="002326FE">
        <w:rPr>
          <w:rFonts w:asciiTheme="majorBidi" w:hAnsiTheme="majorBidi" w:cstheme="majorBidi"/>
          <w:sz w:val="28"/>
          <w:szCs w:val="28"/>
        </w:rPr>
        <w:t>d'évaluer et d'hiérarchiser ces risques pour aboutir à une cartographie</w:t>
      </w:r>
      <w:r>
        <w:rPr>
          <w:rFonts w:asciiTheme="majorBidi" w:hAnsiTheme="majorBidi" w:cstheme="majorBidi"/>
          <w:sz w:val="28"/>
          <w:szCs w:val="28"/>
        </w:rPr>
        <w:t>.</w:t>
      </w:r>
    </w:p>
    <w:p w:rsidR="00730FC2" w:rsidRPr="006A2020" w:rsidRDefault="00730FC2" w:rsidP="00730FC2">
      <w:pPr>
        <w:rPr>
          <w:rFonts w:asciiTheme="majorBidi" w:hAnsiTheme="majorBidi" w:cstheme="majorBidi"/>
          <w:sz w:val="28"/>
          <w:szCs w:val="28"/>
        </w:rPr>
      </w:pPr>
      <w:r w:rsidRPr="006A2020">
        <w:rPr>
          <w:rFonts w:asciiTheme="majorBidi" w:hAnsiTheme="majorBidi" w:cstheme="majorBidi"/>
          <w:sz w:val="28"/>
          <w:szCs w:val="28"/>
        </w:rPr>
        <w:t xml:space="preserve">Véritable inventaire des risques de l’organisation, la cartographie </w:t>
      </w:r>
      <w:r>
        <w:rPr>
          <w:rFonts w:asciiTheme="majorBidi" w:hAnsiTheme="majorBidi" w:cstheme="majorBidi"/>
          <w:sz w:val="28"/>
          <w:szCs w:val="28"/>
        </w:rPr>
        <w:t xml:space="preserve">des risques </w:t>
      </w:r>
      <w:r w:rsidRPr="006A2020">
        <w:rPr>
          <w:rFonts w:asciiTheme="majorBidi" w:hAnsiTheme="majorBidi" w:cstheme="majorBidi"/>
          <w:sz w:val="28"/>
          <w:szCs w:val="28"/>
        </w:rPr>
        <w:t>permet</w:t>
      </w:r>
      <w:r w:rsidR="00D847B5">
        <w:rPr>
          <w:rFonts w:asciiTheme="majorBidi" w:hAnsiTheme="majorBidi" w:cstheme="majorBidi"/>
          <w:sz w:val="28"/>
          <w:szCs w:val="28"/>
        </w:rPr>
        <w:t xml:space="preserve"> </w:t>
      </w:r>
      <w:r w:rsidRPr="006A2020">
        <w:rPr>
          <w:rFonts w:asciiTheme="majorBidi" w:hAnsiTheme="majorBidi" w:cstheme="majorBidi"/>
          <w:sz w:val="28"/>
          <w:szCs w:val="28"/>
        </w:rPr>
        <w:t>d’atteindre trois objectifs :</w:t>
      </w:r>
    </w:p>
    <w:p w:rsidR="00730FC2" w:rsidRPr="006A2020" w:rsidRDefault="00730FC2" w:rsidP="00730FC2">
      <w:pPr>
        <w:rPr>
          <w:rFonts w:asciiTheme="majorBidi" w:hAnsiTheme="majorBidi" w:cstheme="majorBidi"/>
          <w:sz w:val="28"/>
          <w:szCs w:val="28"/>
        </w:rPr>
      </w:pPr>
      <w:r w:rsidRPr="006A2020">
        <w:rPr>
          <w:rFonts w:asciiTheme="majorBidi" w:hAnsiTheme="majorBidi" w:cstheme="majorBidi"/>
          <w:sz w:val="28"/>
          <w:szCs w:val="28"/>
        </w:rPr>
        <w:t>• inventorier, évaluer et classer les risques de l’organisation ;</w:t>
      </w:r>
    </w:p>
    <w:p w:rsidR="00730FC2" w:rsidRPr="006A2020" w:rsidRDefault="00730FC2" w:rsidP="00730FC2">
      <w:pPr>
        <w:rPr>
          <w:rFonts w:asciiTheme="majorBidi" w:hAnsiTheme="majorBidi" w:cstheme="majorBidi"/>
          <w:sz w:val="28"/>
          <w:szCs w:val="28"/>
        </w:rPr>
      </w:pPr>
      <w:r w:rsidRPr="006A2020">
        <w:rPr>
          <w:rFonts w:asciiTheme="majorBidi" w:hAnsiTheme="majorBidi" w:cstheme="majorBidi"/>
          <w:sz w:val="28"/>
          <w:szCs w:val="28"/>
        </w:rPr>
        <w:t>• informer les responsables afin que chacun soit en mesure d’y adapter le</w:t>
      </w:r>
      <w:r w:rsidR="00D847B5">
        <w:rPr>
          <w:rFonts w:asciiTheme="majorBidi" w:hAnsiTheme="majorBidi" w:cstheme="majorBidi"/>
          <w:sz w:val="28"/>
          <w:szCs w:val="28"/>
        </w:rPr>
        <w:t xml:space="preserve"> </w:t>
      </w:r>
      <w:r w:rsidRPr="006A2020">
        <w:rPr>
          <w:rFonts w:asciiTheme="majorBidi" w:hAnsiTheme="majorBidi" w:cstheme="majorBidi"/>
          <w:sz w:val="28"/>
          <w:szCs w:val="28"/>
        </w:rPr>
        <w:t>management de ses activités ;</w:t>
      </w:r>
    </w:p>
    <w:p w:rsidR="00730FC2" w:rsidRPr="006A2020" w:rsidRDefault="00730FC2" w:rsidP="00730FC2">
      <w:pPr>
        <w:rPr>
          <w:rFonts w:asciiTheme="majorBidi" w:hAnsiTheme="majorBidi" w:cstheme="majorBidi"/>
          <w:sz w:val="28"/>
          <w:szCs w:val="28"/>
        </w:rPr>
      </w:pPr>
      <w:r w:rsidRPr="006A2020">
        <w:rPr>
          <w:rFonts w:asciiTheme="majorBidi" w:hAnsiTheme="majorBidi" w:cstheme="majorBidi"/>
          <w:sz w:val="28"/>
          <w:szCs w:val="28"/>
        </w:rPr>
        <w:t>• permettre à la direction général</w:t>
      </w:r>
      <w:r>
        <w:rPr>
          <w:rFonts w:asciiTheme="majorBidi" w:hAnsiTheme="majorBidi" w:cstheme="majorBidi"/>
          <w:sz w:val="28"/>
          <w:szCs w:val="28"/>
        </w:rPr>
        <w:t>e, et avec l’assistance du risque</w:t>
      </w:r>
      <w:r w:rsidR="00D32595">
        <w:rPr>
          <w:rFonts w:asciiTheme="majorBidi" w:hAnsiTheme="majorBidi" w:cstheme="majorBidi"/>
          <w:sz w:val="28"/>
          <w:szCs w:val="28"/>
        </w:rPr>
        <w:t xml:space="preserve"> </w:t>
      </w:r>
      <w:r w:rsidRPr="006A2020">
        <w:rPr>
          <w:rFonts w:asciiTheme="majorBidi" w:hAnsiTheme="majorBidi" w:cstheme="majorBidi"/>
          <w:sz w:val="28"/>
          <w:szCs w:val="28"/>
        </w:rPr>
        <w:t>manager, d’élaborer une politique de risque qui va s’imposer à tous :</w:t>
      </w:r>
    </w:p>
    <w:p w:rsidR="00730FC2" w:rsidRPr="006A2020" w:rsidRDefault="00730FC2" w:rsidP="00730FC2">
      <w:pPr>
        <w:rPr>
          <w:rFonts w:asciiTheme="majorBidi" w:hAnsiTheme="majorBidi" w:cstheme="majorBidi"/>
          <w:sz w:val="28"/>
          <w:szCs w:val="28"/>
        </w:rPr>
      </w:pPr>
      <w:r w:rsidRPr="006A2020">
        <w:rPr>
          <w:rFonts w:asciiTheme="majorBidi" w:hAnsiTheme="majorBidi" w:cstheme="majorBidi"/>
          <w:sz w:val="28"/>
          <w:szCs w:val="28"/>
        </w:rPr>
        <w:lastRenderedPageBreak/>
        <w:t>– aux responsables opérationnels dans la mise en place de leur système</w:t>
      </w:r>
      <w:r w:rsidR="00D847B5">
        <w:rPr>
          <w:rFonts w:asciiTheme="majorBidi" w:hAnsiTheme="majorBidi" w:cstheme="majorBidi"/>
          <w:sz w:val="28"/>
          <w:szCs w:val="28"/>
        </w:rPr>
        <w:t xml:space="preserve"> </w:t>
      </w:r>
      <w:r w:rsidRPr="006A2020">
        <w:rPr>
          <w:rFonts w:asciiTheme="majorBidi" w:hAnsiTheme="majorBidi" w:cstheme="majorBidi"/>
          <w:sz w:val="28"/>
          <w:szCs w:val="28"/>
        </w:rPr>
        <w:t>de contrôle interne ;</w:t>
      </w:r>
    </w:p>
    <w:p w:rsidR="00730FC2" w:rsidRPr="002326FE" w:rsidRDefault="00730FC2" w:rsidP="00730FC2">
      <w:pPr>
        <w:rPr>
          <w:rFonts w:asciiTheme="majorBidi" w:hAnsiTheme="majorBidi" w:cstheme="majorBidi"/>
          <w:sz w:val="28"/>
          <w:szCs w:val="28"/>
        </w:rPr>
      </w:pPr>
      <w:r w:rsidRPr="006A2020">
        <w:rPr>
          <w:rFonts w:asciiTheme="majorBidi" w:hAnsiTheme="majorBidi" w:cstheme="majorBidi"/>
          <w:sz w:val="28"/>
          <w:szCs w:val="28"/>
        </w:rPr>
        <w:t>– aux auditeurs internes pour élaborer leur plan d’audit, c’est-à-dire fixer</w:t>
      </w:r>
      <w:r w:rsidR="00D847B5">
        <w:rPr>
          <w:rFonts w:asciiTheme="majorBidi" w:hAnsiTheme="majorBidi" w:cstheme="majorBidi"/>
          <w:sz w:val="28"/>
          <w:szCs w:val="28"/>
        </w:rPr>
        <w:t xml:space="preserve"> </w:t>
      </w:r>
      <w:r w:rsidRPr="006A2020">
        <w:rPr>
          <w:rFonts w:asciiTheme="majorBidi" w:hAnsiTheme="majorBidi" w:cstheme="majorBidi"/>
          <w:sz w:val="28"/>
          <w:szCs w:val="28"/>
        </w:rPr>
        <w:t>les priorités</w:t>
      </w:r>
      <w:proofErr w:type="gramStart"/>
      <w:r w:rsidRPr="006A2020">
        <w:rPr>
          <w:rFonts w:asciiTheme="majorBidi" w:hAnsiTheme="majorBidi" w:cstheme="majorBidi"/>
          <w:sz w:val="28"/>
          <w:szCs w:val="28"/>
        </w:rPr>
        <w:t>.</w:t>
      </w:r>
      <w:r w:rsidRPr="006A2020">
        <w:rPr>
          <w:rFonts w:asciiTheme="majorBidi" w:hAnsiTheme="majorBidi" w:cstheme="majorBidi"/>
          <w:b/>
          <w:bCs/>
          <w:sz w:val="20"/>
          <w:szCs w:val="20"/>
        </w:rPr>
        <w:t>(</w:t>
      </w:r>
      <w:proofErr w:type="gramEnd"/>
      <w:r w:rsidRPr="006A2020">
        <w:rPr>
          <w:rFonts w:asciiTheme="majorBidi" w:hAnsiTheme="majorBidi" w:cstheme="majorBidi"/>
          <w:b/>
          <w:bCs/>
          <w:sz w:val="20"/>
          <w:szCs w:val="20"/>
        </w:rPr>
        <w:t>1)</w:t>
      </w:r>
    </w:p>
    <w:p w:rsidR="00730FC2" w:rsidRPr="002013F4" w:rsidRDefault="00730FC2" w:rsidP="00730FC2">
      <w:pPr>
        <w:rPr>
          <w:rFonts w:asciiTheme="majorBidi" w:hAnsiTheme="majorBidi" w:cstheme="majorBidi"/>
          <w:sz w:val="28"/>
          <w:szCs w:val="28"/>
          <w:u w:val="single"/>
        </w:rPr>
      </w:pPr>
      <w:r w:rsidRPr="002013F4">
        <w:rPr>
          <w:rFonts w:asciiTheme="majorBidi" w:hAnsiTheme="majorBidi" w:cstheme="majorBidi"/>
          <w:sz w:val="28"/>
          <w:szCs w:val="28"/>
          <w:u w:val="single"/>
        </w:rPr>
        <w:t xml:space="preserve">1. Critères de catégorisation </w:t>
      </w:r>
    </w:p>
    <w:p w:rsidR="00730FC2" w:rsidRPr="002326FE" w:rsidRDefault="00730FC2" w:rsidP="00730FC2">
      <w:pPr>
        <w:rPr>
          <w:rFonts w:asciiTheme="majorBidi" w:hAnsiTheme="majorBidi" w:cstheme="majorBidi"/>
          <w:sz w:val="28"/>
          <w:szCs w:val="28"/>
        </w:rPr>
      </w:pPr>
      <w:r w:rsidRPr="002326FE">
        <w:rPr>
          <w:rFonts w:asciiTheme="majorBidi" w:hAnsiTheme="majorBidi" w:cstheme="majorBidi"/>
          <w:sz w:val="28"/>
          <w:szCs w:val="28"/>
        </w:rPr>
        <w:t>La catégorisation sen à assurer I' exhaustivité des risques.</w:t>
      </w:r>
    </w:p>
    <w:p w:rsidR="00730FC2" w:rsidRDefault="00730FC2" w:rsidP="00730FC2">
      <w:pPr>
        <w:rPr>
          <w:rFonts w:asciiTheme="majorBidi" w:hAnsiTheme="majorBidi" w:cstheme="majorBidi"/>
          <w:sz w:val="28"/>
          <w:szCs w:val="28"/>
        </w:rPr>
      </w:pPr>
      <w:r w:rsidRPr="002326FE">
        <w:rPr>
          <w:rFonts w:asciiTheme="majorBidi" w:hAnsiTheme="majorBidi" w:cstheme="majorBidi"/>
          <w:sz w:val="28"/>
          <w:szCs w:val="28"/>
        </w:rPr>
        <w:t xml:space="preserve">1.1. Niveau des risques </w:t>
      </w:r>
    </w:p>
    <w:p w:rsidR="00730FC2" w:rsidRPr="002326FE" w:rsidRDefault="00730FC2" w:rsidP="00730FC2">
      <w:pPr>
        <w:rPr>
          <w:rFonts w:asciiTheme="majorBidi" w:hAnsiTheme="majorBidi" w:cstheme="majorBidi"/>
          <w:sz w:val="28"/>
          <w:szCs w:val="28"/>
        </w:rPr>
      </w:pPr>
      <w:r w:rsidRPr="002326FE">
        <w:rPr>
          <w:rFonts w:asciiTheme="majorBidi" w:hAnsiTheme="majorBidi" w:cstheme="majorBidi"/>
          <w:sz w:val="28"/>
          <w:szCs w:val="28"/>
        </w:rPr>
        <w:t xml:space="preserve">Les risques potentiels : </w:t>
      </w:r>
    </w:p>
    <w:p w:rsidR="00730FC2" w:rsidRPr="00CB03CC" w:rsidRDefault="00730FC2" w:rsidP="00730FC2">
      <w:pPr>
        <w:pStyle w:val="Paragraphedeliste"/>
        <w:numPr>
          <w:ilvl w:val="0"/>
          <w:numId w:val="45"/>
        </w:numPr>
        <w:jc w:val="both"/>
        <w:rPr>
          <w:rFonts w:asciiTheme="majorBidi" w:hAnsiTheme="majorBidi" w:cstheme="majorBidi"/>
          <w:sz w:val="28"/>
          <w:szCs w:val="28"/>
        </w:rPr>
      </w:pPr>
      <w:r w:rsidRPr="00CB03CC">
        <w:rPr>
          <w:rFonts w:asciiTheme="majorBidi" w:hAnsiTheme="majorBidi" w:cstheme="majorBidi"/>
          <w:sz w:val="28"/>
          <w:szCs w:val="28"/>
        </w:rPr>
        <w:t xml:space="preserve">Risques théoriquement susceptibles de se produire si aucun contrôle n'est exercé pour les empêcher ou les détecter et corriger les erreurs qui pourraient en résulter. Ces risques sont communs à toutes les entreprises. </w:t>
      </w:r>
    </w:p>
    <w:p w:rsidR="00730FC2" w:rsidRPr="00CB03CC" w:rsidRDefault="00730FC2" w:rsidP="00730FC2">
      <w:pPr>
        <w:pStyle w:val="Paragraphedeliste"/>
        <w:numPr>
          <w:ilvl w:val="0"/>
          <w:numId w:val="45"/>
        </w:numPr>
        <w:jc w:val="both"/>
        <w:rPr>
          <w:rFonts w:asciiTheme="majorBidi" w:hAnsiTheme="majorBidi" w:cstheme="majorBidi"/>
          <w:sz w:val="28"/>
          <w:szCs w:val="28"/>
        </w:rPr>
      </w:pPr>
      <w:r w:rsidRPr="00CB03CC">
        <w:rPr>
          <w:rFonts w:asciiTheme="majorBidi" w:hAnsiTheme="majorBidi" w:cstheme="majorBidi"/>
          <w:sz w:val="28"/>
          <w:szCs w:val="28"/>
        </w:rPr>
        <w:t xml:space="preserve">Leur niveau est identifié à partir des guides professionnels et de l'expérience de l'auditeur. </w:t>
      </w:r>
    </w:p>
    <w:p w:rsidR="00730FC2" w:rsidRPr="002326FE" w:rsidRDefault="00730FC2" w:rsidP="00730FC2">
      <w:pPr>
        <w:rPr>
          <w:rFonts w:asciiTheme="majorBidi" w:hAnsiTheme="majorBidi" w:cstheme="majorBidi"/>
          <w:sz w:val="28"/>
          <w:szCs w:val="28"/>
        </w:rPr>
      </w:pPr>
      <w:r w:rsidRPr="002326FE">
        <w:rPr>
          <w:rFonts w:asciiTheme="majorBidi" w:hAnsiTheme="majorBidi" w:cstheme="majorBidi"/>
          <w:sz w:val="28"/>
          <w:szCs w:val="28"/>
        </w:rPr>
        <w:t xml:space="preserve">Les risques possibles : </w:t>
      </w:r>
    </w:p>
    <w:p w:rsidR="00730FC2" w:rsidRPr="00CB03CC" w:rsidRDefault="00730FC2" w:rsidP="00730FC2">
      <w:pPr>
        <w:pStyle w:val="Paragraphedeliste"/>
        <w:numPr>
          <w:ilvl w:val="0"/>
          <w:numId w:val="46"/>
        </w:numPr>
        <w:jc w:val="both"/>
        <w:rPr>
          <w:rFonts w:asciiTheme="majorBidi" w:hAnsiTheme="majorBidi" w:cstheme="majorBidi"/>
          <w:sz w:val="28"/>
          <w:szCs w:val="28"/>
        </w:rPr>
      </w:pPr>
      <w:r w:rsidRPr="00CB03CC">
        <w:rPr>
          <w:rFonts w:asciiTheme="majorBidi" w:hAnsiTheme="majorBidi" w:cstheme="majorBidi"/>
          <w:sz w:val="28"/>
          <w:szCs w:val="28"/>
        </w:rPr>
        <w:t xml:space="preserve">Ce sont les risques potentiels contre lesquels une entreprise donnée ne s'est pas dotée de moyens pour les limiter ou les détecter et les corriger. </w:t>
      </w:r>
    </w:p>
    <w:p w:rsidR="00730FC2" w:rsidRPr="00CB03CC" w:rsidRDefault="00730FC2" w:rsidP="00730FC2">
      <w:pPr>
        <w:pStyle w:val="Paragraphedeliste"/>
        <w:numPr>
          <w:ilvl w:val="0"/>
          <w:numId w:val="46"/>
        </w:numPr>
        <w:jc w:val="both"/>
        <w:rPr>
          <w:rFonts w:asciiTheme="majorBidi" w:hAnsiTheme="majorBidi" w:cstheme="majorBidi"/>
          <w:sz w:val="28"/>
          <w:szCs w:val="28"/>
        </w:rPr>
      </w:pPr>
      <w:r w:rsidRPr="00CB03CC">
        <w:rPr>
          <w:rFonts w:asciiTheme="majorBidi" w:hAnsiTheme="majorBidi" w:cstheme="majorBidi"/>
          <w:sz w:val="28"/>
          <w:szCs w:val="28"/>
        </w:rPr>
        <w:t xml:space="preserve">Ils sont identifiés à toutes les étapes de la mission par les diligences mises en œuvre par l'auditeur. </w:t>
      </w:r>
    </w:p>
    <w:p w:rsidR="00730FC2" w:rsidRDefault="00730FC2" w:rsidP="00730FC2">
      <w:pPr>
        <w:rPr>
          <w:rFonts w:asciiTheme="majorBidi" w:hAnsiTheme="majorBidi" w:cstheme="majorBidi"/>
          <w:sz w:val="28"/>
          <w:szCs w:val="28"/>
        </w:rPr>
      </w:pPr>
      <w:r>
        <w:rPr>
          <w:rFonts w:asciiTheme="majorBidi" w:hAnsiTheme="majorBidi" w:cstheme="majorBidi"/>
          <w:sz w:val="28"/>
          <w:szCs w:val="28"/>
        </w:rPr>
        <w:t xml:space="preserve">1.2. Nature des risques </w:t>
      </w:r>
    </w:p>
    <w:p w:rsidR="00730FC2" w:rsidRDefault="00730FC2" w:rsidP="00730FC2">
      <w:pPr>
        <w:pStyle w:val="Paragraphedeliste"/>
        <w:numPr>
          <w:ilvl w:val="0"/>
          <w:numId w:val="42"/>
        </w:numPr>
        <w:jc w:val="both"/>
        <w:rPr>
          <w:rFonts w:asciiTheme="majorBidi" w:hAnsiTheme="majorBidi" w:cstheme="majorBidi"/>
          <w:sz w:val="28"/>
          <w:szCs w:val="28"/>
        </w:rPr>
      </w:pPr>
      <w:r w:rsidRPr="00A263DE">
        <w:rPr>
          <w:rFonts w:asciiTheme="majorBidi" w:hAnsiTheme="majorBidi" w:cstheme="majorBidi"/>
          <w:sz w:val="28"/>
          <w:szCs w:val="28"/>
        </w:rPr>
        <w:t xml:space="preserve">Risques inhérents : risques généraux liés à l'entreprise, risques liés à la nature des opérations traitées. Il s'agit du risque que les états financiers comportent des erreurs ou des fraudes </w:t>
      </w:r>
      <w:r>
        <w:rPr>
          <w:rFonts w:asciiTheme="majorBidi" w:hAnsiTheme="majorBidi" w:cstheme="majorBidi"/>
          <w:sz w:val="28"/>
          <w:szCs w:val="28"/>
        </w:rPr>
        <w:t xml:space="preserve">significatives avant l'audit. </w:t>
      </w:r>
    </w:p>
    <w:p w:rsidR="00730FC2" w:rsidRDefault="00730FC2" w:rsidP="00730FC2">
      <w:pPr>
        <w:pStyle w:val="Paragraphedeliste"/>
        <w:numPr>
          <w:ilvl w:val="0"/>
          <w:numId w:val="42"/>
        </w:numPr>
        <w:jc w:val="both"/>
        <w:rPr>
          <w:rFonts w:asciiTheme="majorBidi" w:hAnsiTheme="majorBidi" w:cstheme="majorBidi"/>
          <w:sz w:val="28"/>
          <w:szCs w:val="28"/>
        </w:rPr>
      </w:pPr>
      <w:r w:rsidRPr="00A263DE">
        <w:rPr>
          <w:rFonts w:asciiTheme="majorBidi" w:hAnsiTheme="majorBidi" w:cstheme="majorBidi"/>
          <w:sz w:val="28"/>
          <w:szCs w:val="28"/>
        </w:rPr>
        <w:t xml:space="preserve">Risques de non contrôle : liés à la conception et au </w:t>
      </w:r>
      <w:r>
        <w:rPr>
          <w:rFonts w:asciiTheme="majorBidi" w:hAnsiTheme="majorBidi" w:cstheme="majorBidi"/>
          <w:sz w:val="28"/>
          <w:szCs w:val="28"/>
        </w:rPr>
        <w:t xml:space="preserve">fonctionnement des systèmes. </w:t>
      </w:r>
    </w:p>
    <w:p w:rsidR="00730FC2" w:rsidRPr="00A263DE" w:rsidRDefault="00730FC2" w:rsidP="00730FC2">
      <w:pPr>
        <w:pStyle w:val="Paragraphedeliste"/>
        <w:numPr>
          <w:ilvl w:val="0"/>
          <w:numId w:val="42"/>
        </w:numPr>
        <w:jc w:val="both"/>
        <w:rPr>
          <w:rFonts w:asciiTheme="majorBidi" w:hAnsiTheme="majorBidi" w:cstheme="majorBidi"/>
          <w:sz w:val="28"/>
          <w:szCs w:val="28"/>
        </w:rPr>
      </w:pPr>
      <w:r w:rsidRPr="00A263DE">
        <w:rPr>
          <w:rFonts w:asciiTheme="majorBidi" w:hAnsiTheme="majorBidi" w:cstheme="majorBidi"/>
          <w:sz w:val="28"/>
          <w:szCs w:val="28"/>
        </w:rPr>
        <w:t xml:space="preserve">Risques de non détection : liés à l'audit (techniques et outils de l'audit utilisés). </w:t>
      </w:r>
    </w:p>
    <w:p w:rsidR="00730FC2" w:rsidRPr="002013F4" w:rsidRDefault="00730FC2" w:rsidP="00730FC2">
      <w:pPr>
        <w:rPr>
          <w:rFonts w:asciiTheme="majorBidi" w:hAnsiTheme="majorBidi" w:cstheme="majorBidi"/>
          <w:sz w:val="28"/>
          <w:szCs w:val="28"/>
          <w:u w:val="single"/>
        </w:rPr>
      </w:pPr>
      <w:r w:rsidRPr="002013F4">
        <w:rPr>
          <w:rFonts w:asciiTheme="majorBidi" w:hAnsiTheme="majorBidi" w:cstheme="majorBidi"/>
          <w:sz w:val="28"/>
          <w:szCs w:val="28"/>
          <w:u w:val="single"/>
        </w:rPr>
        <w:t xml:space="preserve">2. Cartographie des risques </w:t>
      </w:r>
    </w:p>
    <w:p w:rsidR="00730FC2" w:rsidRDefault="00FC78E8" w:rsidP="00730FC2">
      <w:pPr>
        <w:jc w:val="both"/>
        <w:rPr>
          <w:rFonts w:asciiTheme="majorBidi" w:hAnsiTheme="majorBidi" w:cstheme="majorBidi"/>
          <w:sz w:val="28"/>
          <w:szCs w:val="28"/>
        </w:rPr>
      </w:pPr>
      <w:r>
        <w:rPr>
          <w:rFonts w:asciiTheme="majorBidi" w:hAnsiTheme="majorBidi" w:cstheme="majorBidi"/>
          <w:noProof/>
          <w:sz w:val="28"/>
          <w:szCs w:val="28"/>
        </w:rPr>
        <w:pict>
          <v:line id="Connecteur droit 8" o:spid="_x0000_s1077" style="position:absolute;left:0;text-align:left;flip:y;z-index:251642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85pt,43.15pt" to="458.4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" strokecolor="black [3040]">
            <o:lock v:ext="edit" shapetype="f"/>
          </v:line>
        </w:pict>
      </w:r>
      <w:r w:rsidR="00730FC2" w:rsidRPr="002326FE">
        <w:rPr>
          <w:rFonts w:asciiTheme="majorBidi" w:hAnsiTheme="majorBidi" w:cstheme="majorBidi"/>
          <w:sz w:val="28"/>
          <w:szCs w:val="28"/>
        </w:rPr>
        <w:t>La cartographie des risques est un outil de communication, du fait qu'elle permet le monitoring des risques en</w:t>
      </w:r>
      <w:r w:rsidR="00730FC2">
        <w:rPr>
          <w:rFonts w:asciiTheme="majorBidi" w:hAnsiTheme="majorBidi" w:cstheme="majorBidi"/>
          <w:sz w:val="28"/>
          <w:szCs w:val="28"/>
        </w:rPr>
        <w:t xml:space="preserve"> se servant du tableau de bord.</w:t>
      </w:r>
    </w:p>
    <w:p w:rsidR="00730FC2" w:rsidRPr="00DB0FF2" w:rsidRDefault="00730FC2" w:rsidP="00730FC2">
      <w:pPr>
        <w:jc w:val="both"/>
        <w:rPr>
          <w:rFonts w:asciiTheme="majorBidi" w:hAnsiTheme="majorBidi" w:cstheme="majorBidi"/>
        </w:rPr>
      </w:pPr>
      <w:r w:rsidRPr="00DB0FF2">
        <w:rPr>
          <w:rFonts w:asciiTheme="majorBidi" w:hAnsiTheme="majorBidi" w:cstheme="majorBidi"/>
        </w:rPr>
        <w:t xml:space="preserve">(1) </w:t>
      </w:r>
      <w:proofErr w:type="gramStart"/>
      <w:r w:rsidRPr="00DB0FF2">
        <w:rPr>
          <w:rFonts w:asciiTheme="majorBidi" w:hAnsiTheme="majorBidi" w:cstheme="majorBidi"/>
        </w:rPr>
        <w:t>:Jacques</w:t>
      </w:r>
      <w:proofErr w:type="gramEnd"/>
      <w:r w:rsidRPr="00DB0FF2">
        <w:rPr>
          <w:rFonts w:asciiTheme="majorBidi" w:hAnsiTheme="majorBidi" w:cstheme="majorBidi"/>
        </w:rPr>
        <w:t xml:space="preserve"> Renard, Théorie et pratique de l’audit interne, Edition Organisation, 2010, page 157.</w:t>
      </w:r>
    </w:p>
    <w:p w:rsidR="00730FC2" w:rsidRPr="002326FE" w:rsidRDefault="00730FC2" w:rsidP="00730FC2">
      <w:pPr>
        <w:jc w:val="both"/>
        <w:rPr>
          <w:rFonts w:asciiTheme="majorBidi" w:hAnsiTheme="majorBidi" w:cstheme="majorBidi"/>
          <w:sz w:val="28"/>
          <w:szCs w:val="28"/>
        </w:rPr>
      </w:pPr>
      <w:r w:rsidRPr="002326FE">
        <w:rPr>
          <w:rFonts w:asciiTheme="majorBidi" w:hAnsiTheme="majorBidi" w:cstheme="majorBidi"/>
          <w:sz w:val="28"/>
          <w:szCs w:val="28"/>
        </w:rPr>
        <w:lastRenderedPageBreak/>
        <w:t>La cartographie des risques est un outil de gestion de re</w:t>
      </w:r>
      <w:r>
        <w:rPr>
          <w:rFonts w:asciiTheme="majorBidi" w:hAnsiTheme="majorBidi" w:cstheme="majorBidi"/>
          <w:sz w:val="28"/>
          <w:szCs w:val="28"/>
        </w:rPr>
        <w:t>ssources humaines, financières, m</w:t>
      </w:r>
      <w:r w:rsidRPr="002326FE">
        <w:rPr>
          <w:rFonts w:asciiTheme="majorBidi" w:hAnsiTheme="majorBidi" w:cstheme="majorBidi"/>
          <w:sz w:val="28"/>
          <w:szCs w:val="28"/>
        </w:rPr>
        <w:t>atérielles puisqu'elle permet l'affectation des ressources aux</w:t>
      </w:r>
      <w:r w:rsidR="00D32595">
        <w:rPr>
          <w:rFonts w:asciiTheme="majorBidi" w:hAnsiTheme="majorBidi" w:cstheme="majorBidi"/>
          <w:sz w:val="28"/>
          <w:szCs w:val="28"/>
        </w:rPr>
        <w:t xml:space="preserve"> </w:t>
      </w:r>
      <w:r w:rsidRPr="002326FE">
        <w:rPr>
          <w:rFonts w:asciiTheme="majorBidi" w:hAnsiTheme="majorBidi" w:cstheme="majorBidi"/>
          <w:sz w:val="28"/>
          <w:szCs w:val="28"/>
        </w:rPr>
        <w:t xml:space="preserve">risques prioritaires et susceptibles d'empêcher l'atteinte des objectifs. </w:t>
      </w:r>
    </w:p>
    <w:p w:rsidR="00730FC2" w:rsidRDefault="00730FC2" w:rsidP="00730FC2">
      <w:pPr>
        <w:rPr>
          <w:rFonts w:asciiTheme="majorBidi" w:hAnsiTheme="majorBidi" w:cstheme="majorBidi"/>
          <w:sz w:val="28"/>
          <w:szCs w:val="28"/>
        </w:rPr>
      </w:pPr>
      <w:r w:rsidRPr="002326FE">
        <w:rPr>
          <w:rFonts w:asciiTheme="majorBidi" w:hAnsiTheme="majorBidi" w:cstheme="majorBidi"/>
          <w:sz w:val="28"/>
          <w:szCs w:val="28"/>
        </w:rPr>
        <w:t xml:space="preserve">La cartographie des risques est un outil qui permet : </w:t>
      </w:r>
    </w:p>
    <w:p w:rsidR="00730FC2" w:rsidRPr="00A263DE" w:rsidRDefault="00730FC2" w:rsidP="00730FC2">
      <w:pPr>
        <w:pStyle w:val="Paragraphedeliste"/>
        <w:numPr>
          <w:ilvl w:val="0"/>
          <w:numId w:val="43"/>
        </w:numPr>
        <w:rPr>
          <w:rFonts w:asciiTheme="majorBidi" w:hAnsiTheme="majorBidi" w:cstheme="majorBidi"/>
          <w:sz w:val="28"/>
          <w:szCs w:val="28"/>
        </w:rPr>
      </w:pPr>
      <w:r w:rsidRPr="00A263DE">
        <w:rPr>
          <w:rFonts w:asciiTheme="majorBidi" w:hAnsiTheme="majorBidi" w:cstheme="majorBidi"/>
          <w:sz w:val="28"/>
          <w:szCs w:val="28"/>
        </w:rPr>
        <w:t>de classer, de comparer et de hiérarchiser des risques entre eux ;</w:t>
      </w:r>
    </w:p>
    <w:p w:rsidR="00730FC2" w:rsidRDefault="00730FC2" w:rsidP="00730FC2">
      <w:pPr>
        <w:pStyle w:val="Paragraphedeliste"/>
        <w:numPr>
          <w:ilvl w:val="0"/>
          <w:numId w:val="43"/>
        </w:numPr>
        <w:rPr>
          <w:rFonts w:asciiTheme="majorBidi" w:hAnsiTheme="majorBidi" w:cstheme="majorBidi"/>
          <w:sz w:val="28"/>
          <w:szCs w:val="28"/>
        </w:rPr>
      </w:pPr>
      <w:r w:rsidRPr="00A263DE">
        <w:rPr>
          <w:rFonts w:asciiTheme="majorBidi" w:hAnsiTheme="majorBidi" w:cstheme="majorBidi"/>
          <w:sz w:val="28"/>
          <w:szCs w:val="28"/>
        </w:rPr>
        <w:t>de mettre en place des plans d'actions pour les gérer en fonction</w:t>
      </w:r>
      <w:r>
        <w:rPr>
          <w:rFonts w:asciiTheme="majorBidi" w:hAnsiTheme="majorBidi" w:cstheme="majorBidi"/>
          <w:sz w:val="28"/>
          <w:szCs w:val="28"/>
        </w:rPr>
        <w:t xml:space="preserve"> des ressources disponibles ; </w:t>
      </w:r>
    </w:p>
    <w:p w:rsidR="00730FC2" w:rsidRDefault="00730FC2" w:rsidP="00730FC2">
      <w:pPr>
        <w:pStyle w:val="Paragraphedeliste"/>
        <w:numPr>
          <w:ilvl w:val="0"/>
          <w:numId w:val="43"/>
        </w:numPr>
        <w:rPr>
          <w:rFonts w:asciiTheme="majorBidi" w:hAnsiTheme="majorBidi" w:cstheme="majorBidi"/>
          <w:sz w:val="28"/>
          <w:szCs w:val="28"/>
        </w:rPr>
      </w:pPr>
      <w:r w:rsidRPr="00A263DE">
        <w:rPr>
          <w:rFonts w:asciiTheme="majorBidi" w:hAnsiTheme="majorBidi" w:cstheme="majorBidi"/>
          <w:sz w:val="28"/>
          <w:szCs w:val="28"/>
        </w:rPr>
        <w:t>d'en assurer le</w:t>
      </w:r>
      <w:r>
        <w:rPr>
          <w:rFonts w:asciiTheme="majorBidi" w:hAnsiTheme="majorBidi" w:cstheme="majorBidi"/>
          <w:sz w:val="28"/>
          <w:szCs w:val="28"/>
        </w:rPr>
        <w:t xml:space="preserve"> suivi ; </w:t>
      </w:r>
    </w:p>
    <w:p w:rsidR="00730FC2" w:rsidRPr="00A263DE" w:rsidRDefault="00730FC2" w:rsidP="00730FC2">
      <w:pPr>
        <w:pStyle w:val="Paragraphedeliste"/>
        <w:numPr>
          <w:ilvl w:val="0"/>
          <w:numId w:val="43"/>
        </w:numPr>
        <w:rPr>
          <w:rFonts w:asciiTheme="majorBidi" w:hAnsiTheme="majorBidi" w:cstheme="majorBidi"/>
          <w:sz w:val="28"/>
          <w:szCs w:val="28"/>
        </w:rPr>
      </w:pPr>
      <w:r w:rsidRPr="00A263DE">
        <w:rPr>
          <w:rFonts w:asciiTheme="majorBidi" w:hAnsiTheme="majorBidi" w:cstheme="majorBidi"/>
          <w:sz w:val="28"/>
          <w:szCs w:val="28"/>
        </w:rPr>
        <w:t xml:space="preserve">de communiquer les informations sur les risques de l'organisation. </w:t>
      </w:r>
    </w:p>
    <w:p w:rsidR="00730FC2" w:rsidRPr="002326FE" w:rsidRDefault="00730FC2" w:rsidP="00730FC2">
      <w:pPr>
        <w:jc w:val="both"/>
        <w:rPr>
          <w:rFonts w:asciiTheme="majorBidi" w:hAnsiTheme="majorBidi" w:cstheme="majorBidi"/>
          <w:sz w:val="28"/>
          <w:szCs w:val="28"/>
        </w:rPr>
      </w:pPr>
      <w:r w:rsidRPr="002326FE">
        <w:rPr>
          <w:rFonts w:asciiTheme="majorBidi" w:hAnsiTheme="majorBidi" w:cstheme="majorBidi"/>
          <w:sz w:val="28"/>
          <w:szCs w:val="28"/>
        </w:rPr>
        <w:t>En somme, nous pouvons dire que la cartographie des risques permet de définir de manière approfondie les impacts potentiels du risque, les facteurs qui déclenchent la survenance du risque ainsi q</w:t>
      </w:r>
      <w:r>
        <w:rPr>
          <w:rFonts w:asciiTheme="majorBidi" w:hAnsiTheme="majorBidi" w:cstheme="majorBidi"/>
          <w:sz w:val="28"/>
          <w:szCs w:val="28"/>
        </w:rPr>
        <w:t xml:space="preserve">ue les facteurs qui déterminent </w:t>
      </w:r>
      <w:r w:rsidRPr="002326FE">
        <w:rPr>
          <w:rFonts w:asciiTheme="majorBidi" w:hAnsiTheme="majorBidi" w:cstheme="majorBidi"/>
          <w:sz w:val="28"/>
          <w:szCs w:val="28"/>
        </w:rPr>
        <w:t xml:space="preserve">l'envergure du dommage, elle permet aussi de répertorier, classer et hiérarchiser les différents risques d'une organisation. La cartographie apparaît donc comme un outil de prévention des risques et d'aide à la décision. </w:t>
      </w:r>
    </w:p>
    <w:p w:rsidR="00730FC2" w:rsidRPr="002326FE" w:rsidRDefault="00730FC2" w:rsidP="00730FC2">
      <w:pPr>
        <w:jc w:val="both"/>
        <w:rPr>
          <w:rFonts w:asciiTheme="majorBidi" w:hAnsiTheme="majorBidi" w:cstheme="majorBidi"/>
          <w:sz w:val="28"/>
          <w:szCs w:val="28"/>
        </w:rPr>
      </w:pPr>
      <w:r w:rsidRPr="002326FE">
        <w:rPr>
          <w:rFonts w:asciiTheme="majorBidi" w:hAnsiTheme="majorBidi" w:cstheme="majorBidi"/>
          <w:sz w:val="28"/>
          <w:szCs w:val="28"/>
        </w:rPr>
        <w:t>Une fois les procédures de contrôle interne décrites, l'auditeur doit s'assurer que ces procédures permettent d'atteindre les objectifs de contrôle. Et à ce niveau, c'est l'utilisation de questionnaire de contrôle interne qui permet à l'auditeur d'identifier les forces et les faibl</w:t>
      </w:r>
      <w:r>
        <w:rPr>
          <w:rFonts w:asciiTheme="majorBidi" w:hAnsiTheme="majorBidi" w:cstheme="majorBidi"/>
          <w:sz w:val="28"/>
          <w:szCs w:val="28"/>
        </w:rPr>
        <w:t>esses.</w:t>
      </w:r>
      <w:r w:rsidRPr="002326FE">
        <w:rPr>
          <w:rFonts w:asciiTheme="majorBidi" w:hAnsiTheme="majorBidi" w:cstheme="majorBidi"/>
          <w:sz w:val="28"/>
          <w:szCs w:val="28"/>
        </w:rPr>
        <w:t xml:space="preserve"> Cette étape a pour objectif de confirmer que le descriptif représente bien la procédure réelle qui est prévue par l'entreprise. </w:t>
      </w:r>
    </w:p>
    <w:p w:rsidR="00730FC2" w:rsidRPr="002326FE" w:rsidRDefault="00730FC2" w:rsidP="00730FC2">
      <w:pPr>
        <w:rPr>
          <w:rFonts w:asciiTheme="majorBidi" w:hAnsiTheme="majorBidi" w:cstheme="majorBidi"/>
          <w:sz w:val="28"/>
          <w:szCs w:val="28"/>
        </w:rPr>
      </w:pPr>
      <w:r w:rsidRPr="002326FE">
        <w:rPr>
          <w:rFonts w:asciiTheme="majorBidi" w:hAnsiTheme="majorBidi" w:cstheme="majorBidi"/>
          <w:sz w:val="28"/>
          <w:szCs w:val="28"/>
        </w:rPr>
        <w:t xml:space="preserve">La vérification de ces procédures passe par : </w:t>
      </w:r>
    </w:p>
    <w:p w:rsidR="00730FC2" w:rsidRPr="00A263DE" w:rsidRDefault="00730FC2" w:rsidP="00730FC2">
      <w:pPr>
        <w:pStyle w:val="Paragraphedeliste"/>
        <w:numPr>
          <w:ilvl w:val="0"/>
          <w:numId w:val="44"/>
        </w:numPr>
        <w:jc w:val="both"/>
        <w:rPr>
          <w:rFonts w:asciiTheme="majorBidi" w:hAnsiTheme="majorBidi" w:cstheme="majorBidi"/>
          <w:sz w:val="28"/>
          <w:szCs w:val="28"/>
        </w:rPr>
      </w:pPr>
      <w:r w:rsidRPr="00A263DE">
        <w:rPr>
          <w:rFonts w:asciiTheme="majorBidi" w:hAnsiTheme="majorBidi" w:cstheme="majorBidi"/>
          <w:sz w:val="28"/>
          <w:szCs w:val="28"/>
        </w:rPr>
        <w:t xml:space="preserve">l'examen de l'évidence du contrôle : test qui permet de vérifier que les procédures utilisées sont respectées en permanence </w:t>
      </w:r>
    </w:p>
    <w:p w:rsidR="00730FC2" w:rsidRPr="00A263DE" w:rsidRDefault="00730FC2" w:rsidP="00730FC2">
      <w:pPr>
        <w:pStyle w:val="Paragraphedeliste"/>
        <w:numPr>
          <w:ilvl w:val="0"/>
          <w:numId w:val="44"/>
        </w:numPr>
        <w:jc w:val="both"/>
        <w:rPr>
          <w:rFonts w:asciiTheme="majorBidi" w:hAnsiTheme="majorBidi" w:cstheme="majorBidi"/>
          <w:sz w:val="28"/>
          <w:szCs w:val="28"/>
        </w:rPr>
      </w:pPr>
      <w:r w:rsidRPr="00A263DE">
        <w:rPr>
          <w:rFonts w:asciiTheme="majorBidi" w:hAnsiTheme="majorBidi" w:cstheme="majorBidi"/>
          <w:sz w:val="28"/>
          <w:szCs w:val="28"/>
        </w:rPr>
        <w:t xml:space="preserve">la répétition des traitements et de vérification : l'auditeur refait le contrôle réalisé pour s'assurer que les traitements et vérifications effectués par le personnel sont réels. </w:t>
      </w:r>
    </w:p>
    <w:p w:rsidR="00730FC2" w:rsidRPr="00A263DE" w:rsidRDefault="00730FC2" w:rsidP="00730FC2">
      <w:pPr>
        <w:pStyle w:val="Paragraphedeliste"/>
        <w:numPr>
          <w:ilvl w:val="0"/>
          <w:numId w:val="44"/>
        </w:numPr>
        <w:jc w:val="both"/>
        <w:rPr>
          <w:rFonts w:asciiTheme="majorBidi" w:hAnsiTheme="majorBidi" w:cstheme="majorBidi"/>
          <w:sz w:val="28"/>
          <w:szCs w:val="28"/>
        </w:rPr>
      </w:pPr>
      <w:r w:rsidRPr="00A263DE">
        <w:rPr>
          <w:rFonts w:asciiTheme="majorBidi" w:hAnsiTheme="majorBidi" w:cstheme="majorBidi"/>
          <w:sz w:val="28"/>
          <w:szCs w:val="28"/>
        </w:rPr>
        <w:t xml:space="preserve">l'observation : cette étape permet à l'auditeur de mieux comprendre la façon dont le contrôle est réalisé, et de vérifier son exécution correcte. </w:t>
      </w:r>
    </w:p>
    <w:p w:rsidR="00730FC2" w:rsidRPr="002326FE" w:rsidRDefault="00730FC2" w:rsidP="00730FC2">
      <w:pPr>
        <w:jc w:val="both"/>
        <w:rPr>
          <w:rFonts w:asciiTheme="majorBidi" w:hAnsiTheme="majorBidi" w:cstheme="majorBidi"/>
          <w:sz w:val="28"/>
          <w:szCs w:val="28"/>
        </w:rPr>
      </w:pPr>
      <w:r w:rsidRPr="002326FE">
        <w:rPr>
          <w:rFonts w:asciiTheme="majorBidi" w:hAnsiTheme="majorBidi" w:cstheme="majorBidi"/>
          <w:sz w:val="28"/>
          <w:szCs w:val="28"/>
        </w:rPr>
        <w:t>L'auditeur au cours de cette phase s'appuie sur des tests de</w:t>
      </w:r>
      <w:r>
        <w:rPr>
          <w:rFonts w:asciiTheme="majorBidi" w:hAnsiTheme="majorBidi" w:cstheme="majorBidi"/>
          <w:sz w:val="28"/>
          <w:szCs w:val="28"/>
        </w:rPr>
        <w:t xml:space="preserve"> conformité et de permanence. Ce</w:t>
      </w:r>
      <w:r w:rsidRPr="002326FE">
        <w:rPr>
          <w:rFonts w:asciiTheme="majorBidi" w:hAnsiTheme="majorBidi" w:cstheme="majorBidi"/>
          <w:sz w:val="28"/>
          <w:szCs w:val="28"/>
        </w:rPr>
        <w:t xml:space="preserve"> test de conformité lui permet de s'assurer de la réalité de l'existence du système ayant fait l'objet de description. Par contre, les tests de permanence permettent de s'assurer effectivement du fonctionnemen</w:t>
      </w:r>
      <w:r>
        <w:rPr>
          <w:rFonts w:asciiTheme="majorBidi" w:hAnsiTheme="majorBidi" w:cstheme="majorBidi"/>
          <w:sz w:val="28"/>
          <w:szCs w:val="28"/>
        </w:rPr>
        <w:t>t du système de contrôle interne</w:t>
      </w:r>
      <w:r w:rsidRPr="002326FE">
        <w:rPr>
          <w:rFonts w:asciiTheme="majorBidi" w:hAnsiTheme="majorBidi" w:cstheme="majorBidi"/>
          <w:sz w:val="28"/>
          <w:szCs w:val="28"/>
        </w:rPr>
        <w:t>.</w:t>
      </w:r>
    </w:p>
    <w:p w:rsidR="00730FC2" w:rsidRPr="005409EE" w:rsidRDefault="00730FC2" w:rsidP="00730FC2">
      <w:pPr>
        <w:pStyle w:val="Paragraphedeliste"/>
        <w:numPr>
          <w:ilvl w:val="0"/>
          <w:numId w:val="47"/>
        </w:numPr>
        <w:rPr>
          <w:rFonts w:asciiTheme="majorBidi" w:hAnsiTheme="majorBidi" w:cstheme="majorBidi"/>
          <w:b/>
          <w:bCs/>
          <w:sz w:val="28"/>
          <w:szCs w:val="28"/>
          <w:u w:val="single"/>
        </w:rPr>
      </w:pPr>
      <w:r w:rsidRPr="005409EE">
        <w:rPr>
          <w:rFonts w:asciiTheme="majorBidi" w:hAnsiTheme="majorBidi" w:cstheme="majorBidi"/>
          <w:b/>
          <w:bCs/>
          <w:sz w:val="28"/>
          <w:szCs w:val="28"/>
          <w:u w:val="single"/>
        </w:rPr>
        <w:lastRenderedPageBreak/>
        <w:t xml:space="preserve">L'évaluation des risques dus à la conception des systèmes </w:t>
      </w:r>
    </w:p>
    <w:p w:rsidR="00730FC2" w:rsidRPr="002326FE" w:rsidRDefault="00730FC2" w:rsidP="00730FC2">
      <w:pPr>
        <w:jc w:val="both"/>
        <w:rPr>
          <w:rFonts w:asciiTheme="majorBidi" w:hAnsiTheme="majorBidi" w:cstheme="majorBidi"/>
          <w:sz w:val="28"/>
          <w:szCs w:val="28"/>
        </w:rPr>
      </w:pPr>
      <w:r>
        <w:rPr>
          <w:rFonts w:asciiTheme="majorBidi" w:hAnsiTheme="majorBidi" w:cstheme="majorBidi"/>
          <w:sz w:val="28"/>
          <w:szCs w:val="28"/>
        </w:rPr>
        <w:t>L</w:t>
      </w:r>
      <w:r w:rsidRPr="002326FE">
        <w:rPr>
          <w:rFonts w:asciiTheme="majorBidi" w:hAnsiTheme="majorBidi" w:cstheme="majorBidi"/>
          <w:sz w:val="28"/>
          <w:szCs w:val="28"/>
        </w:rPr>
        <w:t>'évaluation des risques consiste en l'identification et l'analyse des facteurs susceptibles d'affecter la réalisation des objectifs ; il s'a</w:t>
      </w:r>
      <w:r>
        <w:rPr>
          <w:rFonts w:asciiTheme="majorBidi" w:hAnsiTheme="majorBidi" w:cstheme="majorBidi"/>
          <w:sz w:val="28"/>
          <w:szCs w:val="28"/>
        </w:rPr>
        <w:t>git d'un processus qui permet de</w:t>
      </w:r>
      <w:r w:rsidRPr="002326FE">
        <w:rPr>
          <w:rFonts w:asciiTheme="majorBidi" w:hAnsiTheme="majorBidi" w:cstheme="majorBidi"/>
          <w:sz w:val="28"/>
          <w:szCs w:val="28"/>
        </w:rPr>
        <w:t xml:space="preserve"> déterminer comment ces risques devraient être gérés. </w:t>
      </w:r>
    </w:p>
    <w:p w:rsidR="00730FC2" w:rsidRPr="002326FE" w:rsidRDefault="00730FC2" w:rsidP="00730FC2">
      <w:pPr>
        <w:jc w:val="both"/>
        <w:rPr>
          <w:rFonts w:asciiTheme="majorBidi" w:hAnsiTheme="majorBidi" w:cstheme="majorBidi"/>
          <w:sz w:val="28"/>
          <w:szCs w:val="28"/>
        </w:rPr>
      </w:pPr>
      <w:r w:rsidRPr="002326FE">
        <w:rPr>
          <w:rFonts w:asciiTheme="majorBidi" w:hAnsiTheme="majorBidi" w:cstheme="majorBidi"/>
          <w:sz w:val="28"/>
          <w:szCs w:val="28"/>
        </w:rPr>
        <w:t xml:space="preserve">Le respect des procédures et la recherche de leur amélioration permettent de réduire les risques de l'entreprise. </w:t>
      </w:r>
    </w:p>
    <w:p w:rsidR="00730FC2" w:rsidRPr="002326FE" w:rsidRDefault="00730FC2" w:rsidP="00730FC2">
      <w:pPr>
        <w:jc w:val="both"/>
        <w:rPr>
          <w:rFonts w:asciiTheme="majorBidi" w:hAnsiTheme="majorBidi" w:cstheme="majorBidi"/>
          <w:sz w:val="28"/>
          <w:szCs w:val="28"/>
        </w:rPr>
      </w:pPr>
      <w:r w:rsidRPr="002326FE">
        <w:rPr>
          <w:rFonts w:asciiTheme="majorBidi" w:hAnsiTheme="majorBidi" w:cstheme="majorBidi"/>
          <w:sz w:val="28"/>
          <w:szCs w:val="28"/>
        </w:rPr>
        <w:t xml:space="preserve">Mais peut-on parler des procédures sans pour autant adopter une méthodologie ? </w:t>
      </w:r>
    </w:p>
    <w:p w:rsidR="00730FC2" w:rsidRPr="002326FE" w:rsidRDefault="00730FC2" w:rsidP="00730FC2">
      <w:pPr>
        <w:jc w:val="both"/>
        <w:rPr>
          <w:rFonts w:asciiTheme="majorBidi" w:hAnsiTheme="majorBidi" w:cstheme="majorBidi"/>
          <w:sz w:val="28"/>
          <w:szCs w:val="28"/>
        </w:rPr>
      </w:pPr>
      <w:r w:rsidRPr="002326FE">
        <w:rPr>
          <w:rFonts w:asciiTheme="majorBidi" w:hAnsiTheme="majorBidi" w:cstheme="majorBidi"/>
          <w:sz w:val="28"/>
          <w:szCs w:val="28"/>
        </w:rPr>
        <w:t>Cette question très fondamentale pour notre thème, nou</w:t>
      </w:r>
      <w:r>
        <w:rPr>
          <w:rFonts w:asciiTheme="majorBidi" w:hAnsiTheme="majorBidi" w:cstheme="majorBidi"/>
          <w:sz w:val="28"/>
          <w:szCs w:val="28"/>
        </w:rPr>
        <w:t>s permet de franchir la section</w:t>
      </w:r>
      <w:r w:rsidR="00D847B5">
        <w:rPr>
          <w:rFonts w:asciiTheme="majorBidi" w:hAnsiTheme="majorBidi" w:cstheme="majorBidi"/>
          <w:sz w:val="28"/>
          <w:szCs w:val="28"/>
        </w:rPr>
        <w:t xml:space="preserve"> </w:t>
      </w:r>
      <w:r w:rsidRPr="002326FE">
        <w:rPr>
          <w:rFonts w:asciiTheme="majorBidi" w:hAnsiTheme="majorBidi" w:cstheme="majorBidi"/>
          <w:sz w:val="28"/>
          <w:szCs w:val="28"/>
        </w:rPr>
        <w:t>intitulée : méthodologie de l'audit du</w:t>
      </w:r>
      <w:r>
        <w:rPr>
          <w:rFonts w:asciiTheme="majorBidi" w:hAnsiTheme="majorBidi" w:cstheme="majorBidi"/>
          <w:sz w:val="28"/>
          <w:szCs w:val="28"/>
        </w:rPr>
        <w:t xml:space="preserve"> cycle de la trésorerie</w:t>
      </w:r>
      <w:r w:rsidRPr="002326FE">
        <w:rPr>
          <w:rFonts w:asciiTheme="majorBidi" w:hAnsiTheme="majorBidi" w:cstheme="majorBidi"/>
          <w:sz w:val="28"/>
          <w:szCs w:val="28"/>
        </w:rPr>
        <w:t xml:space="preserve">. </w:t>
      </w:r>
    </w:p>
    <w:p w:rsidR="00730FC2" w:rsidRDefault="00730FC2" w:rsidP="00730FC2">
      <w:pPr>
        <w:jc w:val="both"/>
        <w:rPr>
          <w:rFonts w:asciiTheme="majorBidi" w:hAnsiTheme="majorBidi" w:cstheme="majorBidi"/>
          <w:sz w:val="28"/>
          <w:szCs w:val="28"/>
        </w:rPr>
      </w:pPr>
      <w:r w:rsidRPr="002326FE">
        <w:rPr>
          <w:rFonts w:asciiTheme="majorBidi" w:hAnsiTheme="majorBidi" w:cstheme="majorBidi"/>
          <w:sz w:val="28"/>
          <w:szCs w:val="28"/>
        </w:rPr>
        <w:t xml:space="preserve">Pour nous, l'objectif de l'audit des procédures est de s'assurer de la correcte application des procédures du cycle trésorerie. </w:t>
      </w:r>
    </w:p>
    <w:p w:rsidR="00730FC2" w:rsidRDefault="00730FC2" w:rsidP="00730FC2">
      <w:pPr>
        <w:jc w:val="both"/>
        <w:rPr>
          <w:rFonts w:asciiTheme="majorBidi" w:hAnsiTheme="majorBidi" w:cstheme="majorBidi"/>
          <w:sz w:val="28"/>
          <w:szCs w:val="28"/>
        </w:rPr>
      </w:pPr>
    </w:p>
    <w:p w:rsidR="00730FC2" w:rsidRDefault="00730FC2" w:rsidP="00730FC2">
      <w:pPr>
        <w:jc w:val="both"/>
        <w:rPr>
          <w:rFonts w:asciiTheme="majorBidi" w:hAnsiTheme="majorBidi" w:cstheme="majorBidi"/>
          <w:sz w:val="28"/>
          <w:szCs w:val="28"/>
        </w:rPr>
      </w:pPr>
    </w:p>
    <w:p w:rsidR="00730FC2" w:rsidRDefault="00730FC2" w:rsidP="00730FC2">
      <w:pPr>
        <w:jc w:val="both"/>
        <w:rPr>
          <w:rFonts w:asciiTheme="majorBidi" w:hAnsiTheme="majorBidi" w:cstheme="majorBidi"/>
          <w:sz w:val="28"/>
          <w:szCs w:val="28"/>
        </w:rPr>
      </w:pPr>
    </w:p>
    <w:p w:rsidR="00730FC2" w:rsidRDefault="00730FC2" w:rsidP="00730FC2">
      <w:pPr>
        <w:jc w:val="both"/>
        <w:rPr>
          <w:rFonts w:asciiTheme="majorBidi" w:hAnsiTheme="majorBidi" w:cstheme="majorBidi"/>
          <w:sz w:val="28"/>
          <w:szCs w:val="28"/>
        </w:rPr>
      </w:pPr>
    </w:p>
    <w:p w:rsidR="00730FC2" w:rsidRDefault="00730FC2" w:rsidP="00730FC2">
      <w:pPr>
        <w:jc w:val="both"/>
        <w:rPr>
          <w:rFonts w:asciiTheme="majorBidi" w:hAnsiTheme="majorBidi" w:cstheme="majorBidi"/>
          <w:sz w:val="28"/>
          <w:szCs w:val="28"/>
        </w:rPr>
      </w:pPr>
    </w:p>
    <w:p w:rsidR="00730FC2" w:rsidRDefault="00730FC2" w:rsidP="00730FC2">
      <w:pPr>
        <w:jc w:val="both"/>
        <w:rPr>
          <w:rFonts w:asciiTheme="majorBidi" w:hAnsiTheme="majorBidi" w:cstheme="majorBidi"/>
          <w:sz w:val="28"/>
          <w:szCs w:val="28"/>
        </w:rPr>
      </w:pPr>
    </w:p>
    <w:p w:rsidR="00730FC2" w:rsidRDefault="00730FC2" w:rsidP="00730FC2">
      <w:pPr>
        <w:jc w:val="both"/>
        <w:rPr>
          <w:rFonts w:asciiTheme="majorBidi" w:hAnsiTheme="majorBidi" w:cstheme="majorBidi"/>
          <w:sz w:val="28"/>
          <w:szCs w:val="28"/>
        </w:rPr>
      </w:pPr>
    </w:p>
    <w:p w:rsidR="00730FC2" w:rsidRDefault="00730FC2" w:rsidP="00730FC2">
      <w:pPr>
        <w:jc w:val="both"/>
        <w:rPr>
          <w:rFonts w:asciiTheme="majorBidi" w:hAnsiTheme="majorBidi" w:cstheme="majorBidi"/>
          <w:sz w:val="28"/>
          <w:szCs w:val="28"/>
        </w:rPr>
      </w:pPr>
    </w:p>
    <w:p w:rsidR="00730FC2" w:rsidRDefault="00730FC2" w:rsidP="00730FC2">
      <w:pPr>
        <w:jc w:val="both"/>
        <w:rPr>
          <w:rFonts w:asciiTheme="majorBidi" w:hAnsiTheme="majorBidi" w:cstheme="majorBidi"/>
          <w:sz w:val="28"/>
          <w:szCs w:val="28"/>
        </w:rPr>
      </w:pPr>
    </w:p>
    <w:p w:rsidR="00730FC2" w:rsidRDefault="00730FC2" w:rsidP="00730FC2">
      <w:pPr>
        <w:jc w:val="both"/>
        <w:rPr>
          <w:rFonts w:asciiTheme="majorBidi" w:hAnsiTheme="majorBidi" w:cstheme="majorBidi"/>
          <w:sz w:val="28"/>
          <w:szCs w:val="28"/>
        </w:rPr>
      </w:pPr>
    </w:p>
    <w:p w:rsidR="00730FC2" w:rsidRDefault="00730FC2" w:rsidP="00730FC2">
      <w:pPr>
        <w:jc w:val="both"/>
        <w:rPr>
          <w:rFonts w:asciiTheme="majorBidi" w:hAnsiTheme="majorBidi" w:cstheme="majorBidi"/>
          <w:sz w:val="28"/>
          <w:szCs w:val="28"/>
        </w:rPr>
      </w:pPr>
    </w:p>
    <w:p w:rsidR="00730FC2" w:rsidRDefault="00730FC2" w:rsidP="00730FC2">
      <w:pPr>
        <w:jc w:val="both"/>
        <w:rPr>
          <w:rFonts w:asciiTheme="majorBidi" w:hAnsiTheme="majorBidi" w:cstheme="majorBidi"/>
          <w:sz w:val="28"/>
          <w:szCs w:val="28"/>
        </w:rPr>
      </w:pPr>
    </w:p>
    <w:p w:rsidR="00730FC2" w:rsidRDefault="00730FC2" w:rsidP="00730FC2">
      <w:pPr>
        <w:jc w:val="both"/>
        <w:rPr>
          <w:rFonts w:asciiTheme="majorBidi" w:hAnsiTheme="majorBidi" w:cstheme="majorBidi"/>
          <w:sz w:val="28"/>
          <w:szCs w:val="28"/>
        </w:rPr>
      </w:pPr>
    </w:p>
    <w:p w:rsidR="00730FC2" w:rsidRDefault="00730FC2" w:rsidP="00730FC2">
      <w:pPr>
        <w:jc w:val="both"/>
        <w:rPr>
          <w:rFonts w:asciiTheme="majorBidi" w:hAnsiTheme="majorBidi" w:cstheme="majorBidi"/>
          <w:sz w:val="28"/>
          <w:szCs w:val="28"/>
        </w:rPr>
      </w:pPr>
    </w:p>
    <w:p w:rsidR="00730FC2" w:rsidRDefault="00730FC2" w:rsidP="00730FC2">
      <w:pPr>
        <w:jc w:val="both"/>
        <w:rPr>
          <w:rFonts w:asciiTheme="majorBidi" w:hAnsiTheme="majorBidi" w:cstheme="majorBidi"/>
          <w:sz w:val="28"/>
          <w:szCs w:val="28"/>
        </w:rPr>
      </w:pPr>
    </w:p>
    <w:p w:rsidR="00730FC2" w:rsidRPr="000E015D" w:rsidRDefault="00730FC2" w:rsidP="00730FC2">
      <w:pPr>
        <w:jc w:val="both"/>
        <w:rPr>
          <w:rFonts w:asciiTheme="majorBidi" w:hAnsiTheme="majorBidi" w:cstheme="majorBidi"/>
          <w:b/>
          <w:bCs/>
          <w:sz w:val="32"/>
          <w:szCs w:val="32"/>
        </w:rPr>
      </w:pPr>
      <w:r w:rsidRPr="000E015D">
        <w:rPr>
          <w:rFonts w:asciiTheme="majorBidi" w:hAnsiTheme="majorBidi" w:cstheme="majorBidi"/>
          <w:b/>
          <w:bCs/>
          <w:sz w:val="32"/>
          <w:szCs w:val="32"/>
        </w:rPr>
        <w:lastRenderedPageBreak/>
        <w:t>Section 2 : Méthodologie de l’audit des procédures de cycle trésorerie</w:t>
      </w:r>
    </w:p>
    <w:p w:rsidR="00730FC2" w:rsidRDefault="00730FC2" w:rsidP="00730FC2">
      <w:pPr>
        <w:jc w:val="both"/>
        <w:rPr>
          <w:rFonts w:asciiTheme="majorBidi" w:hAnsiTheme="majorBidi" w:cstheme="majorBidi"/>
          <w:sz w:val="28"/>
          <w:szCs w:val="28"/>
        </w:rPr>
      </w:pPr>
      <w:r w:rsidRPr="00037305">
        <w:rPr>
          <w:rFonts w:asciiTheme="majorBidi" w:hAnsiTheme="majorBidi" w:cstheme="majorBidi"/>
          <w:sz w:val="28"/>
          <w:szCs w:val="28"/>
        </w:rPr>
        <w:t xml:space="preserve">Notre étude sur les procédures du cycle de la trésorerie, nécessite une méthodologie. Celle-ci est basée non seulement sur le modèle d'analyse mais aussi sur les outils et techniques. Ceux-ci nous permettront de mieux appréhender le champ de notre thème. </w:t>
      </w:r>
    </w:p>
    <w:p w:rsidR="00730FC2" w:rsidRPr="005409EE" w:rsidRDefault="00730FC2" w:rsidP="00730FC2">
      <w:pPr>
        <w:pStyle w:val="Paragraphedeliste"/>
        <w:numPr>
          <w:ilvl w:val="0"/>
          <w:numId w:val="48"/>
        </w:numPr>
        <w:rPr>
          <w:rFonts w:asciiTheme="majorBidi" w:hAnsiTheme="majorBidi" w:cstheme="majorBidi"/>
          <w:b/>
          <w:bCs/>
          <w:sz w:val="28"/>
          <w:szCs w:val="28"/>
          <w:u w:val="single"/>
        </w:rPr>
      </w:pPr>
      <w:r w:rsidRPr="005409EE">
        <w:rPr>
          <w:rFonts w:asciiTheme="majorBidi" w:hAnsiTheme="majorBidi" w:cstheme="majorBidi"/>
          <w:b/>
          <w:bCs/>
          <w:sz w:val="28"/>
          <w:szCs w:val="28"/>
          <w:u w:val="single"/>
        </w:rPr>
        <w:t>Le modèle d'analyse</w:t>
      </w:r>
    </w:p>
    <w:p w:rsidR="00730FC2" w:rsidRPr="00037305" w:rsidRDefault="00730FC2" w:rsidP="00730FC2">
      <w:pPr>
        <w:jc w:val="both"/>
        <w:rPr>
          <w:rFonts w:asciiTheme="majorBidi" w:hAnsiTheme="majorBidi" w:cstheme="majorBidi"/>
          <w:sz w:val="28"/>
          <w:szCs w:val="28"/>
        </w:rPr>
      </w:pPr>
      <w:r>
        <w:rPr>
          <w:rFonts w:asciiTheme="majorBidi" w:hAnsiTheme="majorBidi" w:cstheme="majorBidi"/>
          <w:sz w:val="28"/>
          <w:szCs w:val="28"/>
        </w:rPr>
        <w:t xml:space="preserve"> Au début on va </w:t>
      </w:r>
      <w:r w:rsidRPr="00037305">
        <w:rPr>
          <w:rFonts w:asciiTheme="majorBidi" w:hAnsiTheme="majorBidi" w:cstheme="majorBidi"/>
          <w:sz w:val="28"/>
          <w:szCs w:val="28"/>
        </w:rPr>
        <w:t>défini</w:t>
      </w:r>
      <w:r>
        <w:rPr>
          <w:rFonts w:asciiTheme="majorBidi" w:hAnsiTheme="majorBidi" w:cstheme="majorBidi"/>
          <w:sz w:val="28"/>
          <w:szCs w:val="28"/>
        </w:rPr>
        <w:t>r</w:t>
      </w:r>
      <w:r w:rsidRPr="00037305">
        <w:rPr>
          <w:rFonts w:asciiTheme="majorBidi" w:hAnsiTheme="majorBidi" w:cstheme="majorBidi"/>
          <w:sz w:val="28"/>
          <w:szCs w:val="28"/>
        </w:rPr>
        <w:t xml:space="preserve"> un modèle d'analyse qui nous permettra de vérifier étape par étape les procédures de contrôle int</w:t>
      </w:r>
      <w:r>
        <w:rPr>
          <w:rFonts w:asciiTheme="majorBidi" w:hAnsiTheme="majorBidi" w:cstheme="majorBidi"/>
          <w:sz w:val="28"/>
          <w:szCs w:val="28"/>
        </w:rPr>
        <w:t>erne mises en place par l’Entreprise,</w:t>
      </w:r>
      <w:r w:rsidRPr="00037305">
        <w:rPr>
          <w:rFonts w:asciiTheme="majorBidi" w:hAnsiTheme="majorBidi" w:cstheme="majorBidi"/>
          <w:sz w:val="28"/>
          <w:szCs w:val="28"/>
        </w:rPr>
        <w:t xml:space="preserve"> notamment au niveau du cycle de la trésorerie. Nous avons ainsi défini un certain nombre d'outils </w:t>
      </w:r>
      <w:r>
        <w:rPr>
          <w:rFonts w:asciiTheme="majorBidi" w:hAnsiTheme="majorBidi" w:cstheme="majorBidi"/>
          <w:sz w:val="28"/>
          <w:szCs w:val="28"/>
        </w:rPr>
        <w:t>et</w:t>
      </w:r>
      <w:r w:rsidRPr="00037305">
        <w:rPr>
          <w:rFonts w:asciiTheme="majorBidi" w:hAnsiTheme="majorBidi" w:cstheme="majorBidi"/>
          <w:sz w:val="28"/>
          <w:szCs w:val="28"/>
        </w:rPr>
        <w:t xml:space="preserve"> de techniques. Ceux-ci, nous sentons dans la phase de la collecte des données et aussi nous aiderons à évaluer le système de contrôle interne par rapport aux</w:t>
      </w:r>
      <w:r>
        <w:rPr>
          <w:rFonts w:asciiTheme="majorBidi" w:hAnsiTheme="majorBidi" w:cstheme="majorBidi"/>
          <w:sz w:val="28"/>
          <w:szCs w:val="28"/>
        </w:rPr>
        <w:t xml:space="preserve"> procédures prévues par l’Entreprise </w:t>
      </w:r>
      <w:r w:rsidRPr="00037305">
        <w:rPr>
          <w:rFonts w:asciiTheme="majorBidi" w:hAnsiTheme="majorBidi" w:cstheme="majorBidi"/>
          <w:sz w:val="28"/>
          <w:szCs w:val="28"/>
        </w:rPr>
        <w:t xml:space="preserve"> concernant le cycle trésorerie. </w:t>
      </w:r>
    </w:p>
    <w:p w:rsidR="00730FC2" w:rsidRDefault="00730FC2" w:rsidP="00730FC2">
      <w:pPr>
        <w:jc w:val="both"/>
        <w:rPr>
          <w:rFonts w:asciiTheme="majorBidi" w:hAnsiTheme="majorBidi" w:cstheme="majorBidi"/>
          <w:sz w:val="28"/>
          <w:szCs w:val="28"/>
        </w:rPr>
      </w:pPr>
      <w:r w:rsidRPr="00037305">
        <w:rPr>
          <w:rFonts w:asciiTheme="majorBidi" w:hAnsiTheme="majorBidi" w:cstheme="majorBidi"/>
          <w:sz w:val="28"/>
          <w:szCs w:val="28"/>
        </w:rPr>
        <w:t>En effet, c'est ce modèle d'analyse qui va nous permettre de ressortir les forces et faiblesses quant aux procédu</w:t>
      </w:r>
      <w:r>
        <w:rPr>
          <w:rFonts w:asciiTheme="majorBidi" w:hAnsiTheme="majorBidi" w:cstheme="majorBidi"/>
          <w:sz w:val="28"/>
          <w:szCs w:val="28"/>
        </w:rPr>
        <w:t>res du cycle trésorerie de l’Agence d’assurance</w:t>
      </w:r>
      <w:r w:rsidRPr="00037305">
        <w:rPr>
          <w:rFonts w:asciiTheme="majorBidi" w:hAnsiTheme="majorBidi" w:cstheme="majorBidi"/>
          <w:sz w:val="28"/>
          <w:szCs w:val="28"/>
        </w:rPr>
        <w:t>, car toute procédure non respectée constitue une faiblesse au niveau du cycle et celle respectée une force.</w:t>
      </w:r>
    </w:p>
    <w:p w:rsidR="00730FC2" w:rsidRDefault="00730FC2" w:rsidP="00730FC2">
      <w:pPr>
        <w:jc w:val="both"/>
        <w:rPr>
          <w:rFonts w:asciiTheme="majorBidi" w:hAnsiTheme="majorBidi" w:cstheme="majorBidi"/>
          <w:sz w:val="28"/>
          <w:szCs w:val="28"/>
        </w:rPr>
      </w:pPr>
    </w:p>
    <w:p w:rsidR="00730FC2" w:rsidRDefault="00730FC2" w:rsidP="00730FC2">
      <w:pPr>
        <w:jc w:val="both"/>
        <w:rPr>
          <w:rFonts w:asciiTheme="majorBidi" w:hAnsiTheme="majorBidi" w:cstheme="majorBidi"/>
          <w:sz w:val="28"/>
          <w:szCs w:val="28"/>
        </w:rPr>
      </w:pPr>
    </w:p>
    <w:p w:rsidR="00730FC2" w:rsidRDefault="00730FC2" w:rsidP="00730FC2">
      <w:pPr>
        <w:jc w:val="both"/>
        <w:rPr>
          <w:rFonts w:asciiTheme="majorBidi" w:hAnsiTheme="majorBidi" w:cstheme="majorBidi"/>
          <w:sz w:val="28"/>
          <w:szCs w:val="28"/>
        </w:rPr>
      </w:pPr>
    </w:p>
    <w:p w:rsidR="00730FC2" w:rsidRDefault="00730FC2" w:rsidP="00730FC2">
      <w:pPr>
        <w:jc w:val="both"/>
        <w:rPr>
          <w:rFonts w:asciiTheme="majorBidi" w:hAnsiTheme="majorBidi" w:cstheme="majorBidi"/>
          <w:sz w:val="28"/>
          <w:szCs w:val="28"/>
        </w:rPr>
      </w:pPr>
    </w:p>
    <w:p w:rsidR="00730FC2" w:rsidRDefault="00730FC2" w:rsidP="00730FC2">
      <w:pPr>
        <w:jc w:val="both"/>
        <w:rPr>
          <w:rFonts w:asciiTheme="majorBidi" w:hAnsiTheme="majorBidi" w:cstheme="majorBidi"/>
          <w:sz w:val="28"/>
          <w:szCs w:val="28"/>
        </w:rPr>
      </w:pPr>
    </w:p>
    <w:p w:rsidR="00730FC2" w:rsidRDefault="00730FC2" w:rsidP="00730FC2">
      <w:pPr>
        <w:jc w:val="both"/>
        <w:rPr>
          <w:rFonts w:asciiTheme="majorBidi" w:hAnsiTheme="majorBidi" w:cstheme="majorBidi"/>
          <w:sz w:val="28"/>
          <w:szCs w:val="28"/>
        </w:rPr>
      </w:pPr>
    </w:p>
    <w:p w:rsidR="00730FC2" w:rsidRDefault="00730FC2" w:rsidP="00730FC2">
      <w:pPr>
        <w:jc w:val="both"/>
        <w:rPr>
          <w:rFonts w:asciiTheme="majorBidi" w:hAnsiTheme="majorBidi" w:cstheme="majorBidi"/>
          <w:sz w:val="28"/>
          <w:szCs w:val="28"/>
        </w:rPr>
      </w:pPr>
    </w:p>
    <w:p w:rsidR="00730FC2" w:rsidRDefault="00730FC2" w:rsidP="00730FC2">
      <w:pPr>
        <w:jc w:val="both"/>
        <w:rPr>
          <w:rFonts w:asciiTheme="majorBidi" w:hAnsiTheme="majorBidi" w:cstheme="majorBidi"/>
          <w:sz w:val="28"/>
          <w:szCs w:val="28"/>
        </w:rPr>
      </w:pPr>
    </w:p>
    <w:p w:rsidR="00730FC2" w:rsidRDefault="00730FC2" w:rsidP="00730FC2">
      <w:pPr>
        <w:jc w:val="both"/>
        <w:rPr>
          <w:rFonts w:asciiTheme="majorBidi" w:hAnsiTheme="majorBidi" w:cstheme="majorBidi"/>
          <w:sz w:val="28"/>
          <w:szCs w:val="28"/>
        </w:rPr>
      </w:pPr>
    </w:p>
    <w:p w:rsidR="00730FC2" w:rsidRDefault="00730FC2" w:rsidP="00730FC2">
      <w:pPr>
        <w:jc w:val="both"/>
        <w:rPr>
          <w:rFonts w:asciiTheme="majorBidi" w:hAnsiTheme="majorBidi" w:cstheme="majorBidi"/>
          <w:sz w:val="28"/>
          <w:szCs w:val="28"/>
        </w:rPr>
      </w:pPr>
    </w:p>
    <w:p w:rsidR="00730FC2" w:rsidRDefault="00730FC2" w:rsidP="00730FC2">
      <w:pPr>
        <w:jc w:val="both"/>
        <w:rPr>
          <w:rFonts w:asciiTheme="majorBidi" w:hAnsiTheme="majorBidi" w:cstheme="majorBidi"/>
          <w:sz w:val="28"/>
          <w:szCs w:val="28"/>
        </w:rPr>
      </w:pPr>
    </w:p>
    <w:p w:rsidR="00730FC2" w:rsidRDefault="00730FC2" w:rsidP="00730FC2">
      <w:pPr>
        <w:spacing w:after="0"/>
        <w:jc w:val="both"/>
        <w:rPr>
          <w:rFonts w:asciiTheme="majorBidi" w:hAnsiTheme="majorBidi" w:cstheme="majorBidi"/>
          <w:sz w:val="28"/>
          <w:szCs w:val="28"/>
        </w:rPr>
      </w:pPr>
      <w:r>
        <w:rPr>
          <w:rFonts w:asciiTheme="majorBidi" w:hAnsiTheme="majorBidi" w:cstheme="majorBidi"/>
          <w:sz w:val="28"/>
          <w:szCs w:val="28"/>
        </w:rPr>
        <w:lastRenderedPageBreak/>
        <w:t>Schéma n°2 : Modèle d’analyse</w:t>
      </w:r>
    </w:p>
    <w:p w:rsidR="00730FC2" w:rsidRDefault="00730FC2" w:rsidP="00730FC2">
      <w:pPr>
        <w:spacing w:after="0"/>
        <w:jc w:val="both"/>
        <w:rPr>
          <w:rFonts w:asciiTheme="majorBidi" w:hAnsiTheme="majorBidi" w:cstheme="majorBidi"/>
          <w:sz w:val="28"/>
          <w:szCs w:val="28"/>
        </w:rPr>
      </w:pPr>
      <w:r>
        <w:rPr>
          <w:rFonts w:asciiTheme="majorBidi" w:hAnsiTheme="majorBidi" w:cstheme="majorBidi"/>
          <w:sz w:val="28"/>
          <w:szCs w:val="28"/>
          <w:u w:val="single"/>
        </w:rPr>
        <w:t>Phases</w:t>
      </w:r>
      <w:r w:rsidR="00D32595">
        <w:rPr>
          <w:rFonts w:asciiTheme="majorBidi" w:hAnsiTheme="majorBidi" w:cstheme="majorBidi"/>
          <w:sz w:val="28"/>
          <w:szCs w:val="28"/>
          <w:u w:val="single"/>
        </w:rPr>
        <w:t xml:space="preserve">                     </w:t>
      </w:r>
      <w:r w:rsidRPr="009965FD">
        <w:rPr>
          <w:rFonts w:asciiTheme="majorBidi" w:hAnsiTheme="majorBidi" w:cstheme="majorBidi"/>
          <w:sz w:val="28"/>
          <w:szCs w:val="28"/>
          <w:u w:val="single"/>
        </w:rPr>
        <w:t>Etapes</w:t>
      </w:r>
      <w:r w:rsidR="00D32595">
        <w:rPr>
          <w:rFonts w:asciiTheme="majorBidi" w:hAnsiTheme="majorBidi" w:cstheme="majorBidi"/>
          <w:sz w:val="28"/>
          <w:szCs w:val="28"/>
          <w:u w:val="single"/>
        </w:rPr>
        <w:t xml:space="preserve">                                                     </w:t>
      </w:r>
      <w:r w:rsidRPr="009965FD">
        <w:rPr>
          <w:rFonts w:asciiTheme="majorBidi" w:hAnsiTheme="majorBidi" w:cstheme="majorBidi"/>
          <w:sz w:val="28"/>
          <w:szCs w:val="28"/>
          <w:u w:val="single"/>
        </w:rPr>
        <w:t>Outils</w:t>
      </w:r>
    </w:p>
    <w:p w:rsidR="00730FC2" w:rsidRDefault="00FC78E8" w:rsidP="00730FC2">
      <w:pPr>
        <w:spacing w:after="0"/>
        <w:jc w:val="both"/>
        <w:rPr>
          <w:rFonts w:asciiTheme="majorBidi" w:hAnsiTheme="majorBidi" w:cstheme="majorBidi"/>
          <w:sz w:val="28"/>
          <w:szCs w:val="28"/>
        </w:rPr>
      </w:pPr>
      <w:r>
        <w:rPr>
          <w:rFonts w:asciiTheme="majorBidi" w:hAnsiTheme="majorBidi" w:cstheme="majorBidi"/>
          <w:noProof/>
          <w:sz w:val="28"/>
          <w:szCs w:val="28"/>
        </w:rPr>
        <w:pict>
          <v:shape id="AutoShape 66" o:spid="_x0000_s1076" type="#_x0000_t32" style="position:absolute;left:0;text-align:left;margin-left:222.8pt;margin-top:25.85pt;width:52.6pt;height:0;flip:x;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">
            <v:stroke endarrow="block"/>
          </v:shape>
        </w:pict>
      </w:r>
      <w:r>
        <w:rPr>
          <w:rFonts w:asciiTheme="majorBidi" w:hAnsiTheme="majorBidi" w:cstheme="majorBidi"/>
          <w:noProof/>
          <w:sz w:val="28"/>
          <w:szCs w:val="28"/>
        </w:rPr>
        <w:pict>
          <v:shape id="AutoShape 55" o:spid="_x0000_s1075" type="#_x0000_t32" style="position:absolute;left:0;text-align:left;margin-left:68.75pt;margin-top:21.5pt;width:21.95pt;height:.0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mjOQIAAGA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">
            <v:stroke endarrow="block"/>
          </v:shape>
        </w:pict>
      </w:r>
      <w:r>
        <w:rPr>
          <w:rFonts w:asciiTheme="majorBidi" w:hAnsiTheme="majorBidi" w:cstheme="majorBidi"/>
          <w:noProof/>
          <w:sz w:val="28"/>
          <w:szCs w:val="28"/>
        </w:rPr>
        <w:pict>
          <v:oval id="Oval 39" o:spid="_x0000_s1032" style="position:absolute;left:0;text-align:left;margin-left:275.4pt;margin-top:6.4pt;width:170.25pt;height:4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">
            <v:textbox>
              <w:txbxContent>
                <w:p w:rsidR="00FC78E8" w:rsidRDefault="00FC78E8" w:rsidP="00730FC2">
                  <w:pPr>
                    <w:spacing w:after="0" w:line="240" w:lineRule="auto"/>
                  </w:pPr>
                  <w:r>
                    <w:t>-Entretien</w:t>
                  </w:r>
                </w:p>
                <w:p w:rsidR="00FC78E8" w:rsidRDefault="00FC78E8" w:rsidP="00730FC2">
                  <w:r>
                    <w:t>-Analyse documentaire</w:t>
                  </w:r>
                </w:p>
                <w:p w:rsidR="00FC78E8" w:rsidRDefault="00FC78E8" w:rsidP="00730FC2"/>
              </w:txbxContent>
            </v:textbox>
          </v:oval>
        </w:pict>
      </w:r>
      <w:r>
        <w:rPr>
          <w:rFonts w:asciiTheme="majorBidi" w:hAnsiTheme="majorBidi" w:cstheme="majorBidi"/>
          <w:noProof/>
          <w:sz w:val="28"/>
          <w:szCs w:val="28"/>
        </w:rPr>
        <w:pict>
          <v:rect id="Rectangle 37" o:spid="_x0000_s1033" style="position:absolute;left:0;text-align:left;margin-left:90.7pt;margin-top:6.4pt;width:132.1pt;height:29.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">
            <v:textbox>
              <w:txbxContent>
                <w:p w:rsidR="00FC78E8" w:rsidRDefault="00FC78E8" w:rsidP="00730FC2">
                  <w:r>
                    <w:t>Prise de Connaissance</w:t>
                  </w:r>
                </w:p>
              </w:txbxContent>
            </v:textbox>
          </v:rect>
        </w:pict>
      </w:r>
    </w:p>
    <w:p w:rsidR="00730FC2" w:rsidRPr="008114B2" w:rsidRDefault="00FC78E8" w:rsidP="00730FC2">
      <w:pPr>
        <w:jc w:val="both"/>
        <w:rPr>
          <w:rFonts w:asciiTheme="majorBidi" w:hAnsiTheme="majorBidi" w:cstheme="majorBidi"/>
          <w:sz w:val="24"/>
          <w:szCs w:val="24"/>
        </w:rPr>
      </w:pPr>
      <w:r>
        <w:rPr>
          <w:rFonts w:asciiTheme="majorBidi" w:hAnsiTheme="majorBidi" w:cstheme="majorBidi"/>
          <w:noProof/>
          <w:sz w:val="28"/>
          <w:szCs w:val="28"/>
        </w:rPr>
        <w:pict>
          <v:shape id="AutoShape 56" o:spid="_x0000_s1074" type="#_x0000_t32" style="position:absolute;left:0;text-align:left;margin-left:68.75pt;margin-top:3.05pt;width:0;height:4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"/>
        </w:pict>
      </w:r>
      <w:r>
        <w:rPr>
          <w:rFonts w:asciiTheme="majorBidi" w:hAnsiTheme="majorBidi" w:cstheme="majorBidi"/>
          <w:noProof/>
          <w:sz w:val="24"/>
          <w:szCs w:val="24"/>
        </w:rPr>
        <w:pict>
          <v:shape id="AutoShape 57" o:spid="_x0000_s1073" type="#_x0000_t32" style="position:absolute;left:0;text-align:left;margin-left:50.6pt;margin-top:22.3pt;width:18.15pt;height:0;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96tNQIAAF4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">
            <v:stroke endarrow="block"/>
          </v:shape>
        </w:pict>
      </w:r>
      <w:r w:rsidR="00730FC2" w:rsidRPr="008114B2">
        <w:rPr>
          <w:rFonts w:asciiTheme="majorBidi" w:hAnsiTheme="majorBidi" w:cstheme="majorBidi"/>
          <w:sz w:val="24"/>
          <w:szCs w:val="24"/>
        </w:rPr>
        <w:t xml:space="preserve">Prise de </w:t>
      </w:r>
    </w:p>
    <w:p w:rsidR="00730FC2" w:rsidRPr="008114B2" w:rsidRDefault="00FC78E8" w:rsidP="00730FC2">
      <w:pPr>
        <w:jc w:val="both"/>
        <w:rPr>
          <w:rFonts w:asciiTheme="majorBidi" w:hAnsiTheme="majorBidi" w:cstheme="majorBidi"/>
          <w:sz w:val="24"/>
          <w:szCs w:val="24"/>
        </w:rPr>
      </w:pPr>
      <w:r>
        <w:rPr>
          <w:rFonts w:asciiTheme="majorBidi" w:hAnsiTheme="majorBidi" w:cstheme="majorBidi"/>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5" o:spid="_x0000_s1072" type="#_x0000_t34" style="position:absolute;left:0;text-align:left;margin-left:222.8pt;margin-top:19.7pt;width:52.6pt;height:21.9pt;rotation:180;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">
            <v:stroke endarrow="block"/>
          </v:shape>
        </w:pict>
      </w:r>
      <w:r>
        <w:rPr>
          <w:rFonts w:asciiTheme="majorBidi" w:hAnsiTheme="majorBidi" w:cstheme="majorBidi"/>
          <w:noProof/>
          <w:sz w:val="24"/>
          <w:szCs w:val="24"/>
        </w:rPr>
        <w:pict>
          <v:shape id="AutoShape 54" o:spid="_x0000_s1071" type="#_x0000_t32" style="position:absolute;left:0;text-align:left;margin-left:68.75pt;margin-top:19.7pt;width:21.95pt;height: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7YL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">
            <v:stroke endarrow="block"/>
          </v:shape>
        </w:pict>
      </w:r>
      <w:r>
        <w:rPr>
          <w:rFonts w:asciiTheme="majorBidi" w:hAnsiTheme="majorBidi" w:cstheme="majorBidi"/>
          <w:noProof/>
          <w:sz w:val="24"/>
          <w:szCs w:val="24"/>
        </w:rPr>
        <w:pict>
          <v:oval id="Oval 40" o:spid="_x0000_s1034" style="position:absolute;left:0;text-align:left;margin-left:275.4pt;margin-top:8.95pt;width:164pt;height:6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">
            <v:textbox>
              <w:txbxContent>
                <w:p w:rsidR="00FC78E8" w:rsidRDefault="00FC78E8" w:rsidP="00730FC2">
                  <w:pPr>
                    <w:spacing w:after="0" w:line="240" w:lineRule="auto"/>
                  </w:pPr>
                  <w:r>
                    <w:t>-Notes descriptives</w:t>
                  </w:r>
                </w:p>
                <w:p w:rsidR="00FC78E8" w:rsidRDefault="00FC78E8" w:rsidP="00730FC2">
                  <w:pPr>
                    <w:spacing w:after="0" w:line="240" w:lineRule="auto"/>
                  </w:pPr>
                  <w:r>
                    <w:t>-Analyse documentaire entretien</w:t>
                  </w:r>
                </w:p>
                <w:p w:rsidR="00FC78E8" w:rsidRDefault="00FC78E8" w:rsidP="00730FC2"/>
              </w:txbxContent>
            </v:textbox>
          </v:oval>
        </w:pict>
      </w:r>
      <w:r>
        <w:rPr>
          <w:rFonts w:asciiTheme="majorBidi" w:hAnsiTheme="majorBidi" w:cstheme="majorBidi"/>
          <w:noProof/>
          <w:sz w:val="24"/>
          <w:szCs w:val="24"/>
        </w:rPr>
        <w:pict>
          <v:rect id="Rectangle 38" o:spid="_x0000_s1035" style="position:absolute;left:0;text-align:left;margin-left:90.7pt;margin-top:3.95pt;width:132.1pt;height:30.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">
            <v:textbox>
              <w:txbxContent>
                <w:p w:rsidR="00FC78E8" w:rsidRDefault="00FC78E8" w:rsidP="00730FC2">
                  <w:r>
                    <w:t>Description du système</w:t>
                  </w:r>
                </w:p>
              </w:txbxContent>
            </v:textbox>
          </v:rect>
        </w:pict>
      </w:r>
      <w:r w:rsidR="00730FC2" w:rsidRPr="008114B2">
        <w:rPr>
          <w:rFonts w:asciiTheme="majorBidi" w:hAnsiTheme="majorBidi" w:cstheme="majorBidi"/>
          <w:sz w:val="24"/>
          <w:szCs w:val="24"/>
        </w:rPr>
        <w:t>Contacte</w:t>
      </w:r>
    </w:p>
    <w:p w:rsidR="00730FC2" w:rsidRDefault="00FC78E8" w:rsidP="00730FC2">
      <w:pPr>
        <w:jc w:val="both"/>
        <w:rPr>
          <w:rFonts w:asciiTheme="majorBidi" w:hAnsiTheme="majorBidi" w:cstheme="majorBidi"/>
          <w:sz w:val="28"/>
          <w:szCs w:val="28"/>
        </w:rPr>
      </w:pPr>
      <w:r>
        <w:rPr>
          <w:rFonts w:asciiTheme="majorBidi" w:hAnsiTheme="majorBidi" w:cstheme="majorBidi"/>
          <w:noProof/>
          <w:sz w:val="28"/>
          <w:szCs w:val="28"/>
        </w:rPr>
        <w:pict>
          <v:rect id="Rectangle 43" o:spid="_x0000_s1036" style="position:absolute;left:0;text-align:left;margin-left:90.7pt;margin-top:157.85pt;width:143.35pt;height:92.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">
            <v:textbox>
              <w:txbxContent>
                <w:p w:rsidR="00FC78E8" w:rsidRPr="006C7723" w:rsidRDefault="00FC78E8" w:rsidP="00730FC2">
                  <w:pPr>
                    <w:spacing w:after="0" w:line="240" w:lineRule="auto"/>
                    <w:rPr>
                      <w:b/>
                      <w:bCs/>
                      <w:u w:val="single"/>
                    </w:rPr>
                  </w:pPr>
                  <w:r w:rsidRPr="006C7723">
                    <w:rPr>
                      <w:b/>
                      <w:bCs/>
                      <w:u w:val="single"/>
                    </w:rPr>
                    <w:t>Evaluation des procédures :</w:t>
                  </w:r>
                </w:p>
                <w:p w:rsidR="00FC78E8" w:rsidRDefault="00FC78E8" w:rsidP="00730FC2">
                  <w:pPr>
                    <w:spacing w:after="0" w:line="240" w:lineRule="auto"/>
                  </w:pPr>
                </w:p>
                <w:p w:rsidR="00FC78E8" w:rsidRDefault="00FC78E8" w:rsidP="00730FC2">
                  <w:pPr>
                    <w:spacing w:after="0" w:line="240" w:lineRule="auto"/>
                  </w:pPr>
                  <w:r>
                    <w:t>-Identification des risques</w:t>
                  </w:r>
                </w:p>
                <w:p w:rsidR="00FC78E8" w:rsidRDefault="00FC78E8" w:rsidP="00730FC2">
                  <w:pPr>
                    <w:spacing w:after="0" w:line="240" w:lineRule="auto"/>
                  </w:pPr>
                </w:p>
                <w:p w:rsidR="00FC78E8" w:rsidRDefault="00FC78E8" w:rsidP="00730FC2">
                  <w:pPr>
                    <w:spacing w:after="0" w:line="240" w:lineRule="auto"/>
                  </w:pPr>
                  <w:r>
                    <w:t>-Analyse des risques</w:t>
                  </w:r>
                </w:p>
                <w:p w:rsidR="00FC78E8" w:rsidRDefault="00FC78E8" w:rsidP="00730FC2"/>
              </w:txbxContent>
            </v:textbox>
          </v:rect>
        </w:pict>
      </w:r>
      <w:r>
        <w:rPr>
          <w:rFonts w:asciiTheme="majorBidi" w:hAnsiTheme="majorBidi" w:cstheme="majorBidi"/>
          <w:noProof/>
          <w:sz w:val="28"/>
          <w:szCs w:val="28"/>
        </w:rPr>
        <w:pict>
          <v:oval id="Oval 48" o:spid="_x0000_s1037" style="position:absolute;left:0;text-align:left;margin-left:301.05pt;margin-top:379.5pt;width:156.5pt;height:85.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">
            <v:textbox>
              <w:txbxContent>
                <w:p w:rsidR="00FC78E8" w:rsidRDefault="00FC78E8" w:rsidP="00730FC2">
                  <w:pPr>
                    <w:spacing w:after="0" w:line="240" w:lineRule="auto"/>
                  </w:pPr>
                  <w:r>
                    <w:t>-Analyse documentaire</w:t>
                  </w:r>
                </w:p>
                <w:p w:rsidR="00FC78E8" w:rsidRDefault="00FC78E8" w:rsidP="00730FC2">
                  <w:r>
                    <w:t>-Questionnaire de contrôle</w:t>
                  </w:r>
                </w:p>
              </w:txbxContent>
            </v:textbox>
          </v:oval>
        </w:pict>
      </w:r>
      <w:r>
        <w:rPr>
          <w:rFonts w:asciiTheme="majorBidi" w:hAnsiTheme="majorBidi" w:cstheme="majorBidi"/>
          <w:noProof/>
          <w:sz w:val="28"/>
          <w:szCs w:val="28"/>
        </w:rPr>
        <w:pict>
          <v:rect id="Rectangle 47" o:spid="_x0000_s1038" style="position:absolute;left:0;text-align:left;margin-left:61.9pt;margin-top:521pt;width:222.25pt;height:30.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">
            <v:textbox>
              <w:txbxContent>
                <w:p w:rsidR="00FC78E8" w:rsidRDefault="00FC78E8" w:rsidP="00730FC2">
                  <w:r>
                    <w:t>Mise en œuvre recommandations</w:t>
                  </w:r>
                </w:p>
              </w:txbxContent>
            </v:textbox>
          </v:rect>
        </w:pict>
      </w:r>
      <w:r>
        <w:rPr>
          <w:rFonts w:asciiTheme="majorBidi" w:hAnsiTheme="majorBidi" w:cstheme="majorBidi"/>
          <w:noProof/>
          <w:sz w:val="28"/>
          <w:szCs w:val="28"/>
        </w:rPr>
        <w:pict>
          <v:rect id="Rectangle 46" o:spid="_x0000_s1039" style="position:absolute;left:0;text-align:left;margin-left:90.7pt;margin-top:411.45pt;width:150.25pt;height:88.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">
            <v:textbox>
              <w:txbxContent>
                <w:p w:rsidR="00FC78E8" w:rsidRPr="006C7723" w:rsidRDefault="00FC78E8" w:rsidP="00730FC2">
                  <w:pPr>
                    <w:spacing w:after="0" w:line="240" w:lineRule="auto"/>
                    <w:rPr>
                      <w:b/>
                      <w:bCs/>
                      <w:u w:val="single"/>
                    </w:rPr>
                  </w:pPr>
                  <w:r w:rsidRPr="006C7723">
                    <w:rPr>
                      <w:b/>
                      <w:bCs/>
                      <w:u w:val="single"/>
                    </w:rPr>
                    <w:t>Recommandations</w:t>
                  </w:r>
                </w:p>
                <w:p w:rsidR="00FC78E8" w:rsidRDefault="00FC78E8" w:rsidP="00730FC2">
                  <w:pPr>
                    <w:spacing w:after="0" w:line="240" w:lineRule="auto"/>
                  </w:pPr>
                </w:p>
                <w:p w:rsidR="00FC78E8" w:rsidRDefault="00FC78E8" w:rsidP="00730FC2">
                  <w:pPr>
                    <w:spacing w:after="0" w:line="240" w:lineRule="auto"/>
                  </w:pPr>
                  <w:r>
                    <w:t xml:space="preserve">Maitrise des risque pour faire face </w:t>
                  </w:r>
                  <w:proofErr w:type="gramStart"/>
                  <w:r>
                    <w:t>a</w:t>
                  </w:r>
                  <w:proofErr w:type="gramEnd"/>
                  <w:r>
                    <w:t xml:space="preserve"> la probabilité de survenance des risques</w:t>
                  </w:r>
                </w:p>
                <w:p w:rsidR="00FC78E8" w:rsidRDefault="00FC78E8" w:rsidP="00730FC2"/>
              </w:txbxContent>
            </v:textbox>
          </v:rect>
        </w:pict>
      </w:r>
      <w:r>
        <w:rPr>
          <w:rFonts w:asciiTheme="majorBidi" w:hAnsiTheme="majorBidi" w:cstheme="majorBidi"/>
          <w:noProof/>
          <w:sz w:val="28"/>
          <w:szCs w:val="28"/>
        </w:rPr>
        <w:pict>
          <v:rect id="Rectangle 45" o:spid="_x0000_s1040" style="position:absolute;left:0;text-align:left;margin-left:90.7pt;margin-top:354.45pt;width:143.35pt;height:28.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">
            <v:textbox>
              <w:txbxContent>
                <w:p w:rsidR="00FC78E8" w:rsidRDefault="00FC78E8" w:rsidP="00730FC2">
                  <w:r>
                    <w:t>Synthèse des résultats</w:t>
                  </w:r>
                </w:p>
              </w:txbxContent>
            </v:textbox>
          </v:rect>
        </w:pict>
      </w:r>
      <w:r>
        <w:rPr>
          <w:rFonts w:asciiTheme="majorBidi" w:hAnsiTheme="majorBidi" w:cstheme="majorBidi"/>
          <w:noProof/>
          <w:sz w:val="28"/>
          <w:szCs w:val="28"/>
        </w:rPr>
        <w:pict>
          <v:oval id="Oval 44" o:spid="_x0000_s1041" style="position:absolute;left:0;text-align:left;margin-left:284.15pt;margin-top:149.7pt;width:173.4pt;height:169.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">
            <v:textbox>
              <w:txbxContent>
                <w:p w:rsidR="00FC78E8" w:rsidRDefault="00FC78E8" w:rsidP="00730FC2">
                  <w:pPr>
                    <w:spacing w:after="0" w:line="240" w:lineRule="auto"/>
                  </w:pPr>
                  <w:r>
                    <w:t>Questionnaire de contrôle interne</w:t>
                  </w:r>
                </w:p>
                <w:p w:rsidR="00FC78E8" w:rsidRDefault="00FC78E8" w:rsidP="00730FC2">
                  <w:pPr>
                    <w:spacing w:after="0" w:line="240" w:lineRule="auto"/>
                  </w:pPr>
                </w:p>
                <w:p w:rsidR="00FC78E8" w:rsidRDefault="00FC78E8" w:rsidP="00730FC2">
                  <w:pPr>
                    <w:spacing w:after="0" w:line="240" w:lineRule="auto"/>
                  </w:pPr>
                  <w:r>
                    <w:t>Entretien</w:t>
                  </w:r>
                </w:p>
                <w:p w:rsidR="00FC78E8" w:rsidRDefault="00FC78E8" w:rsidP="00730FC2">
                  <w:pPr>
                    <w:spacing w:after="0" w:line="240" w:lineRule="auto"/>
                  </w:pPr>
                </w:p>
                <w:p w:rsidR="00FC78E8" w:rsidRDefault="00FC78E8" w:rsidP="00730FC2">
                  <w:pPr>
                    <w:spacing w:after="0" w:line="240" w:lineRule="auto"/>
                  </w:pPr>
                  <w:r>
                    <w:t>Observation physique</w:t>
                  </w:r>
                </w:p>
                <w:p w:rsidR="00FC78E8" w:rsidRDefault="00FC78E8" w:rsidP="00730FC2">
                  <w:pPr>
                    <w:spacing w:after="0" w:line="240" w:lineRule="auto"/>
                  </w:pPr>
                </w:p>
                <w:p w:rsidR="00FC78E8" w:rsidRDefault="00FC78E8" w:rsidP="00730FC2">
                  <w:pPr>
                    <w:spacing w:after="0" w:line="240" w:lineRule="auto"/>
                  </w:pPr>
                  <w:r>
                    <w:t>Analyse documentaire</w:t>
                  </w:r>
                </w:p>
                <w:p w:rsidR="00FC78E8" w:rsidRDefault="00FC78E8" w:rsidP="00730FC2">
                  <w:pPr>
                    <w:spacing w:after="0" w:line="240" w:lineRule="auto"/>
                  </w:pPr>
                </w:p>
              </w:txbxContent>
            </v:textbox>
          </v:oval>
        </w:pict>
      </w:r>
      <w:r>
        <w:rPr>
          <w:rFonts w:asciiTheme="majorBidi" w:hAnsiTheme="majorBidi" w:cstheme="majorBidi"/>
          <w:noProof/>
          <w:sz w:val="28"/>
          <w:szCs w:val="28"/>
        </w:rPr>
        <w:pict>
          <v:oval id="Oval 42" o:spid="_x0000_s1042" style="position:absolute;left:0;text-align:left;margin-left:284.15pt;margin-top:1in;width:161.5pt;height:5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">
            <v:textbox>
              <w:txbxContent>
                <w:p w:rsidR="00FC78E8" w:rsidRDefault="00FC78E8" w:rsidP="00730FC2">
                  <w:r>
                    <w:t>Examen de l’évidence du contrôle</w:t>
                  </w:r>
                </w:p>
              </w:txbxContent>
            </v:textbox>
          </v:oval>
        </w:pict>
      </w:r>
      <w:r>
        <w:rPr>
          <w:rFonts w:asciiTheme="majorBidi" w:hAnsiTheme="majorBidi" w:cstheme="majorBidi"/>
          <w:noProof/>
          <w:sz w:val="28"/>
          <w:szCs w:val="28"/>
        </w:rPr>
        <w:pict>
          <v:rect id="Rectangle 41" o:spid="_x0000_s1043" style="position:absolute;left:0;text-align:left;margin-left:90.7pt;margin-top:57pt;width:138.95pt;height:77.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">
            <v:textbox>
              <w:txbxContent>
                <w:p w:rsidR="00FC78E8" w:rsidRPr="006C7723" w:rsidRDefault="00FC78E8" w:rsidP="00730FC2">
                  <w:pPr>
                    <w:spacing w:after="0" w:line="240" w:lineRule="auto"/>
                    <w:rPr>
                      <w:b/>
                      <w:bCs/>
                      <w:u w:val="single"/>
                    </w:rPr>
                  </w:pPr>
                  <w:r w:rsidRPr="006C7723">
                    <w:rPr>
                      <w:b/>
                      <w:bCs/>
                      <w:u w:val="single"/>
                    </w:rPr>
                    <w:t>Matériels :</w:t>
                  </w:r>
                </w:p>
                <w:p w:rsidR="00FC78E8" w:rsidRDefault="00FC78E8" w:rsidP="00730FC2">
                  <w:pPr>
                    <w:spacing w:after="0" w:line="240" w:lineRule="auto"/>
                  </w:pPr>
                  <w:r>
                    <w:t>-Ressources Humains</w:t>
                  </w:r>
                </w:p>
                <w:p w:rsidR="00FC78E8" w:rsidRDefault="00FC78E8" w:rsidP="00730FC2">
                  <w:pPr>
                    <w:spacing w:after="0" w:line="240" w:lineRule="auto"/>
                  </w:pPr>
                  <w:r>
                    <w:t>-programmation des taches</w:t>
                  </w:r>
                </w:p>
                <w:p w:rsidR="00FC78E8" w:rsidRDefault="00FC78E8" w:rsidP="00730FC2">
                  <w:pPr>
                    <w:spacing w:after="0" w:line="240" w:lineRule="auto"/>
                  </w:pPr>
                  <w:r>
                    <w:t>-documentation nécessaire</w:t>
                  </w:r>
                </w:p>
                <w:p w:rsidR="00FC78E8" w:rsidRDefault="00FC78E8" w:rsidP="00730FC2"/>
              </w:txbxContent>
            </v:textbox>
          </v:rect>
        </w:pict>
      </w:r>
    </w:p>
    <w:p w:rsidR="00730FC2" w:rsidRPr="006C7723" w:rsidRDefault="00730FC2" w:rsidP="00730FC2">
      <w:pPr>
        <w:rPr>
          <w:rFonts w:asciiTheme="majorBidi" w:hAnsiTheme="majorBidi" w:cstheme="majorBidi"/>
          <w:sz w:val="28"/>
          <w:szCs w:val="28"/>
        </w:rPr>
      </w:pPr>
    </w:p>
    <w:p w:rsidR="00730FC2" w:rsidRDefault="00730FC2" w:rsidP="00730FC2">
      <w:pPr>
        <w:rPr>
          <w:rFonts w:asciiTheme="majorBidi" w:hAnsiTheme="majorBidi" w:cstheme="majorBidi"/>
          <w:sz w:val="28"/>
          <w:szCs w:val="28"/>
        </w:rPr>
      </w:pPr>
    </w:p>
    <w:p w:rsidR="00730FC2" w:rsidRDefault="00FC78E8" w:rsidP="00730FC2">
      <w:pPr>
        <w:rPr>
          <w:rFonts w:asciiTheme="majorBidi" w:hAnsiTheme="majorBidi" w:cstheme="majorBidi"/>
          <w:sz w:val="24"/>
          <w:szCs w:val="24"/>
        </w:rPr>
      </w:pPr>
      <w:r>
        <w:rPr>
          <w:rFonts w:asciiTheme="majorBidi" w:hAnsiTheme="majorBidi" w:cstheme="majorBidi"/>
          <w:noProof/>
          <w:sz w:val="24"/>
          <w:szCs w:val="24"/>
        </w:rPr>
        <w:pict>
          <v:shape id="AutoShape 64" o:spid="_x0000_s1070" type="#_x0000_t34" style="position:absolute;margin-left:229.65pt;margin-top:8.45pt;width:54.5pt;height:8.15pt;rotation:18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">
            <v:stroke endarrow="block"/>
          </v:shape>
        </w:pict>
      </w:r>
      <w:r>
        <w:rPr>
          <w:rFonts w:asciiTheme="majorBidi" w:hAnsiTheme="majorBidi" w:cstheme="majorBidi"/>
          <w:noProof/>
          <w:sz w:val="24"/>
          <w:szCs w:val="24"/>
        </w:rPr>
        <w:pict>
          <v:shape id="AutoShape 53" o:spid="_x0000_s1069" type="#_x0000_t32" style="position:absolute;margin-left:58.1pt;margin-top:8.45pt;width:32.6pt;height: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xLdNAIAAF4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">
            <v:stroke endarrow="block"/>
          </v:shape>
        </w:pict>
      </w:r>
      <w:r w:rsidR="00730FC2" w:rsidRPr="006C7723">
        <w:rPr>
          <w:rFonts w:asciiTheme="majorBidi" w:hAnsiTheme="majorBidi" w:cstheme="majorBidi"/>
          <w:sz w:val="24"/>
          <w:szCs w:val="24"/>
        </w:rPr>
        <w:t>Préparation</w:t>
      </w:r>
    </w:p>
    <w:p w:rsidR="00730FC2" w:rsidRPr="006C7723" w:rsidRDefault="00730FC2" w:rsidP="00730FC2">
      <w:pPr>
        <w:rPr>
          <w:rFonts w:asciiTheme="majorBidi" w:hAnsiTheme="majorBidi" w:cstheme="majorBidi"/>
          <w:sz w:val="24"/>
          <w:szCs w:val="24"/>
        </w:rPr>
      </w:pPr>
    </w:p>
    <w:p w:rsidR="00730FC2" w:rsidRPr="006C7723" w:rsidRDefault="00730FC2" w:rsidP="00730FC2">
      <w:pPr>
        <w:rPr>
          <w:rFonts w:asciiTheme="majorBidi" w:hAnsiTheme="majorBidi" w:cstheme="majorBidi"/>
          <w:sz w:val="24"/>
          <w:szCs w:val="24"/>
        </w:rPr>
      </w:pPr>
    </w:p>
    <w:p w:rsidR="00730FC2" w:rsidRDefault="00730FC2" w:rsidP="00730FC2">
      <w:pPr>
        <w:rPr>
          <w:rFonts w:asciiTheme="majorBidi" w:hAnsiTheme="majorBidi" w:cstheme="majorBidi"/>
          <w:sz w:val="24"/>
          <w:szCs w:val="24"/>
        </w:rPr>
      </w:pPr>
    </w:p>
    <w:p w:rsidR="00730FC2" w:rsidRDefault="00FC78E8" w:rsidP="00730FC2">
      <w:pPr>
        <w:rPr>
          <w:rFonts w:asciiTheme="majorBidi" w:hAnsiTheme="majorBidi" w:cstheme="majorBidi"/>
          <w:sz w:val="24"/>
          <w:szCs w:val="24"/>
        </w:rPr>
      </w:pPr>
      <w:r>
        <w:rPr>
          <w:rFonts w:asciiTheme="majorBidi" w:hAnsiTheme="majorBidi" w:cstheme="majorBidi"/>
          <w:noProof/>
          <w:sz w:val="24"/>
          <w:szCs w:val="24"/>
        </w:rPr>
        <w:pict>
          <v:shape id="AutoShape 63" o:spid="_x0000_s1068" type="#_x0000_t34" style="position:absolute;margin-left:234.05pt;margin-top:16.4pt;width:50.1pt;height:27.55pt;rotation:18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">
            <v:stroke endarrow="block"/>
          </v:shape>
        </w:pict>
      </w:r>
      <w:r>
        <w:rPr>
          <w:rFonts w:asciiTheme="majorBidi" w:hAnsiTheme="majorBidi" w:cstheme="majorBidi"/>
          <w:noProof/>
          <w:sz w:val="24"/>
          <w:szCs w:val="24"/>
        </w:rPr>
        <w:pict>
          <v:shape id="AutoShape 52" o:spid="_x0000_s1067" type="#_x0000_t32" style="position:absolute;margin-left:50.6pt;margin-top:7pt;width:40.1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">
            <v:stroke endarrow="block"/>
          </v:shape>
        </w:pict>
      </w:r>
      <w:r w:rsidR="00730FC2">
        <w:rPr>
          <w:rFonts w:asciiTheme="majorBidi" w:hAnsiTheme="majorBidi" w:cstheme="majorBidi"/>
          <w:sz w:val="24"/>
          <w:szCs w:val="24"/>
        </w:rPr>
        <w:t>Exécution</w:t>
      </w:r>
    </w:p>
    <w:p w:rsidR="00730FC2" w:rsidRPr="006C7723" w:rsidRDefault="00730FC2" w:rsidP="00730FC2">
      <w:pPr>
        <w:rPr>
          <w:rFonts w:asciiTheme="majorBidi" w:hAnsiTheme="majorBidi" w:cstheme="majorBidi"/>
          <w:sz w:val="24"/>
          <w:szCs w:val="24"/>
        </w:rPr>
      </w:pPr>
    </w:p>
    <w:p w:rsidR="00730FC2" w:rsidRPr="006C7723" w:rsidRDefault="00FC78E8" w:rsidP="00730FC2">
      <w:pPr>
        <w:rPr>
          <w:rFonts w:asciiTheme="majorBidi" w:hAnsiTheme="majorBidi" w:cstheme="majorBidi"/>
          <w:sz w:val="24"/>
          <w:szCs w:val="24"/>
        </w:rPr>
      </w:pPr>
      <w:r>
        <w:rPr>
          <w:rFonts w:asciiTheme="majorBidi" w:hAnsiTheme="majorBidi" w:cstheme="majorBidi"/>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1" o:spid="_x0000_s1066" type="#_x0000_t67" style="position:absolute;margin-left:145.8pt;margin-top:9.75pt;width:34.4pt;height:98.9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">
            <v:textbox style="layout-flow:vertical-ideographic"/>
          </v:shape>
        </w:pict>
      </w:r>
    </w:p>
    <w:p w:rsidR="00730FC2" w:rsidRPr="006C7723" w:rsidRDefault="00730FC2" w:rsidP="00730FC2">
      <w:pPr>
        <w:rPr>
          <w:rFonts w:asciiTheme="majorBidi" w:hAnsiTheme="majorBidi" w:cstheme="majorBidi"/>
          <w:sz w:val="24"/>
          <w:szCs w:val="24"/>
        </w:rPr>
      </w:pPr>
    </w:p>
    <w:p w:rsidR="00730FC2" w:rsidRPr="006C7723" w:rsidRDefault="00730FC2" w:rsidP="00730FC2">
      <w:pPr>
        <w:rPr>
          <w:rFonts w:asciiTheme="majorBidi" w:hAnsiTheme="majorBidi" w:cstheme="majorBidi"/>
          <w:sz w:val="24"/>
          <w:szCs w:val="24"/>
        </w:rPr>
      </w:pPr>
    </w:p>
    <w:p w:rsidR="00730FC2" w:rsidRPr="006C7723" w:rsidRDefault="00730FC2" w:rsidP="00730FC2">
      <w:pPr>
        <w:rPr>
          <w:rFonts w:asciiTheme="majorBidi" w:hAnsiTheme="majorBidi" w:cstheme="majorBidi"/>
          <w:sz w:val="24"/>
          <w:szCs w:val="24"/>
        </w:rPr>
      </w:pPr>
    </w:p>
    <w:p w:rsidR="00730FC2" w:rsidRDefault="00FC78E8" w:rsidP="00730FC2">
      <w:pPr>
        <w:tabs>
          <w:tab w:val="left" w:pos="1027"/>
        </w:tabs>
        <w:rPr>
          <w:rFonts w:asciiTheme="majorBidi" w:hAnsiTheme="majorBidi" w:cstheme="majorBidi"/>
          <w:sz w:val="24"/>
          <w:szCs w:val="24"/>
        </w:rPr>
      </w:pPr>
      <w:r>
        <w:rPr>
          <w:rFonts w:asciiTheme="majorBidi" w:hAnsiTheme="majorBidi" w:cstheme="majorBidi"/>
          <w:noProof/>
          <w:sz w:val="24"/>
          <w:szCs w:val="24"/>
        </w:rPr>
        <w:pict>
          <v:shape id="AutoShape 62" o:spid="_x0000_s1065" type="#_x0000_t34" style="position:absolute;margin-left:234.05pt;margin-top:25.25pt;width:67pt;height:51.95pt;rotation:180;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">
            <v:stroke endarrow="block"/>
          </v:shape>
        </w:pict>
      </w:r>
      <w:r w:rsidR="00730FC2">
        <w:rPr>
          <w:rFonts w:asciiTheme="majorBidi" w:hAnsiTheme="majorBidi" w:cstheme="majorBidi"/>
          <w:sz w:val="24"/>
          <w:szCs w:val="24"/>
        </w:rPr>
        <w:tab/>
      </w:r>
    </w:p>
    <w:p w:rsidR="00730FC2" w:rsidRDefault="00FC78E8" w:rsidP="00730FC2">
      <w:pPr>
        <w:rPr>
          <w:rFonts w:asciiTheme="majorBidi" w:hAnsiTheme="majorBidi" w:cstheme="majorBidi"/>
          <w:sz w:val="24"/>
          <w:szCs w:val="24"/>
        </w:rPr>
      </w:pPr>
      <w:r>
        <w:rPr>
          <w:rFonts w:asciiTheme="majorBidi" w:hAnsiTheme="majorBidi" w:cstheme="majorBidi"/>
          <w:noProof/>
          <w:sz w:val="24"/>
          <w:szCs w:val="24"/>
        </w:rPr>
        <w:pict>
          <v:shape id="AutoShape 60" o:spid="_x0000_s1064" type="#_x0000_t32" style="position:absolute;margin-left:160.2pt;margin-top:12.55pt;width:7.5pt;height:28.8pt;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">
            <v:stroke endarrow="block"/>
          </v:shape>
        </w:pict>
      </w:r>
      <w:r>
        <w:rPr>
          <w:rFonts w:asciiTheme="majorBidi" w:hAnsiTheme="majorBidi" w:cstheme="majorBidi"/>
          <w:noProof/>
          <w:sz w:val="24"/>
          <w:szCs w:val="24"/>
        </w:rPr>
        <w:pict>
          <v:shape id="AutoShape 59" o:spid="_x0000_s1063" type="#_x0000_t32" style="position:absolute;margin-left:137pt;margin-top:12.55pt;width:8.8pt;height:28.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">
            <v:stroke endarrow="block"/>
          </v:shape>
        </w:pict>
      </w:r>
      <w:r>
        <w:rPr>
          <w:rFonts w:asciiTheme="majorBidi" w:hAnsiTheme="majorBidi" w:cstheme="majorBidi"/>
          <w:noProof/>
          <w:sz w:val="24"/>
          <w:szCs w:val="24"/>
        </w:rPr>
        <w:pict>
          <v:shape id="AutoShape 50" o:spid="_x0000_s1062" type="#_x0000_t32" style="position:absolute;margin-left:53.8pt;margin-top:3.75pt;width:36.9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">
            <v:stroke endarrow="block"/>
          </v:shape>
        </w:pict>
      </w:r>
      <w:r>
        <w:rPr>
          <w:rFonts w:asciiTheme="majorBidi" w:hAnsiTheme="majorBidi" w:cstheme="majorBidi"/>
          <w:noProof/>
          <w:sz w:val="24"/>
          <w:szCs w:val="24"/>
        </w:rPr>
        <w:pict>
          <v:shape id="AutoShape 49" o:spid="_x0000_s1061" type="#_x0000_t32" style="position:absolute;margin-left:53.75pt;margin-top:3.75pt;width:.05pt;height:.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52MgIAAF0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">
            <v:stroke endarrow="block"/>
          </v:shape>
        </w:pict>
      </w:r>
      <w:proofErr w:type="spellStart"/>
      <w:r w:rsidR="00730FC2">
        <w:rPr>
          <w:rFonts w:asciiTheme="majorBidi" w:hAnsiTheme="majorBidi" w:cstheme="majorBidi"/>
          <w:sz w:val="24"/>
          <w:szCs w:val="24"/>
        </w:rPr>
        <w:t>Reporting</w:t>
      </w:r>
      <w:proofErr w:type="spellEnd"/>
    </w:p>
    <w:p w:rsidR="00730FC2" w:rsidRPr="006C7723" w:rsidRDefault="00730FC2" w:rsidP="00730FC2">
      <w:pPr>
        <w:rPr>
          <w:rFonts w:asciiTheme="majorBidi" w:hAnsiTheme="majorBidi" w:cstheme="majorBidi"/>
          <w:sz w:val="24"/>
          <w:szCs w:val="24"/>
        </w:rPr>
      </w:pPr>
    </w:p>
    <w:p w:rsidR="00730FC2" w:rsidRDefault="00730FC2" w:rsidP="00730FC2">
      <w:pPr>
        <w:rPr>
          <w:rFonts w:asciiTheme="majorBidi" w:hAnsiTheme="majorBidi" w:cstheme="majorBidi"/>
          <w:sz w:val="24"/>
          <w:szCs w:val="24"/>
        </w:rPr>
      </w:pPr>
    </w:p>
    <w:p w:rsidR="00730FC2" w:rsidRPr="006C7723" w:rsidRDefault="00FC78E8" w:rsidP="00730FC2">
      <w:pPr>
        <w:rPr>
          <w:rFonts w:asciiTheme="majorBidi" w:hAnsiTheme="majorBidi" w:cstheme="majorBidi"/>
          <w:sz w:val="24"/>
          <w:szCs w:val="24"/>
        </w:rPr>
      </w:pPr>
      <w:r>
        <w:rPr>
          <w:rFonts w:asciiTheme="majorBidi" w:hAnsiTheme="majorBidi" w:cstheme="majorBidi"/>
          <w:noProof/>
          <w:sz w:val="24"/>
          <w:szCs w:val="24"/>
        </w:rPr>
        <w:pict>
          <v:shape id="AutoShape 58" o:spid="_x0000_s1060" type="#_x0000_t32" style="position:absolute;margin-left:160.2pt;margin-top:52.65pt;width:.6pt;height:20.6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">
            <v:stroke endarrow="block"/>
          </v:shape>
        </w:pict>
      </w:r>
      <w:r>
        <w:rPr>
          <w:rFonts w:asciiTheme="majorBidi" w:hAnsiTheme="majorBidi" w:cstheme="majorBidi"/>
          <w:noProof/>
          <w:sz w:val="24"/>
          <w:szCs w:val="24"/>
        </w:rPr>
        <w:pict>
          <v:shape id="AutoShape 51" o:spid="_x0000_s1059" type="#_x0000_t32" style="position:absolute;margin-left:36.85pt;margin-top:8.8pt;width:53.8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NjNAIAAF4EAAAOAAAAZHJzL2Uyb0RvYy54bWysVE2P2yAQvVfqf0DcE9tZJ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">
            <v:stroke endarrow="block"/>
          </v:shape>
        </w:pict>
      </w:r>
      <w:r w:rsidR="00730FC2">
        <w:rPr>
          <w:rFonts w:asciiTheme="majorBidi" w:hAnsiTheme="majorBidi" w:cstheme="majorBidi"/>
          <w:sz w:val="24"/>
          <w:szCs w:val="24"/>
        </w:rPr>
        <w:t>Action</w:t>
      </w:r>
    </w:p>
    <w:p w:rsidR="00730FC2" w:rsidRDefault="00730FC2" w:rsidP="00730FC2">
      <w:pPr>
        <w:jc w:val="both"/>
        <w:rPr>
          <w:noProof/>
        </w:rPr>
      </w:pPr>
    </w:p>
    <w:p w:rsidR="00730FC2" w:rsidRDefault="00730FC2" w:rsidP="00730FC2">
      <w:pPr>
        <w:jc w:val="both"/>
        <w:rPr>
          <w:noProof/>
        </w:rPr>
      </w:pPr>
    </w:p>
    <w:p w:rsidR="00730FC2" w:rsidRPr="002326FE" w:rsidRDefault="00730FC2" w:rsidP="00730FC2">
      <w:pPr>
        <w:jc w:val="both"/>
        <w:rPr>
          <w:rFonts w:asciiTheme="majorBidi" w:hAnsiTheme="majorBidi" w:cstheme="majorBidi"/>
          <w:sz w:val="28"/>
          <w:szCs w:val="28"/>
        </w:rPr>
      </w:pPr>
    </w:p>
    <w:p w:rsidR="00730FC2" w:rsidRDefault="00730FC2" w:rsidP="00730FC2">
      <w:pPr>
        <w:pStyle w:val="Paragraphedeliste"/>
        <w:ind w:left="1080"/>
        <w:rPr>
          <w:rFonts w:asciiTheme="majorBidi" w:hAnsiTheme="majorBidi" w:cstheme="majorBidi"/>
          <w:sz w:val="28"/>
          <w:szCs w:val="28"/>
        </w:rPr>
      </w:pPr>
    </w:p>
    <w:p w:rsidR="00730FC2" w:rsidRPr="00850211" w:rsidRDefault="00730FC2" w:rsidP="00730FC2">
      <w:pPr>
        <w:pStyle w:val="Paragraphedeliste"/>
        <w:ind w:left="1080"/>
        <w:rPr>
          <w:rFonts w:asciiTheme="majorBidi" w:hAnsiTheme="majorBidi" w:cstheme="majorBidi"/>
        </w:rPr>
      </w:pPr>
      <w:r w:rsidRPr="00850211">
        <w:rPr>
          <w:rFonts w:asciiTheme="majorBidi" w:hAnsiTheme="majorBidi" w:cstheme="majorBidi"/>
        </w:rPr>
        <w:t xml:space="preserve">Source : DIOP </w:t>
      </w:r>
      <w:proofErr w:type="spellStart"/>
      <w:r w:rsidRPr="00850211">
        <w:rPr>
          <w:rFonts w:asciiTheme="majorBidi" w:hAnsiTheme="majorBidi" w:cstheme="majorBidi"/>
        </w:rPr>
        <w:t>Libasse</w:t>
      </w:r>
      <w:proofErr w:type="spellEnd"/>
      <w:r w:rsidRPr="00850211">
        <w:rPr>
          <w:rFonts w:asciiTheme="majorBidi" w:hAnsiTheme="majorBidi" w:cstheme="majorBidi"/>
        </w:rPr>
        <w:t xml:space="preserve">, Audit de cycle trésorerie du </w:t>
      </w:r>
      <w:proofErr w:type="gramStart"/>
      <w:r w:rsidRPr="00850211">
        <w:rPr>
          <w:rFonts w:asciiTheme="majorBidi" w:hAnsiTheme="majorBidi" w:cstheme="majorBidi"/>
        </w:rPr>
        <w:t>CESAG ,</w:t>
      </w:r>
      <w:r>
        <w:rPr>
          <w:rFonts w:asciiTheme="majorBidi" w:hAnsiTheme="majorBidi" w:cstheme="majorBidi"/>
        </w:rPr>
        <w:t>Avril</w:t>
      </w:r>
      <w:proofErr w:type="gramEnd"/>
      <w:r>
        <w:rPr>
          <w:rFonts w:asciiTheme="majorBidi" w:hAnsiTheme="majorBidi" w:cstheme="majorBidi"/>
        </w:rPr>
        <w:t xml:space="preserve"> 2010</w:t>
      </w:r>
      <w:r w:rsidRPr="00850211">
        <w:rPr>
          <w:rFonts w:asciiTheme="majorBidi" w:hAnsiTheme="majorBidi" w:cstheme="majorBidi"/>
        </w:rPr>
        <w:t>, p35</w:t>
      </w:r>
    </w:p>
    <w:p w:rsidR="00730FC2" w:rsidRPr="005409EE" w:rsidRDefault="00730FC2" w:rsidP="00730FC2">
      <w:pPr>
        <w:pStyle w:val="Paragraphedeliste"/>
        <w:numPr>
          <w:ilvl w:val="0"/>
          <w:numId w:val="48"/>
        </w:numPr>
        <w:rPr>
          <w:rFonts w:asciiTheme="majorBidi" w:hAnsiTheme="majorBidi" w:cstheme="majorBidi"/>
          <w:b/>
          <w:bCs/>
          <w:sz w:val="28"/>
          <w:szCs w:val="28"/>
          <w:u w:val="single"/>
        </w:rPr>
      </w:pPr>
      <w:r w:rsidRPr="005409EE">
        <w:rPr>
          <w:rFonts w:asciiTheme="majorBidi" w:hAnsiTheme="majorBidi" w:cstheme="majorBidi"/>
          <w:b/>
          <w:bCs/>
          <w:sz w:val="28"/>
          <w:szCs w:val="28"/>
        </w:rPr>
        <w:lastRenderedPageBreak/>
        <w:t>Les outils de collecte de données</w:t>
      </w:r>
    </w:p>
    <w:p w:rsidR="00730FC2" w:rsidRPr="00037305" w:rsidRDefault="00730FC2" w:rsidP="00730FC2">
      <w:pPr>
        <w:jc w:val="both"/>
        <w:rPr>
          <w:rFonts w:asciiTheme="majorBidi" w:hAnsiTheme="majorBidi" w:cstheme="majorBidi"/>
          <w:sz w:val="28"/>
          <w:szCs w:val="28"/>
        </w:rPr>
      </w:pPr>
      <w:r w:rsidRPr="00037305">
        <w:rPr>
          <w:rFonts w:asciiTheme="majorBidi" w:hAnsiTheme="majorBidi" w:cstheme="majorBidi"/>
          <w:sz w:val="28"/>
          <w:szCs w:val="28"/>
        </w:rPr>
        <w:t>Pour atteindre les objectifs que nous nous sommes fixés dans le cad</w:t>
      </w:r>
      <w:r>
        <w:rPr>
          <w:rFonts w:asciiTheme="majorBidi" w:hAnsiTheme="majorBidi" w:cstheme="majorBidi"/>
          <w:sz w:val="28"/>
          <w:szCs w:val="28"/>
        </w:rPr>
        <w:t>re de cette étude, il nous a pri</w:t>
      </w:r>
      <w:r w:rsidRPr="00037305">
        <w:rPr>
          <w:rFonts w:asciiTheme="majorBidi" w:hAnsiTheme="majorBidi" w:cstheme="majorBidi"/>
          <w:sz w:val="28"/>
          <w:szCs w:val="28"/>
        </w:rPr>
        <w:t xml:space="preserve">s utile de déterminer les outils de collecte des données. </w:t>
      </w:r>
    </w:p>
    <w:p w:rsidR="00730FC2" w:rsidRPr="00037305" w:rsidRDefault="00730FC2" w:rsidP="00730FC2">
      <w:pPr>
        <w:jc w:val="both"/>
        <w:rPr>
          <w:rFonts w:asciiTheme="majorBidi" w:hAnsiTheme="majorBidi" w:cstheme="majorBidi"/>
          <w:sz w:val="28"/>
          <w:szCs w:val="28"/>
        </w:rPr>
      </w:pPr>
      <w:r w:rsidRPr="00037305">
        <w:rPr>
          <w:rFonts w:asciiTheme="majorBidi" w:hAnsiTheme="majorBidi" w:cstheme="majorBidi"/>
          <w:sz w:val="28"/>
          <w:szCs w:val="28"/>
        </w:rPr>
        <w:t xml:space="preserve">C'est pour cela que dans le souci d'avoir le maximum d'information et </w:t>
      </w:r>
      <w:r>
        <w:rPr>
          <w:rFonts w:asciiTheme="majorBidi" w:hAnsiTheme="majorBidi" w:cstheme="majorBidi"/>
          <w:sz w:val="28"/>
          <w:szCs w:val="28"/>
        </w:rPr>
        <w:t>pour mieux étayer notre analyse,</w:t>
      </w:r>
      <w:r w:rsidRPr="00037305">
        <w:rPr>
          <w:rFonts w:asciiTheme="majorBidi" w:hAnsiTheme="majorBidi" w:cstheme="majorBidi"/>
          <w:sz w:val="28"/>
          <w:szCs w:val="28"/>
        </w:rPr>
        <w:t xml:space="preserve"> nous avons collecté des données par administration du questionnaire et par entretienauprès des personnes qui interviennent directement dans les opérations du cycle trésorerie </w:t>
      </w:r>
      <w:r>
        <w:rPr>
          <w:rFonts w:asciiTheme="majorBidi" w:hAnsiTheme="majorBidi" w:cstheme="majorBidi"/>
          <w:sz w:val="28"/>
          <w:szCs w:val="28"/>
        </w:rPr>
        <w:t>de l’Entreprise</w:t>
      </w:r>
      <w:r w:rsidRPr="00037305">
        <w:rPr>
          <w:rFonts w:asciiTheme="majorBidi" w:hAnsiTheme="majorBidi" w:cstheme="majorBidi"/>
          <w:sz w:val="28"/>
          <w:szCs w:val="28"/>
        </w:rPr>
        <w:t xml:space="preserve"> ; grâce un stage que nous avons eu à effectuer dans </w:t>
      </w:r>
      <w:r>
        <w:rPr>
          <w:rFonts w:asciiTheme="majorBidi" w:hAnsiTheme="majorBidi" w:cstheme="majorBidi"/>
          <w:sz w:val="28"/>
          <w:szCs w:val="28"/>
        </w:rPr>
        <w:t>de l’Entreprise</w:t>
      </w:r>
      <w:r w:rsidRPr="00037305">
        <w:rPr>
          <w:rFonts w:asciiTheme="majorBidi" w:hAnsiTheme="majorBidi" w:cstheme="majorBidi"/>
          <w:sz w:val="28"/>
          <w:szCs w:val="28"/>
        </w:rPr>
        <w:t xml:space="preserve">. </w:t>
      </w:r>
    </w:p>
    <w:p w:rsidR="00730FC2" w:rsidRPr="00037305" w:rsidRDefault="00730FC2" w:rsidP="00730FC2">
      <w:pPr>
        <w:jc w:val="both"/>
        <w:rPr>
          <w:rFonts w:asciiTheme="majorBidi" w:hAnsiTheme="majorBidi" w:cstheme="majorBidi"/>
          <w:sz w:val="28"/>
          <w:szCs w:val="28"/>
        </w:rPr>
      </w:pPr>
      <w:r w:rsidRPr="00037305">
        <w:rPr>
          <w:rFonts w:asciiTheme="majorBidi" w:hAnsiTheme="majorBidi" w:cstheme="majorBidi"/>
          <w:sz w:val="28"/>
          <w:szCs w:val="28"/>
        </w:rPr>
        <w:t xml:space="preserve">Cette collecte des données a nécessité le choix d'outils adaptés pour mieux étayer tette étude. Pour ce faire, nous avons utilisé les outils suivants : </w:t>
      </w:r>
    </w:p>
    <w:p w:rsidR="00730FC2" w:rsidRPr="001526EA" w:rsidRDefault="00730FC2" w:rsidP="00730FC2">
      <w:pPr>
        <w:rPr>
          <w:rFonts w:asciiTheme="majorBidi" w:hAnsiTheme="majorBidi" w:cstheme="majorBidi"/>
          <w:sz w:val="28"/>
          <w:szCs w:val="28"/>
          <w:u w:val="single"/>
        </w:rPr>
      </w:pPr>
      <w:proofErr w:type="gramStart"/>
      <w:r>
        <w:rPr>
          <w:rFonts w:asciiTheme="majorBidi" w:hAnsiTheme="majorBidi" w:cstheme="majorBidi"/>
          <w:sz w:val="28"/>
          <w:szCs w:val="28"/>
        </w:rPr>
        <w:t>1.</w:t>
      </w:r>
      <w:r w:rsidRPr="001526EA">
        <w:rPr>
          <w:rFonts w:asciiTheme="majorBidi" w:hAnsiTheme="majorBidi" w:cstheme="majorBidi"/>
          <w:sz w:val="28"/>
          <w:szCs w:val="28"/>
          <w:u w:val="single"/>
        </w:rPr>
        <w:t>L'entretien</w:t>
      </w:r>
      <w:proofErr w:type="gramEnd"/>
    </w:p>
    <w:p w:rsidR="00730FC2" w:rsidRPr="007F7BF4" w:rsidRDefault="00730FC2" w:rsidP="00730FC2">
      <w:pPr>
        <w:jc w:val="both"/>
        <w:rPr>
          <w:rFonts w:asciiTheme="majorBidi" w:hAnsiTheme="majorBidi" w:cstheme="majorBidi"/>
          <w:sz w:val="28"/>
          <w:szCs w:val="28"/>
        </w:rPr>
      </w:pPr>
      <w:r>
        <w:rPr>
          <w:rFonts w:asciiTheme="majorBidi" w:hAnsiTheme="majorBidi" w:cstheme="majorBidi"/>
          <w:sz w:val="28"/>
          <w:szCs w:val="28"/>
        </w:rPr>
        <w:t>Il</w:t>
      </w:r>
      <w:r w:rsidRPr="007F7BF4">
        <w:rPr>
          <w:rFonts w:asciiTheme="majorBidi" w:hAnsiTheme="majorBidi" w:cstheme="majorBidi"/>
          <w:sz w:val="28"/>
          <w:szCs w:val="28"/>
        </w:rPr>
        <w:t xml:space="preserve"> permet à l'auditeur de faire une prise de connaissance de l'entité auditée et d'orienter sa mission en présélectionnant les cibles. </w:t>
      </w:r>
    </w:p>
    <w:p w:rsidR="00730FC2" w:rsidRPr="00037305" w:rsidRDefault="00730FC2" w:rsidP="00730FC2">
      <w:pPr>
        <w:jc w:val="both"/>
        <w:rPr>
          <w:rFonts w:asciiTheme="majorBidi" w:hAnsiTheme="majorBidi" w:cstheme="majorBidi"/>
          <w:sz w:val="28"/>
          <w:szCs w:val="28"/>
        </w:rPr>
      </w:pPr>
      <w:r w:rsidRPr="00037305">
        <w:rPr>
          <w:rFonts w:asciiTheme="majorBidi" w:hAnsiTheme="majorBidi" w:cstheme="majorBidi"/>
          <w:sz w:val="28"/>
          <w:szCs w:val="28"/>
        </w:rPr>
        <w:t>L’entretien est une technique de recueil d'info</w:t>
      </w:r>
      <w:r>
        <w:rPr>
          <w:rFonts w:asciiTheme="majorBidi" w:hAnsiTheme="majorBidi" w:cstheme="majorBidi"/>
          <w:sz w:val="28"/>
          <w:szCs w:val="28"/>
        </w:rPr>
        <w:t>rm</w:t>
      </w:r>
      <w:r w:rsidRPr="00037305">
        <w:rPr>
          <w:rFonts w:asciiTheme="majorBidi" w:hAnsiTheme="majorBidi" w:cstheme="majorBidi"/>
          <w:sz w:val="28"/>
          <w:szCs w:val="28"/>
        </w:rPr>
        <w:t>ations qui permet l'explication et le commentaire et donc apporte une plus-value importante à la collecte des informations factuelles et des élém</w:t>
      </w:r>
      <w:r>
        <w:rPr>
          <w:rFonts w:asciiTheme="majorBidi" w:hAnsiTheme="majorBidi" w:cstheme="majorBidi"/>
          <w:sz w:val="28"/>
          <w:szCs w:val="28"/>
        </w:rPr>
        <w:t xml:space="preserve">ents d'analyse et de jugement. </w:t>
      </w:r>
      <w:r w:rsidRPr="00037305">
        <w:rPr>
          <w:rFonts w:asciiTheme="majorBidi" w:hAnsiTheme="majorBidi" w:cstheme="majorBidi"/>
          <w:sz w:val="28"/>
          <w:szCs w:val="28"/>
        </w:rPr>
        <w:t xml:space="preserve"> Ainsi nous avons collecté des données par entretien auprès des personnes suivantes : </w:t>
      </w:r>
    </w:p>
    <w:p w:rsidR="00730FC2" w:rsidRDefault="00730FC2" w:rsidP="00730FC2">
      <w:pPr>
        <w:pStyle w:val="Paragraphedeliste"/>
        <w:numPr>
          <w:ilvl w:val="0"/>
          <w:numId w:val="49"/>
        </w:numPr>
        <w:rPr>
          <w:rFonts w:asciiTheme="majorBidi" w:hAnsiTheme="majorBidi" w:cstheme="majorBidi"/>
          <w:sz w:val="28"/>
          <w:szCs w:val="28"/>
        </w:rPr>
      </w:pPr>
      <w:r>
        <w:rPr>
          <w:rFonts w:asciiTheme="majorBidi" w:hAnsiTheme="majorBidi" w:cstheme="majorBidi"/>
          <w:sz w:val="28"/>
          <w:szCs w:val="28"/>
        </w:rPr>
        <w:t xml:space="preserve">le chef des services généraux </w:t>
      </w:r>
    </w:p>
    <w:p w:rsidR="00730FC2" w:rsidRDefault="00730FC2" w:rsidP="00730FC2">
      <w:pPr>
        <w:pStyle w:val="Paragraphedeliste"/>
        <w:numPr>
          <w:ilvl w:val="0"/>
          <w:numId w:val="49"/>
        </w:numPr>
        <w:rPr>
          <w:rFonts w:asciiTheme="majorBidi" w:hAnsiTheme="majorBidi" w:cstheme="majorBidi"/>
          <w:sz w:val="28"/>
          <w:szCs w:val="28"/>
        </w:rPr>
      </w:pPr>
      <w:r w:rsidRPr="007F7BF4">
        <w:rPr>
          <w:rFonts w:asciiTheme="majorBidi" w:hAnsiTheme="majorBidi" w:cstheme="majorBidi"/>
          <w:sz w:val="28"/>
          <w:szCs w:val="28"/>
        </w:rPr>
        <w:t>l'agent finan</w:t>
      </w:r>
      <w:r>
        <w:rPr>
          <w:rFonts w:asciiTheme="majorBidi" w:hAnsiTheme="majorBidi" w:cstheme="majorBidi"/>
          <w:sz w:val="28"/>
          <w:szCs w:val="28"/>
        </w:rPr>
        <w:t xml:space="preserve">cier chargé du recouvrement ; </w:t>
      </w:r>
    </w:p>
    <w:p w:rsidR="00730FC2" w:rsidRDefault="00730FC2" w:rsidP="00730FC2">
      <w:pPr>
        <w:pStyle w:val="Paragraphedeliste"/>
        <w:numPr>
          <w:ilvl w:val="0"/>
          <w:numId w:val="49"/>
        </w:numPr>
        <w:rPr>
          <w:rFonts w:asciiTheme="majorBidi" w:hAnsiTheme="majorBidi" w:cstheme="majorBidi"/>
          <w:sz w:val="28"/>
          <w:szCs w:val="28"/>
        </w:rPr>
      </w:pPr>
      <w:r w:rsidRPr="007F7BF4">
        <w:rPr>
          <w:rFonts w:asciiTheme="majorBidi" w:hAnsiTheme="majorBidi" w:cstheme="majorBidi"/>
          <w:sz w:val="28"/>
          <w:szCs w:val="28"/>
        </w:rPr>
        <w:t xml:space="preserve">l'agent financier chargé du </w:t>
      </w:r>
      <w:r>
        <w:rPr>
          <w:rFonts w:asciiTheme="majorBidi" w:hAnsiTheme="majorBidi" w:cstheme="majorBidi"/>
          <w:sz w:val="28"/>
          <w:szCs w:val="28"/>
        </w:rPr>
        <w:t xml:space="preserve">budget </w:t>
      </w:r>
    </w:p>
    <w:p w:rsidR="00730FC2" w:rsidRDefault="00730FC2" w:rsidP="00730FC2">
      <w:pPr>
        <w:pStyle w:val="Paragraphedeliste"/>
        <w:numPr>
          <w:ilvl w:val="0"/>
          <w:numId w:val="49"/>
        </w:numPr>
        <w:rPr>
          <w:rFonts w:asciiTheme="majorBidi" w:hAnsiTheme="majorBidi" w:cstheme="majorBidi"/>
          <w:sz w:val="28"/>
          <w:szCs w:val="28"/>
        </w:rPr>
      </w:pPr>
      <w:r>
        <w:rPr>
          <w:rFonts w:asciiTheme="majorBidi" w:hAnsiTheme="majorBidi" w:cstheme="majorBidi"/>
          <w:sz w:val="28"/>
          <w:szCs w:val="28"/>
        </w:rPr>
        <w:t xml:space="preserve">la caissière; </w:t>
      </w:r>
    </w:p>
    <w:p w:rsidR="00730FC2" w:rsidRDefault="00730FC2" w:rsidP="00730FC2">
      <w:pPr>
        <w:pStyle w:val="Paragraphedeliste"/>
        <w:numPr>
          <w:ilvl w:val="0"/>
          <w:numId w:val="49"/>
        </w:numPr>
        <w:rPr>
          <w:rFonts w:asciiTheme="majorBidi" w:hAnsiTheme="majorBidi" w:cstheme="majorBidi"/>
          <w:sz w:val="28"/>
          <w:szCs w:val="28"/>
        </w:rPr>
      </w:pPr>
      <w:r>
        <w:rPr>
          <w:rFonts w:asciiTheme="majorBidi" w:hAnsiTheme="majorBidi" w:cstheme="majorBidi"/>
          <w:sz w:val="28"/>
          <w:szCs w:val="28"/>
        </w:rPr>
        <w:t xml:space="preserve">le trésorier: </w:t>
      </w:r>
    </w:p>
    <w:p w:rsidR="00730FC2" w:rsidRDefault="00730FC2" w:rsidP="00730FC2">
      <w:pPr>
        <w:pStyle w:val="Paragraphedeliste"/>
        <w:numPr>
          <w:ilvl w:val="0"/>
          <w:numId w:val="49"/>
        </w:numPr>
        <w:rPr>
          <w:rFonts w:asciiTheme="majorBidi" w:hAnsiTheme="majorBidi" w:cstheme="majorBidi"/>
          <w:sz w:val="28"/>
          <w:szCs w:val="28"/>
        </w:rPr>
      </w:pPr>
      <w:r w:rsidRPr="007F7BF4">
        <w:rPr>
          <w:rFonts w:asciiTheme="majorBidi" w:hAnsiTheme="majorBidi" w:cstheme="majorBidi"/>
          <w:sz w:val="28"/>
          <w:szCs w:val="28"/>
        </w:rPr>
        <w:t>sou</w:t>
      </w:r>
      <w:r>
        <w:rPr>
          <w:rFonts w:asciiTheme="majorBidi" w:hAnsiTheme="majorBidi" w:cstheme="majorBidi"/>
          <w:sz w:val="28"/>
          <w:szCs w:val="28"/>
        </w:rPr>
        <w:t xml:space="preserve">s-directeur finances budget ; </w:t>
      </w:r>
    </w:p>
    <w:p w:rsidR="00730FC2" w:rsidRDefault="00730FC2" w:rsidP="00730FC2">
      <w:pPr>
        <w:pStyle w:val="Paragraphedeliste"/>
        <w:numPr>
          <w:ilvl w:val="0"/>
          <w:numId w:val="49"/>
        </w:numPr>
        <w:rPr>
          <w:rFonts w:asciiTheme="majorBidi" w:hAnsiTheme="majorBidi" w:cstheme="majorBidi"/>
          <w:sz w:val="28"/>
          <w:szCs w:val="28"/>
        </w:rPr>
      </w:pPr>
      <w:r>
        <w:rPr>
          <w:rFonts w:asciiTheme="majorBidi" w:hAnsiTheme="majorBidi" w:cstheme="majorBidi"/>
          <w:sz w:val="28"/>
          <w:szCs w:val="28"/>
        </w:rPr>
        <w:t xml:space="preserve">le comptable ; </w:t>
      </w:r>
    </w:p>
    <w:p w:rsidR="00730FC2" w:rsidRDefault="00730FC2" w:rsidP="00730FC2">
      <w:pPr>
        <w:pStyle w:val="Paragraphedeliste"/>
        <w:numPr>
          <w:ilvl w:val="0"/>
          <w:numId w:val="49"/>
        </w:numPr>
        <w:rPr>
          <w:rFonts w:asciiTheme="majorBidi" w:hAnsiTheme="majorBidi" w:cstheme="majorBidi"/>
          <w:sz w:val="28"/>
          <w:szCs w:val="28"/>
        </w:rPr>
      </w:pPr>
      <w:r w:rsidRPr="007F7BF4">
        <w:rPr>
          <w:rFonts w:asciiTheme="majorBidi" w:hAnsiTheme="majorBidi" w:cstheme="majorBidi"/>
          <w:sz w:val="28"/>
          <w:szCs w:val="28"/>
        </w:rPr>
        <w:t>le sous-directeur comptable :</w:t>
      </w:r>
    </w:p>
    <w:p w:rsidR="00730FC2" w:rsidRDefault="00730FC2" w:rsidP="00730FC2">
      <w:pPr>
        <w:pStyle w:val="Paragraphedeliste"/>
        <w:numPr>
          <w:ilvl w:val="0"/>
          <w:numId w:val="49"/>
        </w:numPr>
        <w:rPr>
          <w:rFonts w:asciiTheme="majorBidi" w:hAnsiTheme="majorBidi" w:cstheme="majorBidi"/>
          <w:sz w:val="28"/>
          <w:szCs w:val="28"/>
        </w:rPr>
      </w:pPr>
      <w:r w:rsidRPr="00DE3FE6">
        <w:rPr>
          <w:rFonts w:asciiTheme="majorBidi" w:hAnsiTheme="majorBidi" w:cstheme="majorBidi"/>
          <w:sz w:val="28"/>
          <w:szCs w:val="28"/>
        </w:rPr>
        <w:t>direc</w:t>
      </w:r>
      <w:r>
        <w:rPr>
          <w:rFonts w:asciiTheme="majorBidi" w:hAnsiTheme="majorBidi" w:cstheme="majorBidi"/>
          <w:sz w:val="28"/>
          <w:szCs w:val="28"/>
        </w:rPr>
        <w:t xml:space="preserve">teur financier et comptable </w:t>
      </w:r>
    </w:p>
    <w:p w:rsidR="00730FC2" w:rsidRDefault="00730FC2" w:rsidP="00730FC2">
      <w:pPr>
        <w:pStyle w:val="Paragraphedeliste"/>
        <w:numPr>
          <w:ilvl w:val="0"/>
          <w:numId w:val="49"/>
        </w:numPr>
        <w:rPr>
          <w:rFonts w:asciiTheme="majorBidi" w:hAnsiTheme="majorBidi" w:cstheme="majorBidi"/>
          <w:sz w:val="28"/>
          <w:szCs w:val="28"/>
        </w:rPr>
      </w:pPr>
      <w:r w:rsidRPr="00DE3FE6">
        <w:rPr>
          <w:rFonts w:asciiTheme="majorBidi" w:hAnsiTheme="majorBidi" w:cstheme="majorBidi"/>
          <w:sz w:val="28"/>
          <w:szCs w:val="28"/>
        </w:rPr>
        <w:t>le contrôleur de</w:t>
      </w:r>
      <w:r>
        <w:rPr>
          <w:rFonts w:asciiTheme="majorBidi" w:hAnsiTheme="majorBidi" w:cstheme="majorBidi"/>
          <w:sz w:val="28"/>
          <w:szCs w:val="28"/>
        </w:rPr>
        <w:t xml:space="preserve"> gestion ;</w:t>
      </w:r>
    </w:p>
    <w:p w:rsidR="00730FC2" w:rsidRPr="00DE3FE6" w:rsidRDefault="00730FC2" w:rsidP="00730FC2">
      <w:pPr>
        <w:pStyle w:val="Paragraphedeliste"/>
        <w:numPr>
          <w:ilvl w:val="0"/>
          <w:numId w:val="49"/>
        </w:numPr>
        <w:rPr>
          <w:rFonts w:asciiTheme="majorBidi" w:hAnsiTheme="majorBidi" w:cstheme="majorBidi"/>
          <w:sz w:val="28"/>
          <w:szCs w:val="28"/>
        </w:rPr>
      </w:pPr>
      <w:r w:rsidRPr="00DE3FE6">
        <w:rPr>
          <w:rFonts w:asciiTheme="majorBidi" w:hAnsiTheme="majorBidi" w:cstheme="majorBidi"/>
          <w:sz w:val="28"/>
          <w:szCs w:val="28"/>
        </w:rPr>
        <w:t xml:space="preserve"> l'auditeur interne. </w:t>
      </w:r>
    </w:p>
    <w:p w:rsidR="00730FC2" w:rsidRPr="001526EA" w:rsidRDefault="00730FC2" w:rsidP="00730FC2">
      <w:pPr>
        <w:rPr>
          <w:rFonts w:asciiTheme="majorBidi" w:hAnsiTheme="majorBidi" w:cstheme="majorBidi"/>
          <w:sz w:val="28"/>
          <w:szCs w:val="28"/>
        </w:rPr>
      </w:pPr>
      <w:r>
        <w:rPr>
          <w:rFonts w:asciiTheme="majorBidi" w:hAnsiTheme="majorBidi" w:cstheme="majorBidi"/>
          <w:sz w:val="28"/>
          <w:szCs w:val="28"/>
        </w:rPr>
        <w:t>2-</w:t>
      </w:r>
      <w:r w:rsidRPr="001526EA">
        <w:rPr>
          <w:rFonts w:asciiTheme="majorBidi" w:hAnsiTheme="majorBidi" w:cstheme="majorBidi"/>
          <w:sz w:val="28"/>
          <w:szCs w:val="28"/>
          <w:u w:val="single"/>
        </w:rPr>
        <w:t>Questionnaire de contrôle Intente</w:t>
      </w:r>
    </w:p>
    <w:p w:rsidR="00730FC2" w:rsidRPr="00DE3FE6" w:rsidRDefault="00730FC2" w:rsidP="00730FC2">
      <w:pPr>
        <w:jc w:val="both"/>
        <w:rPr>
          <w:rFonts w:asciiTheme="majorBidi" w:hAnsiTheme="majorBidi" w:cstheme="majorBidi"/>
          <w:sz w:val="28"/>
          <w:szCs w:val="28"/>
        </w:rPr>
      </w:pPr>
      <w:r w:rsidRPr="00DE3FE6">
        <w:rPr>
          <w:rFonts w:asciiTheme="majorBidi" w:hAnsiTheme="majorBidi" w:cstheme="majorBidi"/>
          <w:sz w:val="28"/>
          <w:szCs w:val="28"/>
        </w:rPr>
        <w:t>Cet o</w:t>
      </w:r>
      <w:r>
        <w:rPr>
          <w:rFonts w:asciiTheme="majorBidi" w:hAnsiTheme="majorBidi" w:cstheme="majorBidi"/>
          <w:sz w:val="28"/>
          <w:szCs w:val="28"/>
        </w:rPr>
        <w:t>util vise à vérifier et à évaluer</w:t>
      </w:r>
      <w:r w:rsidRPr="00DE3FE6">
        <w:rPr>
          <w:rFonts w:asciiTheme="majorBidi" w:hAnsiTheme="majorBidi" w:cstheme="majorBidi"/>
          <w:sz w:val="28"/>
          <w:szCs w:val="28"/>
        </w:rPr>
        <w:t xml:space="preserve"> les procédures de contrôle interne. Il permet cependant de vérifier la réalité des « oui » matérialisant la force et l'impact des « non » symbolisant la faiblesse. Donc c'est une grille d'analyse qui comporte des questions relatives à l'entité auditée avec des « oui » et « non » perme</w:t>
      </w:r>
      <w:r>
        <w:rPr>
          <w:rFonts w:asciiTheme="majorBidi" w:hAnsiTheme="majorBidi" w:cstheme="majorBidi"/>
          <w:sz w:val="28"/>
          <w:szCs w:val="28"/>
        </w:rPr>
        <w:t xml:space="preserve">ttant à </w:t>
      </w:r>
      <w:r>
        <w:rPr>
          <w:rFonts w:asciiTheme="majorBidi" w:hAnsiTheme="majorBidi" w:cstheme="majorBidi"/>
          <w:sz w:val="28"/>
          <w:szCs w:val="28"/>
        </w:rPr>
        <w:lastRenderedPageBreak/>
        <w:t>l'auditeur d'apprécier le</w:t>
      </w:r>
      <w:r w:rsidRPr="00DE3FE6">
        <w:rPr>
          <w:rFonts w:asciiTheme="majorBidi" w:hAnsiTheme="majorBidi" w:cstheme="majorBidi"/>
          <w:sz w:val="28"/>
          <w:szCs w:val="28"/>
        </w:rPr>
        <w:t xml:space="preserve"> niveau du contrôle et de porter un diagnostic sur le dispositif de contrôle interne de l'enti</w:t>
      </w:r>
      <w:r>
        <w:rPr>
          <w:rFonts w:asciiTheme="majorBidi" w:hAnsiTheme="majorBidi" w:cstheme="majorBidi"/>
          <w:sz w:val="28"/>
          <w:szCs w:val="28"/>
        </w:rPr>
        <w:t xml:space="preserve">té ou de la fonction auditée. </w:t>
      </w:r>
    </w:p>
    <w:p w:rsidR="00730FC2" w:rsidRPr="007F7BF4" w:rsidRDefault="00730FC2" w:rsidP="00730FC2">
      <w:pPr>
        <w:jc w:val="both"/>
        <w:rPr>
          <w:rFonts w:asciiTheme="majorBidi" w:hAnsiTheme="majorBidi" w:cstheme="majorBidi"/>
          <w:sz w:val="28"/>
          <w:szCs w:val="28"/>
        </w:rPr>
      </w:pPr>
      <w:r>
        <w:rPr>
          <w:rFonts w:asciiTheme="majorBidi" w:hAnsiTheme="majorBidi" w:cstheme="majorBidi"/>
          <w:sz w:val="28"/>
          <w:szCs w:val="28"/>
        </w:rPr>
        <w:t xml:space="preserve">Ce questionnaire </w:t>
      </w:r>
      <w:r w:rsidRPr="007F7BF4">
        <w:rPr>
          <w:rFonts w:asciiTheme="majorBidi" w:hAnsiTheme="majorBidi" w:cstheme="majorBidi"/>
          <w:sz w:val="28"/>
          <w:szCs w:val="28"/>
        </w:rPr>
        <w:t>est un outil préparatoire des forces et faibless</w:t>
      </w:r>
      <w:r>
        <w:rPr>
          <w:rFonts w:asciiTheme="majorBidi" w:hAnsiTheme="majorBidi" w:cstheme="majorBidi"/>
          <w:sz w:val="28"/>
          <w:szCs w:val="28"/>
        </w:rPr>
        <w:t xml:space="preserve">es et un moyen pour effectuer  l’analyse des risques. </w:t>
      </w:r>
      <w:proofErr w:type="gramStart"/>
      <w:r w:rsidRPr="007F7BF4">
        <w:rPr>
          <w:rFonts w:asciiTheme="majorBidi" w:hAnsiTheme="majorBidi" w:cstheme="majorBidi"/>
          <w:sz w:val="28"/>
          <w:szCs w:val="28"/>
        </w:rPr>
        <w:t>il</w:t>
      </w:r>
      <w:proofErr w:type="gramEnd"/>
      <w:r w:rsidRPr="007F7BF4">
        <w:rPr>
          <w:rFonts w:asciiTheme="majorBidi" w:hAnsiTheme="majorBidi" w:cstheme="majorBidi"/>
          <w:sz w:val="28"/>
          <w:szCs w:val="28"/>
        </w:rPr>
        <w:t xml:space="preserve"> est bâti pour que les réponses négatives désignent les points faibles du dispositif de </w:t>
      </w:r>
      <w:r>
        <w:rPr>
          <w:rFonts w:asciiTheme="majorBidi" w:hAnsiTheme="majorBidi" w:cstheme="majorBidi"/>
          <w:sz w:val="28"/>
          <w:szCs w:val="28"/>
        </w:rPr>
        <w:t>contrôle interne d'une entité et que les positives signalent le</w:t>
      </w:r>
      <w:r w:rsidRPr="007F7BF4">
        <w:rPr>
          <w:rFonts w:asciiTheme="majorBidi" w:hAnsiTheme="majorBidi" w:cstheme="majorBidi"/>
          <w:sz w:val="28"/>
          <w:szCs w:val="28"/>
        </w:rPr>
        <w:t xml:space="preserve">s points forts. </w:t>
      </w:r>
    </w:p>
    <w:p w:rsidR="00730FC2" w:rsidRPr="007F7BF4" w:rsidRDefault="00730FC2" w:rsidP="00730FC2">
      <w:pPr>
        <w:jc w:val="both"/>
        <w:rPr>
          <w:rFonts w:asciiTheme="majorBidi" w:hAnsiTheme="majorBidi" w:cstheme="majorBidi"/>
          <w:sz w:val="28"/>
          <w:szCs w:val="28"/>
        </w:rPr>
      </w:pPr>
      <w:r w:rsidRPr="007F7BF4">
        <w:rPr>
          <w:rFonts w:asciiTheme="majorBidi" w:hAnsiTheme="majorBidi" w:cstheme="majorBidi"/>
          <w:sz w:val="28"/>
          <w:szCs w:val="28"/>
        </w:rPr>
        <w:t xml:space="preserve">A cet effet, nous avons conçu un questionnaire « fermé »», c'est-à-dire qu'à chaque </w:t>
      </w:r>
      <w:r>
        <w:rPr>
          <w:rFonts w:asciiTheme="majorBidi" w:hAnsiTheme="majorBidi" w:cstheme="majorBidi"/>
          <w:sz w:val="28"/>
          <w:szCs w:val="28"/>
        </w:rPr>
        <w:t>question une seule réponse, OUI</w:t>
      </w:r>
      <w:r w:rsidRPr="007F7BF4">
        <w:rPr>
          <w:rFonts w:asciiTheme="majorBidi" w:hAnsiTheme="majorBidi" w:cstheme="majorBidi"/>
          <w:sz w:val="28"/>
          <w:szCs w:val="28"/>
        </w:rPr>
        <w:t xml:space="preserve"> ou NON est possible. Ce questionnaire a été administré par entre</w:t>
      </w:r>
      <w:r>
        <w:rPr>
          <w:rFonts w:asciiTheme="majorBidi" w:hAnsiTheme="majorBidi" w:cstheme="majorBidi"/>
          <w:sz w:val="28"/>
          <w:szCs w:val="28"/>
        </w:rPr>
        <w:t>tien face à face, au trésorier, au chef comptable,</w:t>
      </w:r>
      <w:r w:rsidRPr="007F7BF4">
        <w:rPr>
          <w:rFonts w:asciiTheme="majorBidi" w:hAnsiTheme="majorBidi" w:cstheme="majorBidi"/>
          <w:sz w:val="28"/>
          <w:szCs w:val="28"/>
        </w:rPr>
        <w:t xml:space="preserve"> au</w:t>
      </w:r>
      <w:r>
        <w:rPr>
          <w:rFonts w:asciiTheme="majorBidi" w:hAnsiTheme="majorBidi" w:cstheme="majorBidi"/>
          <w:sz w:val="28"/>
          <w:szCs w:val="28"/>
        </w:rPr>
        <w:t xml:space="preserve"> contrôleur de gestion, au sous</w:t>
      </w:r>
      <w:r w:rsidRPr="007F7BF4">
        <w:rPr>
          <w:rFonts w:asciiTheme="majorBidi" w:hAnsiTheme="majorBidi" w:cstheme="majorBidi"/>
          <w:sz w:val="28"/>
          <w:szCs w:val="28"/>
        </w:rPr>
        <w:t xml:space="preserve">-directeur financier et à l'auditeur intente. </w:t>
      </w:r>
    </w:p>
    <w:p w:rsidR="00730FC2" w:rsidRPr="007F7BF4" w:rsidRDefault="00730FC2" w:rsidP="00730FC2">
      <w:pPr>
        <w:jc w:val="both"/>
        <w:rPr>
          <w:rFonts w:asciiTheme="majorBidi" w:hAnsiTheme="majorBidi" w:cstheme="majorBidi"/>
          <w:sz w:val="28"/>
          <w:szCs w:val="28"/>
        </w:rPr>
      </w:pPr>
      <w:r w:rsidRPr="007F7BF4">
        <w:rPr>
          <w:rFonts w:asciiTheme="majorBidi" w:hAnsiTheme="majorBidi" w:cstheme="majorBidi"/>
          <w:sz w:val="28"/>
          <w:szCs w:val="28"/>
        </w:rPr>
        <w:t>Une réponse OUI</w:t>
      </w:r>
      <w:r>
        <w:rPr>
          <w:rFonts w:asciiTheme="majorBidi" w:hAnsiTheme="majorBidi" w:cstheme="majorBidi"/>
          <w:sz w:val="28"/>
          <w:szCs w:val="28"/>
        </w:rPr>
        <w:t xml:space="preserve"> correspond à une force, et une réponse NON à une faiblesse. Les</w:t>
      </w:r>
      <w:r w:rsidRPr="007F7BF4">
        <w:rPr>
          <w:rFonts w:asciiTheme="majorBidi" w:hAnsiTheme="majorBidi" w:cstheme="majorBidi"/>
          <w:sz w:val="28"/>
          <w:szCs w:val="28"/>
        </w:rPr>
        <w:t xml:space="preserve"> réponses doiven</w:t>
      </w:r>
      <w:r>
        <w:rPr>
          <w:rFonts w:asciiTheme="majorBidi" w:hAnsiTheme="majorBidi" w:cstheme="majorBidi"/>
          <w:sz w:val="28"/>
          <w:szCs w:val="28"/>
        </w:rPr>
        <w:t>t, cependant, être données en f</w:t>
      </w:r>
      <w:r w:rsidRPr="007F7BF4">
        <w:rPr>
          <w:rFonts w:asciiTheme="majorBidi" w:hAnsiTheme="majorBidi" w:cstheme="majorBidi"/>
          <w:sz w:val="28"/>
          <w:szCs w:val="28"/>
        </w:rPr>
        <w:t xml:space="preserve">onction des objectifs définis. </w:t>
      </w:r>
    </w:p>
    <w:p w:rsidR="00730FC2" w:rsidRPr="007F7BF4" w:rsidRDefault="00730FC2" w:rsidP="00730FC2">
      <w:pPr>
        <w:jc w:val="both"/>
        <w:rPr>
          <w:rFonts w:asciiTheme="majorBidi" w:hAnsiTheme="majorBidi" w:cstheme="majorBidi"/>
          <w:sz w:val="28"/>
          <w:szCs w:val="28"/>
        </w:rPr>
      </w:pPr>
      <w:r w:rsidRPr="007F7BF4">
        <w:rPr>
          <w:rFonts w:asciiTheme="majorBidi" w:hAnsiTheme="majorBidi" w:cstheme="majorBidi"/>
          <w:sz w:val="28"/>
          <w:szCs w:val="28"/>
        </w:rPr>
        <w:t>Après le qu</w:t>
      </w:r>
      <w:r>
        <w:rPr>
          <w:rFonts w:asciiTheme="majorBidi" w:hAnsiTheme="majorBidi" w:cstheme="majorBidi"/>
          <w:sz w:val="28"/>
          <w:szCs w:val="28"/>
        </w:rPr>
        <w:t>estionnaire de contrôle interne,</w:t>
      </w:r>
      <w:r w:rsidRPr="007F7BF4">
        <w:rPr>
          <w:rFonts w:asciiTheme="majorBidi" w:hAnsiTheme="majorBidi" w:cstheme="majorBidi"/>
          <w:sz w:val="28"/>
          <w:szCs w:val="28"/>
        </w:rPr>
        <w:t xml:space="preserve"> nous avons ensuite effectué la recherche documentaire. </w:t>
      </w:r>
    </w:p>
    <w:p w:rsidR="00730FC2" w:rsidRPr="001526EA" w:rsidRDefault="00730FC2" w:rsidP="00730FC2">
      <w:pPr>
        <w:rPr>
          <w:rFonts w:asciiTheme="majorBidi" w:hAnsiTheme="majorBidi" w:cstheme="majorBidi"/>
          <w:sz w:val="28"/>
          <w:szCs w:val="28"/>
        </w:rPr>
      </w:pPr>
      <w:proofErr w:type="gramStart"/>
      <w:r>
        <w:rPr>
          <w:rFonts w:asciiTheme="majorBidi" w:hAnsiTheme="majorBidi" w:cstheme="majorBidi"/>
          <w:sz w:val="28"/>
          <w:szCs w:val="28"/>
        </w:rPr>
        <w:t>3.</w:t>
      </w:r>
      <w:r w:rsidRPr="001526EA">
        <w:rPr>
          <w:rFonts w:asciiTheme="majorBidi" w:hAnsiTheme="majorBidi" w:cstheme="majorBidi"/>
          <w:sz w:val="28"/>
          <w:szCs w:val="28"/>
          <w:u w:val="single"/>
        </w:rPr>
        <w:t>La</w:t>
      </w:r>
      <w:proofErr w:type="gramEnd"/>
      <w:r w:rsidRPr="001526EA">
        <w:rPr>
          <w:rFonts w:asciiTheme="majorBidi" w:hAnsiTheme="majorBidi" w:cstheme="majorBidi"/>
          <w:sz w:val="28"/>
          <w:szCs w:val="28"/>
          <w:u w:val="single"/>
        </w:rPr>
        <w:t xml:space="preserve"> recherche documentaire</w:t>
      </w:r>
    </w:p>
    <w:p w:rsidR="00730FC2" w:rsidRPr="00577953" w:rsidRDefault="00730FC2" w:rsidP="00730FC2">
      <w:pPr>
        <w:jc w:val="both"/>
        <w:rPr>
          <w:rFonts w:asciiTheme="majorBidi" w:hAnsiTheme="majorBidi" w:cstheme="majorBidi"/>
          <w:sz w:val="28"/>
          <w:szCs w:val="28"/>
        </w:rPr>
      </w:pPr>
      <w:r>
        <w:rPr>
          <w:rFonts w:asciiTheme="majorBidi" w:hAnsiTheme="majorBidi" w:cstheme="majorBidi"/>
          <w:sz w:val="28"/>
          <w:szCs w:val="28"/>
        </w:rPr>
        <w:t>Elle a pour objectif,</w:t>
      </w:r>
      <w:r w:rsidRPr="00577953">
        <w:rPr>
          <w:rFonts w:asciiTheme="majorBidi" w:hAnsiTheme="majorBidi" w:cstheme="majorBidi"/>
          <w:sz w:val="28"/>
          <w:szCs w:val="28"/>
        </w:rPr>
        <w:t xml:space="preserve"> l'examen des documents</w:t>
      </w:r>
      <w:r>
        <w:rPr>
          <w:rFonts w:asciiTheme="majorBidi" w:hAnsiTheme="majorBidi" w:cstheme="majorBidi"/>
          <w:sz w:val="28"/>
          <w:szCs w:val="28"/>
        </w:rPr>
        <w:t xml:space="preserve"> de l'entreprise tels que les pièce</w:t>
      </w:r>
      <w:r w:rsidRPr="00577953">
        <w:rPr>
          <w:rFonts w:asciiTheme="majorBidi" w:hAnsiTheme="majorBidi" w:cstheme="majorBidi"/>
          <w:sz w:val="28"/>
          <w:szCs w:val="28"/>
        </w:rPr>
        <w:t xml:space="preserve">s justificatives des opérations effectuées. </w:t>
      </w:r>
    </w:p>
    <w:p w:rsidR="00730FC2" w:rsidRDefault="00730FC2" w:rsidP="00730FC2">
      <w:pPr>
        <w:rPr>
          <w:rFonts w:asciiTheme="majorBidi" w:hAnsiTheme="majorBidi" w:cstheme="majorBidi"/>
          <w:sz w:val="28"/>
          <w:szCs w:val="28"/>
        </w:rPr>
      </w:pPr>
      <w:r w:rsidRPr="007F7BF4">
        <w:rPr>
          <w:rFonts w:asciiTheme="majorBidi" w:hAnsiTheme="majorBidi" w:cstheme="majorBidi"/>
          <w:sz w:val="28"/>
          <w:szCs w:val="28"/>
        </w:rPr>
        <w:t>Elle permet de s'assurer que</w:t>
      </w:r>
      <w:r>
        <w:rPr>
          <w:rFonts w:asciiTheme="majorBidi" w:hAnsiTheme="majorBidi" w:cstheme="majorBidi"/>
          <w:sz w:val="28"/>
          <w:szCs w:val="28"/>
        </w:rPr>
        <w:t> :</w:t>
      </w:r>
    </w:p>
    <w:p w:rsidR="00730FC2" w:rsidRPr="00FC787E" w:rsidRDefault="00730FC2" w:rsidP="00730FC2">
      <w:pPr>
        <w:pStyle w:val="Paragraphedeliste"/>
        <w:numPr>
          <w:ilvl w:val="0"/>
          <w:numId w:val="50"/>
        </w:numPr>
        <w:rPr>
          <w:rFonts w:asciiTheme="majorBidi" w:hAnsiTheme="majorBidi" w:cstheme="majorBidi"/>
          <w:sz w:val="28"/>
          <w:szCs w:val="28"/>
        </w:rPr>
      </w:pPr>
      <w:r w:rsidRPr="00FC787E">
        <w:rPr>
          <w:rFonts w:asciiTheme="majorBidi" w:hAnsiTheme="majorBidi" w:cstheme="majorBidi"/>
          <w:sz w:val="28"/>
          <w:szCs w:val="28"/>
        </w:rPr>
        <w:t>les enregistrements comptables sont appuyés de pièces justificatives conférant un caractère probant à ta comptabilité ;</w:t>
      </w:r>
    </w:p>
    <w:p w:rsidR="00730FC2" w:rsidRPr="00FC787E" w:rsidRDefault="00730FC2" w:rsidP="00730FC2">
      <w:pPr>
        <w:pStyle w:val="Paragraphedeliste"/>
        <w:numPr>
          <w:ilvl w:val="0"/>
          <w:numId w:val="50"/>
        </w:numPr>
        <w:rPr>
          <w:rFonts w:asciiTheme="majorBidi" w:hAnsiTheme="majorBidi" w:cstheme="majorBidi"/>
          <w:sz w:val="28"/>
          <w:szCs w:val="28"/>
        </w:rPr>
      </w:pPr>
      <w:r w:rsidRPr="00FC787E">
        <w:rPr>
          <w:rFonts w:asciiTheme="majorBidi" w:hAnsiTheme="majorBidi" w:cstheme="majorBidi"/>
          <w:sz w:val="28"/>
          <w:szCs w:val="28"/>
        </w:rPr>
        <w:t>l'entreprise respecte les obligations légales ou réglementaires ;</w:t>
      </w:r>
    </w:p>
    <w:p w:rsidR="00730FC2" w:rsidRPr="00FC787E" w:rsidRDefault="00730FC2" w:rsidP="00730FC2">
      <w:pPr>
        <w:pStyle w:val="Paragraphedeliste"/>
        <w:numPr>
          <w:ilvl w:val="0"/>
          <w:numId w:val="50"/>
        </w:numPr>
        <w:rPr>
          <w:rFonts w:asciiTheme="majorBidi" w:hAnsiTheme="majorBidi" w:cstheme="majorBidi"/>
          <w:sz w:val="28"/>
          <w:szCs w:val="28"/>
        </w:rPr>
      </w:pPr>
      <w:r w:rsidRPr="00FC787E">
        <w:rPr>
          <w:rFonts w:asciiTheme="majorBidi" w:hAnsiTheme="majorBidi" w:cstheme="majorBidi"/>
          <w:sz w:val="28"/>
          <w:szCs w:val="28"/>
        </w:rPr>
        <w:t xml:space="preserve">les risques potentiels sont correctement provisionnés. </w:t>
      </w:r>
    </w:p>
    <w:p w:rsidR="00730FC2" w:rsidRPr="00037305" w:rsidRDefault="00730FC2" w:rsidP="00730FC2">
      <w:pPr>
        <w:jc w:val="both"/>
        <w:rPr>
          <w:rFonts w:asciiTheme="majorBidi" w:hAnsiTheme="majorBidi" w:cstheme="majorBidi"/>
          <w:sz w:val="28"/>
          <w:szCs w:val="28"/>
        </w:rPr>
      </w:pPr>
      <w:r w:rsidRPr="00037305">
        <w:rPr>
          <w:rFonts w:asciiTheme="majorBidi" w:hAnsiTheme="majorBidi" w:cstheme="majorBidi"/>
          <w:sz w:val="28"/>
          <w:szCs w:val="28"/>
        </w:rPr>
        <w:t>Ainsi, notre re</w:t>
      </w:r>
      <w:r>
        <w:rPr>
          <w:rFonts w:asciiTheme="majorBidi" w:hAnsiTheme="majorBidi" w:cstheme="majorBidi"/>
          <w:sz w:val="28"/>
          <w:szCs w:val="28"/>
        </w:rPr>
        <w:t>cherche documentaire a consisté,</w:t>
      </w:r>
      <w:r w:rsidRPr="00037305">
        <w:rPr>
          <w:rFonts w:asciiTheme="majorBidi" w:hAnsiTheme="majorBidi" w:cstheme="majorBidi"/>
          <w:sz w:val="28"/>
          <w:szCs w:val="28"/>
        </w:rPr>
        <w:t xml:space="preserve"> en la con</w:t>
      </w:r>
      <w:r>
        <w:rPr>
          <w:rFonts w:asciiTheme="majorBidi" w:hAnsiTheme="majorBidi" w:cstheme="majorBidi"/>
          <w:sz w:val="28"/>
          <w:szCs w:val="28"/>
        </w:rPr>
        <w:t>sultation des documents tels que</w:t>
      </w:r>
      <w:r w:rsidRPr="00037305">
        <w:rPr>
          <w:rFonts w:asciiTheme="majorBidi" w:hAnsiTheme="majorBidi" w:cstheme="majorBidi"/>
          <w:sz w:val="28"/>
          <w:szCs w:val="28"/>
        </w:rPr>
        <w:t xml:space="preserve"> : les dossiers de trésorerie</w:t>
      </w:r>
      <w:r>
        <w:rPr>
          <w:rFonts w:asciiTheme="majorBidi" w:hAnsiTheme="majorBidi" w:cstheme="majorBidi"/>
          <w:sz w:val="28"/>
          <w:szCs w:val="28"/>
        </w:rPr>
        <w:t>,</w:t>
      </w:r>
      <w:r w:rsidRPr="00037305">
        <w:rPr>
          <w:rFonts w:asciiTheme="majorBidi" w:hAnsiTheme="majorBidi" w:cstheme="majorBidi"/>
          <w:sz w:val="28"/>
          <w:szCs w:val="28"/>
        </w:rPr>
        <w:t xml:space="preserve"> et les documents</w:t>
      </w:r>
      <w:r>
        <w:rPr>
          <w:rFonts w:asciiTheme="majorBidi" w:hAnsiTheme="majorBidi" w:cstheme="majorBidi"/>
          <w:sz w:val="28"/>
          <w:szCs w:val="28"/>
        </w:rPr>
        <w:t xml:space="preserve"> internes (manuel de procédures,</w:t>
      </w:r>
      <w:r w:rsidRPr="00037305">
        <w:rPr>
          <w:rFonts w:asciiTheme="majorBidi" w:hAnsiTheme="majorBidi" w:cstheme="majorBidi"/>
          <w:sz w:val="28"/>
          <w:szCs w:val="28"/>
        </w:rPr>
        <w:t xml:space="preserve"> rapports des missions </w:t>
      </w:r>
      <w:r>
        <w:rPr>
          <w:rFonts w:asciiTheme="majorBidi" w:hAnsiTheme="majorBidi" w:cstheme="majorBidi"/>
          <w:sz w:val="28"/>
          <w:szCs w:val="28"/>
        </w:rPr>
        <w:t>…etc.) ainsi que les différ</w:t>
      </w:r>
      <w:r w:rsidRPr="00037305">
        <w:rPr>
          <w:rFonts w:asciiTheme="majorBidi" w:hAnsiTheme="majorBidi" w:cstheme="majorBidi"/>
          <w:sz w:val="28"/>
          <w:szCs w:val="28"/>
        </w:rPr>
        <w:t xml:space="preserve">entes pièces comptables relatives à toutes les opérations de trésorerie. </w:t>
      </w:r>
    </w:p>
    <w:p w:rsidR="00730FC2" w:rsidRPr="00037305" w:rsidRDefault="00730FC2" w:rsidP="00730FC2">
      <w:pPr>
        <w:jc w:val="both"/>
        <w:rPr>
          <w:rFonts w:asciiTheme="majorBidi" w:hAnsiTheme="majorBidi" w:cstheme="majorBidi"/>
          <w:sz w:val="28"/>
          <w:szCs w:val="28"/>
        </w:rPr>
      </w:pPr>
      <w:r>
        <w:rPr>
          <w:rFonts w:asciiTheme="majorBidi" w:hAnsiTheme="majorBidi" w:cstheme="majorBidi"/>
          <w:sz w:val="28"/>
          <w:szCs w:val="28"/>
        </w:rPr>
        <w:t>Après</w:t>
      </w:r>
      <w:r w:rsidRPr="00037305">
        <w:rPr>
          <w:rFonts w:asciiTheme="majorBidi" w:hAnsiTheme="majorBidi" w:cstheme="majorBidi"/>
          <w:sz w:val="28"/>
          <w:szCs w:val="28"/>
        </w:rPr>
        <w:t xml:space="preserve"> avoir eff</w:t>
      </w:r>
      <w:r>
        <w:rPr>
          <w:rFonts w:asciiTheme="majorBidi" w:hAnsiTheme="majorBidi" w:cstheme="majorBidi"/>
          <w:sz w:val="28"/>
          <w:szCs w:val="28"/>
        </w:rPr>
        <w:t>ectué la recherche documentaire,</w:t>
      </w:r>
      <w:r w:rsidRPr="00037305">
        <w:rPr>
          <w:rFonts w:asciiTheme="majorBidi" w:hAnsiTheme="majorBidi" w:cstheme="majorBidi"/>
          <w:sz w:val="28"/>
          <w:szCs w:val="28"/>
        </w:rPr>
        <w:t xml:space="preserve"> nous nous sommes intéressés l'observation physique afin de voir la réalité de certaines procédures. </w:t>
      </w:r>
    </w:p>
    <w:p w:rsidR="00730FC2" w:rsidRPr="001526EA" w:rsidRDefault="00730FC2" w:rsidP="00730FC2">
      <w:pPr>
        <w:rPr>
          <w:rFonts w:asciiTheme="majorBidi" w:hAnsiTheme="majorBidi" w:cstheme="majorBidi"/>
          <w:sz w:val="28"/>
          <w:szCs w:val="28"/>
        </w:rPr>
      </w:pPr>
      <w:proofErr w:type="gramStart"/>
      <w:r>
        <w:rPr>
          <w:rFonts w:asciiTheme="majorBidi" w:hAnsiTheme="majorBidi" w:cstheme="majorBidi"/>
          <w:sz w:val="28"/>
          <w:szCs w:val="28"/>
        </w:rPr>
        <w:t>4.</w:t>
      </w:r>
      <w:r w:rsidRPr="001526EA">
        <w:rPr>
          <w:rFonts w:asciiTheme="majorBidi" w:hAnsiTheme="majorBidi" w:cstheme="majorBidi"/>
          <w:sz w:val="28"/>
          <w:szCs w:val="28"/>
          <w:u w:val="single"/>
        </w:rPr>
        <w:t>L'observation</w:t>
      </w:r>
      <w:proofErr w:type="gramEnd"/>
      <w:r w:rsidRPr="001526EA">
        <w:rPr>
          <w:rFonts w:asciiTheme="majorBidi" w:hAnsiTheme="majorBidi" w:cstheme="majorBidi"/>
          <w:sz w:val="28"/>
          <w:szCs w:val="28"/>
          <w:u w:val="single"/>
        </w:rPr>
        <w:t xml:space="preserve"> physique</w:t>
      </w:r>
    </w:p>
    <w:p w:rsidR="00730FC2" w:rsidRPr="00FC787E" w:rsidRDefault="00730FC2" w:rsidP="00730FC2">
      <w:pPr>
        <w:jc w:val="both"/>
        <w:rPr>
          <w:rFonts w:asciiTheme="majorBidi" w:hAnsiTheme="majorBidi" w:cstheme="majorBidi"/>
          <w:sz w:val="28"/>
          <w:szCs w:val="28"/>
        </w:rPr>
      </w:pPr>
      <w:r>
        <w:rPr>
          <w:rFonts w:asciiTheme="majorBidi" w:hAnsiTheme="majorBidi" w:cstheme="majorBidi"/>
          <w:sz w:val="28"/>
          <w:szCs w:val="28"/>
        </w:rPr>
        <w:t>Elle est</w:t>
      </w:r>
      <w:r w:rsidRPr="00FC787E">
        <w:rPr>
          <w:rFonts w:asciiTheme="majorBidi" w:hAnsiTheme="majorBidi" w:cstheme="majorBidi"/>
          <w:sz w:val="28"/>
          <w:szCs w:val="28"/>
        </w:rPr>
        <w:t xml:space="preserve"> la constatation de la réalité instantanée de l'existence et du fonctionneme</w:t>
      </w:r>
      <w:r>
        <w:rPr>
          <w:rFonts w:asciiTheme="majorBidi" w:hAnsiTheme="majorBidi" w:cstheme="majorBidi"/>
          <w:sz w:val="28"/>
          <w:szCs w:val="28"/>
        </w:rPr>
        <w:t>nt d'un processus, d'un bien</w:t>
      </w:r>
      <w:r w:rsidRPr="00FC787E">
        <w:rPr>
          <w:rFonts w:asciiTheme="majorBidi" w:hAnsiTheme="majorBidi" w:cstheme="majorBidi"/>
          <w:sz w:val="28"/>
          <w:szCs w:val="28"/>
        </w:rPr>
        <w:t xml:space="preserve">. </w:t>
      </w:r>
    </w:p>
    <w:p w:rsidR="00730FC2" w:rsidRPr="00037305" w:rsidRDefault="00730FC2" w:rsidP="00730FC2">
      <w:pPr>
        <w:jc w:val="both"/>
        <w:rPr>
          <w:rFonts w:asciiTheme="majorBidi" w:hAnsiTheme="majorBidi" w:cstheme="majorBidi"/>
          <w:sz w:val="28"/>
          <w:szCs w:val="28"/>
        </w:rPr>
      </w:pPr>
      <w:r>
        <w:rPr>
          <w:rFonts w:asciiTheme="majorBidi" w:hAnsiTheme="majorBidi" w:cstheme="majorBidi"/>
          <w:sz w:val="28"/>
          <w:szCs w:val="28"/>
        </w:rPr>
        <w:lastRenderedPageBreak/>
        <w:t>A ce</w:t>
      </w:r>
      <w:r w:rsidRPr="00037305">
        <w:rPr>
          <w:rFonts w:asciiTheme="majorBidi" w:hAnsiTheme="majorBidi" w:cstheme="majorBidi"/>
          <w:sz w:val="28"/>
          <w:szCs w:val="28"/>
        </w:rPr>
        <w:t xml:space="preserve"> niveau, </w:t>
      </w:r>
      <w:r>
        <w:rPr>
          <w:rFonts w:asciiTheme="majorBidi" w:hAnsiTheme="majorBidi" w:cstheme="majorBidi"/>
          <w:sz w:val="28"/>
          <w:szCs w:val="28"/>
        </w:rPr>
        <w:t>nous avons assisté à l'exécution de certaines ta</w:t>
      </w:r>
      <w:r w:rsidRPr="00037305">
        <w:rPr>
          <w:rFonts w:asciiTheme="majorBidi" w:hAnsiTheme="majorBidi" w:cstheme="majorBidi"/>
          <w:sz w:val="28"/>
          <w:szCs w:val="28"/>
        </w:rPr>
        <w:t>ches (vérification des dossiers, vérification de l'état des comptes sel</w:t>
      </w:r>
      <w:r>
        <w:rPr>
          <w:rFonts w:asciiTheme="majorBidi" w:hAnsiTheme="majorBidi" w:cstheme="majorBidi"/>
          <w:sz w:val="28"/>
          <w:szCs w:val="28"/>
        </w:rPr>
        <w:t>on le type de règlement....) par</w:t>
      </w:r>
      <w:r w:rsidRPr="00037305">
        <w:rPr>
          <w:rFonts w:asciiTheme="majorBidi" w:hAnsiTheme="majorBidi" w:cstheme="majorBidi"/>
          <w:sz w:val="28"/>
          <w:szCs w:val="28"/>
        </w:rPr>
        <w:t xml:space="preserve"> le Sous-Directeur Finance Budget, l'agent Financier chargé d</w:t>
      </w:r>
      <w:r>
        <w:rPr>
          <w:rFonts w:asciiTheme="majorBidi" w:hAnsiTheme="majorBidi" w:cstheme="majorBidi"/>
          <w:sz w:val="28"/>
          <w:szCs w:val="28"/>
        </w:rPr>
        <w:t>e recouvrement, de la caissière,</w:t>
      </w:r>
      <w:r w:rsidRPr="00037305">
        <w:rPr>
          <w:rFonts w:asciiTheme="majorBidi" w:hAnsiTheme="majorBidi" w:cstheme="majorBidi"/>
          <w:sz w:val="28"/>
          <w:szCs w:val="28"/>
        </w:rPr>
        <w:t xml:space="preserve"> du trésori</w:t>
      </w:r>
      <w:r>
        <w:rPr>
          <w:rFonts w:asciiTheme="majorBidi" w:hAnsiTheme="majorBidi" w:cstheme="majorBidi"/>
          <w:sz w:val="28"/>
          <w:szCs w:val="28"/>
        </w:rPr>
        <w:t>er,</w:t>
      </w:r>
      <w:r w:rsidRPr="00037305">
        <w:rPr>
          <w:rFonts w:asciiTheme="majorBidi" w:hAnsiTheme="majorBidi" w:cstheme="majorBidi"/>
          <w:sz w:val="28"/>
          <w:szCs w:val="28"/>
        </w:rPr>
        <w:t xml:space="preserve"> et du chef comptable. </w:t>
      </w:r>
    </w:p>
    <w:p w:rsidR="00730FC2" w:rsidRPr="005409EE" w:rsidRDefault="00730FC2" w:rsidP="00730FC2">
      <w:pPr>
        <w:pStyle w:val="Paragraphedeliste"/>
        <w:numPr>
          <w:ilvl w:val="0"/>
          <w:numId w:val="48"/>
        </w:numPr>
        <w:rPr>
          <w:rFonts w:asciiTheme="majorBidi" w:hAnsiTheme="majorBidi" w:cstheme="majorBidi"/>
          <w:b/>
          <w:bCs/>
          <w:sz w:val="28"/>
          <w:szCs w:val="28"/>
          <w:u w:val="single"/>
        </w:rPr>
      </w:pPr>
      <w:r w:rsidRPr="005409EE">
        <w:rPr>
          <w:rFonts w:asciiTheme="majorBidi" w:hAnsiTheme="majorBidi" w:cstheme="majorBidi"/>
          <w:b/>
          <w:bCs/>
          <w:sz w:val="28"/>
          <w:szCs w:val="28"/>
          <w:u w:val="single"/>
        </w:rPr>
        <w:t xml:space="preserve">La méthode d'analyse des résultats </w:t>
      </w:r>
    </w:p>
    <w:p w:rsidR="00730FC2" w:rsidRPr="00037305" w:rsidRDefault="00730FC2" w:rsidP="00730FC2">
      <w:pPr>
        <w:jc w:val="both"/>
        <w:rPr>
          <w:rFonts w:asciiTheme="majorBidi" w:hAnsiTheme="majorBidi" w:cstheme="majorBidi"/>
          <w:sz w:val="28"/>
          <w:szCs w:val="28"/>
        </w:rPr>
      </w:pPr>
      <w:r>
        <w:rPr>
          <w:rFonts w:asciiTheme="majorBidi" w:hAnsiTheme="majorBidi" w:cstheme="majorBidi"/>
          <w:sz w:val="28"/>
          <w:szCs w:val="28"/>
        </w:rPr>
        <w:t>L'analyse des rés</w:t>
      </w:r>
      <w:r w:rsidRPr="00037305">
        <w:rPr>
          <w:rFonts w:asciiTheme="majorBidi" w:hAnsiTheme="majorBidi" w:cstheme="majorBidi"/>
          <w:sz w:val="28"/>
          <w:szCs w:val="28"/>
        </w:rPr>
        <w:t xml:space="preserve">ultats permet d'expliquer et d'interpréter les résultats obtenue (forces et faiblesse) lors de la réalisation de l'audit. </w:t>
      </w:r>
    </w:p>
    <w:p w:rsidR="00730FC2" w:rsidRPr="00037305" w:rsidRDefault="00730FC2" w:rsidP="00730FC2">
      <w:pPr>
        <w:jc w:val="both"/>
        <w:rPr>
          <w:rFonts w:asciiTheme="majorBidi" w:hAnsiTheme="majorBidi" w:cstheme="majorBidi"/>
          <w:sz w:val="28"/>
          <w:szCs w:val="28"/>
        </w:rPr>
      </w:pPr>
      <w:r>
        <w:rPr>
          <w:rFonts w:asciiTheme="majorBidi" w:hAnsiTheme="majorBidi" w:cstheme="majorBidi"/>
          <w:sz w:val="28"/>
          <w:szCs w:val="28"/>
        </w:rPr>
        <w:t>Elle</w:t>
      </w:r>
      <w:r w:rsidRPr="00037305">
        <w:rPr>
          <w:rFonts w:asciiTheme="majorBidi" w:hAnsiTheme="majorBidi" w:cstheme="majorBidi"/>
          <w:sz w:val="28"/>
          <w:szCs w:val="28"/>
        </w:rPr>
        <w:t xml:space="preserve"> a pour objectif d'apprécier le caractère raisonnable des données chiffrées a de porter un jugement aux réponses obtenues dans le Q</w:t>
      </w:r>
      <w:r>
        <w:rPr>
          <w:rFonts w:asciiTheme="majorBidi" w:hAnsiTheme="majorBidi" w:cstheme="majorBidi"/>
          <w:sz w:val="28"/>
          <w:szCs w:val="28"/>
        </w:rPr>
        <w:t>uestionnaire Contrôle Interne</w:t>
      </w:r>
      <w:r w:rsidRPr="00037305">
        <w:rPr>
          <w:rFonts w:asciiTheme="majorBidi" w:hAnsiTheme="majorBidi" w:cstheme="majorBidi"/>
          <w:sz w:val="28"/>
          <w:szCs w:val="28"/>
        </w:rPr>
        <w:t xml:space="preserve">. </w:t>
      </w:r>
    </w:p>
    <w:p w:rsidR="00730FC2" w:rsidRPr="00037305" w:rsidRDefault="00730FC2" w:rsidP="00730FC2">
      <w:pPr>
        <w:jc w:val="both"/>
        <w:rPr>
          <w:rFonts w:asciiTheme="majorBidi" w:hAnsiTheme="majorBidi" w:cstheme="majorBidi"/>
          <w:sz w:val="28"/>
          <w:szCs w:val="28"/>
        </w:rPr>
      </w:pPr>
      <w:r w:rsidRPr="00037305">
        <w:rPr>
          <w:rFonts w:asciiTheme="majorBidi" w:hAnsiTheme="majorBidi" w:cstheme="majorBidi"/>
          <w:sz w:val="28"/>
          <w:szCs w:val="28"/>
        </w:rPr>
        <w:t xml:space="preserve">Elle permet de recueillir les explications auprès de la direction de l'entreprise sur des variables inhabituelles ou anormales mises en évidence. </w:t>
      </w:r>
    </w:p>
    <w:p w:rsidR="00730FC2" w:rsidRDefault="00730FC2" w:rsidP="00730FC2">
      <w:pPr>
        <w:jc w:val="both"/>
        <w:rPr>
          <w:rFonts w:asciiTheme="majorBidi" w:hAnsiTheme="majorBidi" w:cstheme="majorBidi"/>
          <w:sz w:val="28"/>
          <w:szCs w:val="28"/>
        </w:rPr>
      </w:pPr>
      <w:r w:rsidRPr="00037305">
        <w:rPr>
          <w:rFonts w:asciiTheme="majorBidi" w:hAnsiTheme="majorBidi" w:cstheme="majorBidi"/>
          <w:sz w:val="28"/>
          <w:szCs w:val="28"/>
        </w:rPr>
        <w:t>Ainsi, nous nous sommes rapprochés des personnes au</w:t>
      </w:r>
      <w:r>
        <w:rPr>
          <w:rFonts w:asciiTheme="majorBidi" w:hAnsiTheme="majorBidi" w:cstheme="majorBidi"/>
          <w:sz w:val="28"/>
          <w:szCs w:val="28"/>
        </w:rPr>
        <w:t>xquelles nous avons administré le</w:t>
      </w:r>
      <w:r w:rsidRPr="00037305">
        <w:rPr>
          <w:rFonts w:asciiTheme="majorBidi" w:hAnsiTheme="majorBidi" w:cstheme="majorBidi"/>
          <w:sz w:val="28"/>
          <w:szCs w:val="28"/>
        </w:rPr>
        <w:t xml:space="preserve"> questionnaire pour avoir les explications des différents </w:t>
      </w:r>
      <w:r>
        <w:rPr>
          <w:rFonts w:asciiTheme="majorBidi" w:hAnsiTheme="majorBidi" w:cstheme="majorBidi"/>
          <w:sz w:val="28"/>
          <w:szCs w:val="28"/>
        </w:rPr>
        <w:t>points de contrôle que nous avons</w:t>
      </w:r>
      <w:r w:rsidRPr="00037305">
        <w:rPr>
          <w:rFonts w:asciiTheme="majorBidi" w:hAnsiTheme="majorBidi" w:cstheme="majorBidi"/>
          <w:sz w:val="28"/>
          <w:szCs w:val="28"/>
        </w:rPr>
        <w:t xml:space="preserve"> effectué.</w:t>
      </w:r>
    </w:p>
    <w:p w:rsidR="00730FC2" w:rsidRPr="002326FE" w:rsidRDefault="00730FC2" w:rsidP="00730FC2">
      <w:pPr>
        <w:rPr>
          <w:rFonts w:asciiTheme="majorBidi" w:hAnsiTheme="majorBidi" w:cstheme="majorBidi"/>
          <w:sz w:val="28"/>
          <w:szCs w:val="28"/>
        </w:rPr>
      </w:pPr>
    </w:p>
    <w:p w:rsidR="00730FC2" w:rsidRPr="00A514BF" w:rsidRDefault="00730FC2" w:rsidP="00730FC2">
      <w:pPr>
        <w:jc w:val="both"/>
        <w:rPr>
          <w:rFonts w:asciiTheme="majorBidi" w:hAnsiTheme="majorBidi" w:cstheme="majorBidi"/>
          <w:sz w:val="28"/>
          <w:szCs w:val="28"/>
        </w:rPr>
      </w:pPr>
    </w:p>
    <w:p w:rsidR="00730FC2" w:rsidRDefault="00730FC2" w:rsidP="00730FC2"/>
    <w:p w:rsidR="00730FC2" w:rsidRDefault="00730FC2" w:rsidP="00730FC2"/>
    <w:p w:rsidR="00730FC2" w:rsidRDefault="00730FC2" w:rsidP="00730FC2"/>
    <w:p w:rsidR="00730FC2" w:rsidRDefault="00730FC2" w:rsidP="00730FC2"/>
    <w:p w:rsidR="00730FC2" w:rsidRDefault="00730FC2" w:rsidP="00730FC2"/>
    <w:p w:rsidR="00730FC2" w:rsidRDefault="00730FC2" w:rsidP="00730FC2"/>
    <w:p w:rsidR="00730FC2" w:rsidRDefault="00730FC2" w:rsidP="00730FC2"/>
    <w:p w:rsidR="00730FC2" w:rsidRDefault="00730FC2" w:rsidP="00730FC2"/>
    <w:p w:rsidR="00730FC2" w:rsidRDefault="00730FC2" w:rsidP="00730FC2"/>
    <w:p w:rsidR="00730FC2" w:rsidRDefault="00730FC2" w:rsidP="00730FC2"/>
    <w:p w:rsidR="00730FC2" w:rsidRDefault="00730FC2" w:rsidP="00730FC2"/>
    <w:p w:rsidR="00730FC2" w:rsidRDefault="00730FC2" w:rsidP="00730FC2"/>
    <w:p w:rsidR="00730FC2" w:rsidRPr="00804E69" w:rsidRDefault="00730FC2" w:rsidP="00730FC2">
      <w:pPr>
        <w:rPr>
          <w:rFonts w:asciiTheme="majorBidi" w:hAnsiTheme="majorBidi" w:cstheme="majorBidi"/>
          <w:b/>
          <w:bCs/>
          <w:sz w:val="28"/>
          <w:szCs w:val="28"/>
        </w:rPr>
      </w:pPr>
      <w:r w:rsidRPr="00804E69">
        <w:rPr>
          <w:rFonts w:asciiTheme="majorBidi" w:hAnsiTheme="majorBidi" w:cstheme="majorBidi"/>
          <w:b/>
          <w:bCs/>
          <w:sz w:val="28"/>
          <w:szCs w:val="28"/>
        </w:rPr>
        <w:lastRenderedPageBreak/>
        <w:t>Conclusion</w:t>
      </w:r>
    </w:p>
    <w:p w:rsidR="00730FC2" w:rsidRPr="002326FE" w:rsidRDefault="00730FC2" w:rsidP="00730FC2">
      <w:pPr>
        <w:jc w:val="both"/>
        <w:rPr>
          <w:rFonts w:asciiTheme="majorBidi" w:hAnsiTheme="majorBidi" w:cstheme="majorBidi"/>
          <w:sz w:val="28"/>
          <w:szCs w:val="28"/>
        </w:rPr>
      </w:pPr>
      <w:r>
        <w:rPr>
          <w:rFonts w:asciiTheme="majorBidi" w:hAnsiTheme="majorBidi" w:cstheme="majorBidi"/>
          <w:sz w:val="28"/>
          <w:szCs w:val="28"/>
        </w:rPr>
        <w:t>L</w:t>
      </w:r>
      <w:r w:rsidRPr="002326FE">
        <w:rPr>
          <w:rFonts w:asciiTheme="majorBidi" w:hAnsiTheme="majorBidi" w:cstheme="majorBidi"/>
          <w:sz w:val="28"/>
          <w:szCs w:val="28"/>
        </w:rPr>
        <w:t>'évaluation des risques consiste en l'identification et l'analyse des facteurs susceptibles d'affecter la réalisation des objectifs ; il s'a</w:t>
      </w:r>
      <w:r>
        <w:rPr>
          <w:rFonts w:asciiTheme="majorBidi" w:hAnsiTheme="majorBidi" w:cstheme="majorBidi"/>
          <w:sz w:val="28"/>
          <w:szCs w:val="28"/>
        </w:rPr>
        <w:t>git d'un processus qui permet de</w:t>
      </w:r>
      <w:r w:rsidRPr="002326FE">
        <w:rPr>
          <w:rFonts w:asciiTheme="majorBidi" w:hAnsiTheme="majorBidi" w:cstheme="majorBidi"/>
          <w:sz w:val="28"/>
          <w:szCs w:val="28"/>
        </w:rPr>
        <w:t xml:space="preserve"> déterminer comment ces risques devraient être gérés. </w:t>
      </w:r>
    </w:p>
    <w:p w:rsidR="00730FC2" w:rsidRDefault="00730FC2" w:rsidP="00730FC2">
      <w:pPr>
        <w:rPr>
          <w:rFonts w:asciiTheme="majorBidi" w:hAnsiTheme="majorBidi" w:cstheme="majorBidi"/>
          <w:sz w:val="28"/>
          <w:szCs w:val="28"/>
        </w:rPr>
      </w:pPr>
      <w:r w:rsidRPr="002326FE">
        <w:rPr>
          <w:rFonts w:asciiTheme="majorBidi" w:hAnsiTheme="majorBidi" w:cstheme="majorBidi"/>
          <w:sz w:val="28"/>
          <w:szCs w:val="28"/>
        </w:rPr>
        <w:t>Le respect des procédures et la recherche de leur amélioration permettent de réduire les risques de l'entreprise.</w:t>
      </w:r>
    </w:p>
    <w:p w:rsidR="00730FC2" w:rsidRDefault="00730FC2" w:rsidP="00730FC2">
      <w:pPr>
        <w:rPr>
          <w:rFonts w:asciiTheme="majorBidi" w:hAnsiTheme="majorBidi" w:cstheme="majorBidi"/>
          <w:sz w:val="28"/>
          <w:szCs w:val="28"/>
        </w:rPr>
      </w:pPr>
      <w:r>
        <w:rPr>
          <w:rFonts w:asciiTheme="majorBidi" w:hAnsiTheme="majorBidi" w:cstheme="majorBidi"/>
          <w:sz w:val="28"/>
          <w:szCs w:val="28"/>
        </w:rPr>
        <w:t xml:space="preserve">Dans le prochain chapitre, on va présenter notre cas pratique sur l’audit des procédures de cycle trésorerie de l’Agence d’Assurance « Alliance Assurance », et comment a travers ces travaux on a limité les risques probables. </w:t>
      </w:r>
    </w:p>
    <w:p w:rsidR="00730FC2" w:rsidRDefault="00730FC2" w:rsidP="00730FC2"/>
    <w:p w:rsidR="00730FC2" w:rsidRDefault="00730FC2" w:rsidP="00730FC2"/>
    <w:p w:rsidR="00730FC2" w:rsidRDefault="00730FC2" w:rsidP="00730FC2"/>
    <w:p w:rsidR="00730FC2" w:rsidRDefault="00730FC2" w:rsidP="00730FC2"/>
    <w:p w:rsidR="00730FC2" w:rsidRDefault="00730FC2" w:rsidP="00730FC2"/>
    <w:p w:rsidR="00730FC2" w:rsidRDefault="00730FC2" w:rsidP="00730FC2"/>
    <w:p w:rsidR="00730FC2" w:rsidRDefault="00730FC2" w:rsidP="00730FC2"/>
    <w:p w:rsidR="00730FC2" w:rsidRDefault="00730FC2" w:rsidP="00730FC2"/>
    <w:p w:rsidR="00730FC2" w:rsidRDefault="00730FC2" w:rsidP="00730FC2"/>
    <w:p w:rsidR="00730FC2" w:rsidRDefault="00730FC2" w:rsidP="00730FC2"/>
    <w:p w:rsidR="00730FC2" w:rsidRDefault="00730FC2" w:rsidP="00730FC2"/>
    <w:p w:rsidR="00730FC2" w:rsidRDefault="00730FC2" w:rsidP="00730FC2"/>
    <w:p w:rsidR="00730FC2" w:rsidRDefault="00730FC2" w:rsidP="00730FC2"/>
    <w:p w:rsidR="00730FC2" w:rsidRDefault="00730FC2" w:rsidP="00730FC2"/>
    <w:p w:rsidR="00730FC2" w:rsidRDefault="00730FC2" w:rsidP="00730FC2"/>
    <w:p w:rsidR="00730FC2" w:rsidRDefault="00730FC2" w:rsidP="00730FC2"/>
    <w:p w:rsidR="00730FC2" w:rsidRDefault="00730FC2" w:rsidP="00730FC2"/>
    <w:p w:rsidR="00730FC2" w:rsidRDefault="00730FC2" w:rsidP="00730FC2"/>
    <w:p w:rsidR="00730FC2" w:rsidRDefault="00730FC2" w:rsidP="00730FC2"/>
    <w:p w:rsidR="00730FC2" w:rsidRDefault="00730FC2" w:rsidP="00730FC2"/>
    <w:p w:rsidR="00730FC2" w:rsidRDefault="00730FC2" w:rsidP="00730FC2"/>
    <w:p w:rsidR="00730FC2" w:rsidRDefault="00730FC2" w:rsidP="00730FC2"/>
    <w:p w:rsidR="00730FC2" w:rsidRDefault="00730FC2" w:rsidP="00730FC2"/>
    <w:p w:rsidR="00730FC2" w:rsidRDefault="00730FC2" w:rsidP="00730FC2"/>
    <w:p w:rsidR="00730FC2" w:rsidRDefault="00730FC2" w:rsidP="00730FC2"/>
    <w:p w:rsidR="00730FC2" w:rsidRDefault="00730FC2" w:rsidP="00730FC2"/>
    <w:p w:rsidR="00730FC2" w:rsidRDefault="00730FC2" w:rsidP="00730FC2">
      <w:pPr>
        <w:jc w:val="center"/>
        <w:rPr>
          <w:rFonts w:ascii="Times New Roman" w:hAnsi="Times New Roman" w:cs="Times New Roman"/>
          <w:b/>
          <w:sz w:val="52"/>
          <w:szCs w:val="52"/>
        </w:rPr>
      </w:pPr>
      <w:r w:rsidRPr="00804E69">
        <w:rPr>
          <w:rFonts w:ascii="Times New Roman" w:hAnsi="Times New Roman" w:cs="Times New Roman"/>
          <w:b/>
          <w:sz w:val="52"/>
          <w:szCs w:val="52"/>
        </w:rPr>
        <w:t>Chapitre 3 : Cas pratique</w:t>
      </w:r>
    </w:p>
    <w:p w:rsidR="00730FC2" w:rsidRPr="00804E69" w:rsidRDefault="00730FC2" w:rsidP="00730FC2">
      <w:pPr>
        <w:jc w:val="center"/>
        <w:rPr>
          <w:rFonts w:ascii="Times New Roman" w:hAnsi="Times New Roman" w:cs="Times New Roman"/>
          <w:b/>
          <w:sz w:val="52"/>
          <w:szCs w:val="52"/>
        </w:rPr>
      </w:pPr>
      <w:r w:rsidRPr="00804E69">
        <w:rPr>
          <w:rFonts w:ascii="Times New Roman" w:hAnsi="Times New Roman" w:cs="Times New Roman"/>
          <w:b/>
          <w:sz w:val="52"/>
          <w:szCs w:val="52"/>
        </w:rPr>
        <w:t xml:space="preserve">- </w:t>
      </w:r>
      <w:r>
        <w:rPr>
          <w:rFonts w:ascii="Times New Roman" w:hAnsi="Times New Roman" w:cs="Times New Roman"/>
          <w:b/>
          <w:sz w:val="52"/>
          <w:szCs w:val="52"/>
        </w:rPr>
        <w:t>Audit de la trésorerie de l’</w:t>
      </w:r>
      <w:r w:rsidRPr="00804E69">
        <w:rPr>
          <w:rFonts w:ascii="Times New Roman" w:hAnsi="Times New Roman" w:cs="Times New Roman"/>
          <w:b/>
          <w:sz w:val="52"/>
          <w:szCs w:val="52"/>
        </w:rPr>
        <w:t>Agence d’assurance « Alliance assurance »</w:t>
      </w:r>
    </w:p>
    <w:p w:rsidR="00730FC2" w:rsidRDefault="00730FC2" w:rsidP="00730FC2">
      <w:pPr>
        <w:rPr>
          <w:rFonts w:ascii="Times New Roman" w:hAnsi="Times New Roman" w:cs="Times New Roman"/>
          <w:sz w:val="28"/>
          <w:szCs w:val="28"/>
        </w:rPr>
      </w:pPr>
    </w:p>
    <w:p w:rsidR="00730FC2" w:rsidRDefault="00730FC2" w:rsidP="00730FC2">
      <w:pPr>
        <w:jc w:val="both"/>
        <w:rPr>
          <w:rFonts w:ascii="Times New Roman" w:hAnsi="Times New Roman" w:cs="Times New Roman"/>
          <w:sz w:val="28"/>
          <w:szCs w:val="28"/>
        </w:rPr>
      </w:pPr>
    </w:p>
    <w:p w:rsidR="00730FC2" w:rsidRDefault="00730FC2" w:rsidP="00730FC2">
      <w:pPr>
        <w:jc w:val="both"/>
        <w:rPr>
          <w:rFonts w:ascii="Times New Roman" w:hAnsi="Times New Roman" w:cs="Times New Roman"/>
          <w:sz w:val="28"/>
          <w:szCs w:val="28"/>
        </w:rPr>
      </w:pPr>
    </w:p>
    <w:p w:rsidR="00730FC2" w:rsidRDefault="00730FC2" w:rsidP="00730FC2">
      <w:pPr>
        <w:jc w:val="both"/>
        <w:rPr>
          <w:rFonts w:ascii="Times New Roman" w:hAnsi="Times New Roman" w:cs="Times New Roman"/>
          <w:sz w:val="28"/>
          <w:szCs w:val="28"/>
        </w:rPr>
      </w:pPr>
    </w:p>
    <w:p w:rsidR="00730FC2" w:rsidRDefault="00730FC2" w:rsidP="00730FC2">
      <w:pPr>
        <w:jc w:val="both"/>
        <w:rPr>
          <w:rFonts w:ascii="Times New Roman" w:hAnsi="Times New Roman" w:cs="Times New Roman"/>
          <w:sz w:val="28"/>
          <w:szCs w:val="28"/>
        </w:rPr>
      </w:pPr>
    </w:p>
    <w:p w:rsidR="00730FC2" w:rsidRDefault="00730FC2" w:rsidP="00730FC2">
      <w:pPr>
        <w:jc w:val="both"/>
        <w:rPr>
          <w:rFonts w:ascii="Times New Roman" w:hAnsi="Times New Roman" w:cs="Times New Roman"/>
          <w:sz w:val="28"/>
          <w:szCs w:val="28"/>
        </w:rPr>
      </w:pPr>
    </w:p>
    <w:p w:rsidR="00730FC2" w:rsidRDefault="00730FC2" w:rsidP="00730FC2">
      <w:pPr>
        <w:jc w:val="both"/>
        <w:rPr>
          <w:rFonts w:ascii="Times New Roman" w:hAnsi="Times New Roman" w:cs="Times New Roman"/>
          <w:sz w:val="28"/>
          <w:szCs w:val="28"/>
        </w:rPr>
      </w:pPr>
    </w:p>
    <w:p w:rsidR="00730FC2" w:rsidRDefault="00730FC2" w:rsidP="00730FC2">
      <w:pPr>
        <w:jc w:val="both"/>
        <w:rPr>
          <w:rFonts w:ascii="Times New Roman" w:hAnsi="Times New Roman" w:cs="Times New Roman"/>
          <w:sz w:val="28"/>
          <w:szCs w:val="28"/>
        </w:rPr>
      </w:pPr>
    </w:p>
    <w:p w:rsidR="00730FC2" w:rsidRDefault="00730FC2" w:rsidP="00730FC2">
      <w:pPr>
        <w:jc w:val="both"/>
        <w:rPr>
          <w:rFonts w:ascii="Times New Roman" w:hAnsi="Times New Roman" w:cs="Times New Roman"/>
          <w:sz w:val="28"/>
          <w:szCs w:val="28"/>
        </w:rPr>
      </w:pPr>
    </w:p>
    <w:p w:rsidR="00730FC2" w:rsidRDefault="00730FC2" w:rsidP="00730FC2">
      <w:pPr>
        <w:jc w:val="both"/>
        <w:rPr>
          <w:rFonts w:ascii="Times New Roman" w:hAnsi="Times New Roman" w:cs="Times New Roman"/>
          <w:sz w:val="28"/>
          <w:szCs w:val="28"/>
        </w:rPr>
      </w:pPr>
    </w:p>
    <w:p w:rsidR="00730FC2" w:rsidRDefault="00730FC2" w:rsidP="00730FC2">
      <w:pPr>
        <w:jc w:val="both"/>
        <w:rPr>
          <w:rFonts w:ascii="Times New Roman" w:hAnsi="Times New Roman" w:cs="Times New Roman"/>
          <w:sz w:val="28"/>
          <w:szCs w:val="28"/>
        </w:rPr>
      </w:pPr>
    </w:p>
    <w:p w:rsidR="00730FC2" w:rsidRDefault="00730FC2" w:rsidP="00730FC2">
      <w:pPr>
        <w:jc w:val="both"/>
        <w:rPr>
          <w:rFonts w:ascii="Times New Roman" w:hAnsi="Times New Roman" w:cs="Times New Roman"/>
          <w:sz w:val="28"/>
          <w:szCs w:val="28"/>
        </w:rPr>
      </w:pPr>
    </w:p>
    <w:p w:rsidR="00730FC2" w:rsidRDefault="00730FC2" w:rsidP="00730FC2">
      <w:pPr>
        <w:jc w:val="both"/>
        <w:rPr>
          <w:rFonts w:ascii="Times New Roman" w:hAnsi="Times New Roman" w:cs="Times New Roman"/>
          <w:sz w:val="28"/>
          <w:szCs w:val="28"/>
        </w:rPr>
      </w:pPr>
    </w:p>
    <w:p w:rsidR="00730FC2" w:rsidRDefault="00730FC2" w:rsidP="00730FC2">
      <w:pPr>
        <w:jc w:val="both"/>
        <w:rPr>
          <w:rFonts w:ascii="Times New Roman" w:hAnsi="Times New Roman" w:cs="Times New Roman"/>
          <w:sz w:val="28"/>
          <w:szCs w:val="28"/>
        </w:rPr>
      </w:pPr>
    </w:p>
    <w:p w:rsidR="00730FC2" w:rsidRPr="00804E69" w:rsidRDefault="00730FC2" w:rsidP="00730FC2">
      <w:pPr>
        <w:jc w:val="both"/>
        <w:rPr>
          <w:rFonts w:ascii="Times New Roman" w:hAnsi="Times New Roman" w:cs="Times New Roman"/>
          <w:b/>
          <w:bCs/>
          <w:sz w:val="28"/>
          <w:szCs w:val="28"/>
        </w:rPr>
      </w:pPr>
      <w:r w:rsidRPr="00804E69">
        <w:rPr>
          <w:rFonts w:ascii="Times New Roman" w:hAnsi="Times New Roman" w:cs="Times New Roman"/>
          <w:b/>
          <w:bCs/>
          <w:sz w:val="28"/>
          <w:szCs w:val="28"/>
        </w:rPr>
        <w:lastRenderedPageBreak/>
        <w:t>Introduction</w:t>
      </w:r>
    </w:p>
    <w:p w:rsidR="00730FC2" w:rsidRPr="001C40EE" w:rsidRDefault="00730FC2" w:rsidP="00730FC2">
      <w:pPr>
        <w:jc w:val="both"/>
        <w:rPr>
          <w:rFonts w:ascii="Times New Roman" w:hAnsi="Times New Roman" w:cs="Times New Roman"/>
          <w:sz w:val="28"/>
          <w:szCs w:val="28"/>
        </w:rPr>
      </w:pPr>
      <w:r w:rsidRPr="001C40EE">
        <w:rPr>
          <w:rFonts w:ascii="Times New Roman" w:hAnsi="Times New Roman" w:cs="Times New Roman"/>
          <w:sz w:val="28"/>
          <w:szCs w:val="28"/>
        </w:rPr>
        <w:t xml:space="preserve">L'objet de ce chapitre est d'auditer les procédures du cycle de la trésorerie de l’agence « Alliance assurance » et de faire ressortir </w:t>
      </w:r>
      <w:r>
        <w:rPr>
          <w:rFonts w:ascii="Times New Roman" w:hAnsi="Times New Roman" w:cs="Times New Roman"/>
          <w:sz w:val="28"/>
          <w:szCs w:val="28"/>
        </w:rPr>
        <w:t xml:space="preserve">les forces et les faiblesses et </w:t>
      </w:r>
      <w:r w:rsidRPr="001C40EE">
        <w:rPr>
          <w:rFonts w:ascii="Times New Roman" w:hAnsi="Times New Roman" w:cs="Times New Roman"/>
          <w:sz w:val="28"/>
          <w:szCs w:val="28"/>
        </w:rPr>
        <w:t xml:space="preserve">les risques en vue de la formulation des recommandations pour pallier les faiblesses. </w:t>
      </w:r>
    </w:p>
    <w:p w:rsidR="00730FC2" w:rsidRPr="001C40EE" w:rsidRDefault="00730FC2" w:rsidP="00730FC2">
      <w:pPr>
        <w:jc w:val="both"/>
        <w:rPr>
          <w:rFonts w:ascii="Times New Roman" w:hAnsi="Times New Roman" w:cs="Times New Roman"/>
          <w:sz w:val="28"/>
          <w:szCs w:val="28"/>
        </w:rPr>
      </w:pPr>
      <w:r w:rsidRPr="001C40EE">
        <w:rPr>
          <w:rFonts w:ascii="Times New Roman" w:hAnsi="Times New Roman" w:cs="Times New Roman"/>
          <w:sz w:val="28"/>
          <w:szCs w:val="28"/>
        </w:rPr>
        <w:t xml:space="preserve">Pour ce faire, on va auditer les procédures du cycle de la trésorerie d’« Alliance assurance », donc on vaaborder trois sections : </w:t>
      </w:r>
    </w:p>
    <w:p w:rsidR="00730FC2" w:rsidRPr="001C40EE" w:rsidRDefault="00730FC2" w:rsidP="00730FC2">
      <w:pPr>
        <w:pStyle w:val="Paragraphedeliste"/>
        <w:numPr>
          <w:ilvl w:val="0"/>
          <w:numId w:val="51"/>
        </w:numPr>
        <w:rPr>
          <w:rFonts w:ascii="Times New Roman" w:hAnsi="Times New Roman" w:cs="Times New Roman"/>
          <w:sz w:val="28"/>
          <w:szCs w:val="28"/>
        </w:rPr>
      </w:pPr>
      <w:r w:rsidRPr="001C40EE">
        <w:rPr>
          <w:rFonts w:ascii="Times New Roman" w:hAnsi="Times New Roman" w:cs="Times New Roman"/>
          <w:sz w:val="28"/>
          <w:szCs w:val="28"/>
        </w:rPr>
        <w:t xml:space="preserve">la première  section présentera l’agence « Alliance assurance ». </w:t>
      </w:r>
    </w:p>
    <w:p w:rsidR="00730FC2" w:rsidRPr="001C40EE" w:rsidRDefault="00730FC2" w:rsidP="00730FC2">
      <w:pPr>
        <w:pStyle w:val="Paragraphedeliste"/>
        <w:numPr>
          <w:ilvl w:val="0"/>
          <w:numId w:val="51"/>
        </w:numPr>
        <w:jc w:val="both"/>
        <w:rPr>
          <w:rFonts w:ascii="Times New Roman" w:hAnsi="Times New Roman" w:cs="Times New Roman"/>
          <w:sz w:val="28"/>
          <w:szCs w:val="28"/>
        </w:rPr>
      </w:pPr>
      <w:r w:rsidRPr="001C40EE">
        <w:rPr>
          <w:rFonts w:ascii="Times New Roman" w:hAnsi="Times New Roman" w:cs="Times New Roman"/>
          <w:sz w:val="28"/>
          <w:szCs w:val="28"/>
        </w:rPr>
        <w:t xml:space="preserve">la deuxième section  portera sur l'audit des procédures du cycle de la trésorerie ainsi que la méthodologie utilisée. </w:t>
      </w:r>
    </w:p>
    <w:p w:rsidR="00730FC2" w:rsidRPr="001C40EE" w:rsidRDefault="00730FC2" w:rsidP="00730FC2">
      <w:pPr>
        <w:pStyle w:val="Paragraphedeliste"/>
        <w:numPr>
          <w:ilvl w:val="0"/>
          <w:numId w:val="51"/>
        </w:numPr>
        <w:jc w:val="both"/>
        <w:rPr>
          <w:rFonts w:ascii="Times New Roman" w:hAnsi="Times New Roman" w:cs="Times New Roman"/>
          <w:sz w:val="28"/>
          <w:szCs w:val="28"/>
        </w:rPr>
      </w:pPr>
      <w:r w:rsidRPr="001C40EE">
        <w:rPr>
          <w:rFonts w:ascii="Times New Roman" w:hAnsi="Times New Roman" w:cs="Times New Roman"/>
          <w:sz w:val="28"/>
          <w:szCs w:val="28"/>
        </w:rPr>
        <w:t>et enfin la troisième section évoquera les analyses et les recommandations.</w:t>
      </w:r>
    </w:p>
    <w:p w:rsidR="00730FC2" w:rsidRDefault="00730FC2" w:rsidP="00730FC2">
      <w:pPr>
        <w:rPr>
          <w:rFonts w:ascii="Times New Roman" w:hAnsi="Times New Roman" w:cs="Times New Roman"/>
          <w:sz w:val="28"/>
          <w:szCs w:val="28"/>
        </w:rPr>
      </w:pPr>
    </w:p>
    <w:p w:rsidR="00730FC2" w:rsidRDefault="00730FC2" w:rsidP="00730FC2">
      <w:pPr>
        <w:rPr>
          <w:rFonts w:ascii="Times New Roman" w:hAnsi="Times New Roman" w:cs="Times New Roman"/>
          <w:sz w:val="28"/>
          <w:szCs w:val="28"/>
        </w:rPr>
      </w:pPr>
    </w:p>
    <w:p w:rsidR="00730FC2" w:rsidRDefault="00730FC2" w:rsidP="00730FC2">
      <w:pPr>
        <w:rPr>
          <w:rFonts w:ascii="Times New Roman" w:hAnsi="Times New Roman" w:cs="Times New Roman"/>
          <w:sz w:val="28"/>
          <w:szCs w:val="28"/>
        </w:rPr>
      </w:pPr>
    </w:p>
    <w:p w:rsidR="00730FC2" w:rsidRDefault="00730FC2" w:rsidP="00730FC2">
      <w:pPr>
        <w:rPr>
          <w:rFonts w:ascii="Times New Roman" w:hAnsi="Times New Roman" w:cs="Times New Roman"/>
          <w:sz w:val="28"/>
          <w:szCs w:val="28"/>
        </w:rPr>
      </w:pPr>
    </w:p>
    <w:p w:rsidR="00730FC2" w:rsidRDefault="00730FC2" w:rsidP="00730FC2">
      <w:pPr>
        <w:rPr>
          <w:rFonts w:ascii="Times New Roman" w:hAnsi="Times New Roman" w:cs="Times New Roman"/>
          <w:sz w:val="28"/>
          <w:szCs w:val="28"/>
        </w:rPr>
      </w:pPr>
    </w:p>
    <w:p w:rsidR="00730FC2" w:rsidRDefault="00730FC2" w:rsidP="00730FC2">
      <w:pPr>
        <w:rPr>
          <w:rFonts w:ascii="Times New Roman" w:hAnsi="Times New Roman" w:cs="Times New Roman"/>
          <w:sz w:val="28"/>
          <w:szCs w:val="28"/>
        </w:rPr>
      </w:pPr>
    </w:p>
    <w:p w:rsidR="00730FC2" w:rsidRDefault="00730FC2" w:rsidP="00730FC2">
      <w:pPr>
        <w:rPr>
          <w:rFonts w:ascii="Times New Roman" w:hAnsi="Times New Roman" w:cs="Times New Roman"/>
          <w:sz w:val="28"/>
          <w:szCs w:val="28"/>
        </w:rPr>
      </w:pPr>
    </w:p>
    <w:p w:rsidR="00730FC2" w:rsidRDefault="00730FC2" w:rsidP="00730FC2">
      <w:pPr>
        <w:rPr>
          <w:rFonts w:ascii="Times New Roman" w:hAnsi="Times New Roman" w:cs="Times New Roman"/>
          <w:sz w:val="28"/>
          <w:szCs w:val="28"/>
        </w:rPr>
      </w:pPr>
    </w:p>
    <w:p w:rsidR="00730FC2" w:rsidRDefault="00730FC2" w:rsidP="00730FC2">
      <w:pPr>
        <w:rPr>
          <w:rFonts w:ascii="Times New Roman" w:hAnsi="Times New Roman" w:cs="Times New Roman"/>
          <w:sz w:val="28"/>
          <w:szCs w:val="28"/>
        </w:rPr>
      </w:pPr>
    </w:p>
    <w:p w:rsidR="00730FC2" w:rsidRDefault="00730FC2" w:rsidP="00730FC2">
      <w:pPr>
        <w:rPr>
          <w:rFonts w:ascii="Times New Roman" w:hAnsi="Times New Roman" w:cs="Times New Roman"/>
          <w:sz w:val="28"/>
          <w:szCs w:val="28"/>
        </w:rPr>
      </w:pPr>
    </w:p>
    <w:p w:rsidR="00730FC2" w:rsidRDefault="00730FC2" w:rsidP="00730FC2">
      <w:pPr>
        <w:rPr>
          <w:rFonts w:ascii="Times New Roman" w:hAnsi="Times New Roman" w:cs="Times New Roman"/>
          <w:sz w:val="28"/>
          <w:szCs w:val="28"/>
        </w:rPr>
      </w:pPr>
    </w:p>
    <w:p w:rsidR="00730FC2" w:rsidRDefault="00730FC2" w:rsidP="00730FC2">
      <w:pPr>
        <w:rPr>
          <w:rFonts w:ascii="Times New Roman" w:hAnsi="Times New Roman" w:cs="Times New Roman"/>
          <w:sz w:val="28"/>
          <w:szCs w:val="28"/>
        </w:rPr>
      </w:pPr>
    </w:p>
    <w:p w:rsidR="00730FC2" w:rsidRDefault="00730FC2" w:rsidP="00730FC2">
      <w:pPr>
        <w:rPr>
          <w:rFonts w:ascii="Times New Roman" w:hAnsi="Times New Roman" w:cs="Times New Roman"/>
          <w:sz w:val="28"/>
          <w:szCs w:val="28"/>
        </w:rPr>
      </w:pPr>
    </w:p>
    <w:p w:rsidR="00730FC2" w:rsidRDefault="00730FC2" w:rsidP="00730FC2">
      <w:pPr>
        <w:rPr>
          <w:rFonts w:ascii="Times New Roman" w:hAnsi="Times New Roman" w:cs="Times New Roman"/>
          <w:sz w:val="28"/>
          <w:szCs w:val="28"/>
        </w:rPr>
      </w:pPr>
    </w:p>
    <w:p w:rsidR="00730FC2" w:rsidRPr="001C40EE" w:rsidRDefault="00730FC2" w:rsidP="00730FC2">
      <w:pPr>
        <w:rPr>
          <w:rFonts w:ascii="Times New Roman" w:hAnsi="Times New Roman" w:cs="Times New Roman"/>
          <w:sz w:val="28"/>
          <w:szCs w:val="28"/>
        </w:rPr>
      </w:pPr>
    </w:p>
    <w:p w:rsidR="00730FC2" w:rsidRPr="000E015D" w:rsidRDefault="00730FC2" w:rsidP="00730FC2">
      <w:pPr>
        <w:rPr>
          <w:rFonts w:ascii="Times New Roman" w:hAnsi="Times New Roman" w:cs="Times New Roman"/>
          <w:b/>
          <w:sz w:val="32"/>
          <w:szCs w:val="32"/>
        </w:rPr>
      </w:pPr>
      <w:r w:rsidRPr="000E015D">
        <w:rPr>
          <w:rFonts w:ascii="Times New Roman" w:hAnsi="Times New Roman" w:cs="Times New Roman"/>
          <w:b/>
          <w:sz w:val="32"/>
          <w:szCs w:val="32"/>
        </w:rPr>
        <w:lastRenderedPageBreak/>
        <w:t>Section 1: Présentation de l’agence Alliance assurance</w:t>
      </w:r>
    </w:p>
    <w:p w:rsidR="00730FC2" w:rsidRPr="001C40EE" w:rsidRDefault="00730FC2" w:rsidP="00730FC2">
      <w:pPr>
        <w:jc w:val="both"/>
        <w:rPr>
          <w:rFonts w:ascii="Times New Roman" w:hAnsi="Times New Roman" w:cs="Times New Roman"/>
          <w:sz w:val="28"/>
          <w:szCs w:val="28"/>
        </w:rPr>
      </w:pPr>
      <w:r w:rsidRPr="001C40EE">
        <w:rPr>
          <w:rFonts w:ascii="Times New Roman" w:hAnsi="Times New Roman" w:cs="Times New Roman"/>
          <w:sz w:val="28"/>
          <w:szCs w:val="28"/>
        </w:rPr>
        <w:t xml:space="preserve">Pour mieux comprendre le thème de notre étude, il convient préalablement de connaitre le cadre choisi : l’agence Alliance assurance. </w:t>
      </w:r>
    </w:p>
    <w:p w:rsidR="00730FC2" w:rsidRPr="001C40EE" w:rsidRDefault="00730FC2" w:rsidP="00730FC2">
      <w:pPr>
        <w:jc w:val="both"/>
        <w:rPr>
          <w:rFonts w:ascii="Times New Roman" w:hAnsi="Times New Roman" w:cs="Times New Roman"/>
          <w:sz w:val="28"/>
          <w:szCs w:val="28"/>
        </w:rPr>
      </w:pPr>
      <w:r w:rsidRPr="001C40EE">
        <w:rPr>
          <w:rFonts w:ascii="Times New Roman" w:hAnsi="Times New Roman" w:cs="Times New Roman"/>
          <w:sz w:val="28"/>
          <w:szCs w:val="28"/>
        </w:rPr>
        <w:t xml:space="preserve">La Direction, soucieuse de son bon fonctionnement, a mis en place une organisation dans la perspective de maintenir la compétitivité de l’agence, d'assurer sa croissance mais surtout d'assurer sa survie à travers un objectif ambitieux d'autonomie financière. </w:t>
      </w:r>
    </w:p>
    <w:p w:rsidR="00730FC2" w:rsidRPr="00F57EED" w:rsidRDefault="00730FC2" w:rsidP="00730FC2">
      <w:pPr>
        <w:pStyle w:val="Paragraphedeliste"/>
        <w:numPr>
          <w:ilvl w:val="0"/>
          <w:numId w:val="55"/>
        </w:numPr>
        <w:rPr>
          <w:rFonts w:ascii="Times New Roman" w:hAnsi="Times New Roman" w:cs="Times New Roman"/>
          <w:b/>
          <w:sz w:val="28"/>
          <w:szCs w:val="28"/>
          <w:u w:val="single"/>
        </w:rPr>
      </w:pPr>
      <w:r w:rsidRPr="00F57EED">
        <w:rPr>
          <w:rFonts w:ascii="Times New Roman" w:hAnsi="Times New Roman" w:cs="Times New Roman"/>
          <w:b/>
          <w:sz w:val="28"/>
          <w:szCs w:val="28"/>
          <w:u w:val="single"/>
        </w:rPr>
        <w:t xml:space="preserve">Historique et missions </w:t>
      </w:r>
    </w:p>
    <w:p w:rsidR="00730FC2" w:rsidRPr="001C40EE" w:rsidRDefault="00730FC2" w:rsidP="00730FC2">
      <w:pPr>
        <w:jc w:val="both"/>
        <w:rPr>
          <w:rFonts w:ascii="Times New Roman" w:hAnsi="Times New Roman" w:cs="Times New Roman"/>
          <w:sz w:val="28"/>
          <w:szCs w:val="28"/>
        </w:rPr>
      </w:pPr>
      <w:r w:rsidRPr="001C40EE">
        <w:rPr>
          <w:rFonts w:ascii="Times New Roman" w:hAnsi="Times New Roman" w:cs="Times New Roman"/>
          <w:sz w:val="28"/>
          <w:szCs w:val="28"/>
        </w:rPr>
        <w:t xml:space="preserve">Alliance  assurances est l'une des compagnies privées les plus en vue dans le secteur des assurances en Algérie ; il s'agit d'un actionnariat à capital 100 % algérien constitué d'un groupe d'investisseurs nationaux leaders dans leurs domaines, entré sur le marché depuis janvier 2006 à  la faveur de l'ordonnance 95/07 consacrant l'ouverture du marché des assurances. Elle s'est occupée depuis de l'ensemble des opérations d'assurance et de réassurance, et s'est investie dans des segments peu exploités en Algérie, en l'occurrence les assurances des particuliers et des ménages, les assurances de personnes à caractère de prévoyance , d'épargne, d'assistance et de santé, des assurances PME/PMI, ainsi que dans les produits nouveaux d'assurance, et plus particulièrement d'assurance vie et santé, afin de répondre à l'évolution de l'économie et de la société. </w:t>
      </w:r>
    </w:p>
    <w:p w:rsidR="00730FC2" w:rsidRPr="001C40EE" w:rsidRDefault="00730FC2" w:rsidP="00730FC2">
      <w:pPr>
        <w:jc w:val="both"/>
        <w:rPr>
          <w:rFonts w:ascii="Times New Roman" w:hAnsi="Times New Roman" w:cs="Times New Roman"/>
          <w:sz w:val="28"/>
          <w:szCs w:val="28"/>
        </w:rPr>
      </w:pPr>
      <w:r w:rsidRPr="001C40EE">
        <w:rPr>
          <w:rFonts w:ascii="Times New Roman" w:hAnsi="Times New Roman" w:cs="Times New Roman"/>
          <w:sz w:val="28"/>
          <w:szCs w:val="28"/>
        </w:rPr>
        <w:t xml:space="preserve">Aujourd'hui, Alliance assurances comptabilise 82 agences employant 300 personnes, réparties sur les deux tiers des 48 wilayas du pays. Son chiffre d'affaires a considérablement augmenté d'année en année depuis son installation sur le marché,  alors que les efforts d'extension de ses activités et de ses filiales s'intensifient de plus en plus sur le marché local. En effet, la réussite de la compagnie Alliances assurances ne s'est pas fait attendre. </w:t>
      </w:r>
    </w:p>
    <w:p w:rsidR="00730FC2" w:rsidRPr="001C40EE" w:rsidRDefault="00730FC2" w:rsidP="00730FC2">
      <w:pPr>
        <w:jc w:val="both"/>
        <w:rPr>
          <w:rFonts w:ascii="Times New Roman" w:hAnsi="Times New Roman" w:cs="Times New Roman"/>
          <w:sz w:val="28"/>
          <w:szCs w:val="28"/>
        </w:rPr>
      </w:pPr>
      <w:r w:rsidRPr="001C40EE">
        <w:rPr>
          <w:rFonts w:ascii="Times New Roman" w:hAnsi="Times New Roman" w:cs="Times New Roman"/>
          <w:sz w:val="28"/>
          <w:szCs w:val="28"/>
        </w:rPr>
        <w:t>Au bout de trois ans à peine d'exercice, Alliance assurance est parvenue à tisser un réseau des plus fiables. Entre autres éléments de réussite de la compagnie, figure l'importance axiale accordée à la satisfaction du client à travers la qualité de service et l'attractivité de l'offre et l'innovation.</w:t>
      </w:r>
    </w:p>
    <w:p w:rsidR="00730FC2" w:rsidRPr="001C40EE" w:rsidRDefault="00730FC2" w:rsidP="00730FC2">
      <w:pPr>
        <w:jc w:val="both"/>
        <w:rPr>
          <w:rFonts w:ascii="Times New Roman" w:hAnsi="Times New Roman" w:cs="Times New Roman"/>
          <w:sz w:val="28"/>
          <w:szCs w:val="28"/>
        </w:rPr>
      </w:pPr>
      <w:r w:rsidRPr="001C40EE">
        <w:rPr>
          <w:rFonts w:ascii="Times New Roman" w:hAnsi="Times New Roman" w:cs="Times New Roman"/>
          <w:sz w:val="28"/>
          <w:szCs w:val="28"/>
        </w:rPr>
        <w:t xml:space="preserve">Une attitude dynamique d'une société qui a su explorer les besoins réels du marché, et aller vers sa clientèle potentielle sans faire dans l'attentisme. Par ailleurs, la tendance haussière du chiffre d'affaires d'Alliance assurances se poursuivra à des taux relativement élevés, selon les prévisions de la société et </w:t>
      </w:r>
      <w:r w:rsidRPr="001C40EE">
        <w:rPr>
          <w:rFonts w:ascii="Times New Roman" w:hAnsi="Times New Roman" w:cs="Times New Roman"/>
          <w:sz w:val="28"/>
          <w:szCs w:val="28"/>
        </w:rPr>
        <w:lastRenderedPageBreak/>
        <w:t xml:space="preserve">ce, au vu de la dynamique de croissance dont elle témoigne de plus en plus et a la politique de gestion.   </w:t>
      </w:r>
    </w:p>
    <w:p w:rsidR="00730FC2" w:rsidRPr="001C40EE" w:rsidRDefault="00730FC2" w:rsidP="00730FC2">
      <w:pPr>
        <w:rPr>
          <w:rFonts w:ascii="Times New Roman" w:hAnsi="Times New Roman" w:cs="Times New Roman"/>
          <w:sz w:val="28"/>
          <w:szCs w:val="28"/>
        </w:rPr>
      </w:pPr>
    </w:p>
    <w:p w:rsidR="00730FC2" w:rsidRPr="00F57EED" w:rsidRDefault="00730FC2" w:rsidP="00730FC2">
      <w:pPr>
        <w:pStyle w:val="Paragraphedeliste"/>
        <w:numPr>
          <w:ilvl w:val="0"/>
          <w:numId w:val="55"/>
        </w:numPr>
        <w:rPr>
          <w:rFonts w:ascii="Times New Roman" w:hAnsi="Times New Roman" w:cs="Times New Roman"/>
          <w:b/>
          <w:sz w:val="28"/>
          <w:szCs w:val="28"/>
          <w:u w:val="single"/>
        </w:rPr>
      </w:pPr>
      <w:r w:rsidRPr="00F57EED">
        <w:rPr>
          <w:rFonts w:ascii="Times New Roman" w:hAnsi="Times New Roman" w:cs="Times New Roman"/>
          <w:b/>
          <w:sz w:val="28"/>
          <w:szCs w:val="28"/>
          <w:u w:val="single"/>
        </w:rPr>
        <w:t>Les structures de l’agence</w:t>
      </w:r>
    </w:p>
    <w:p w:rsidR="00730FC2" w:rsidRPr="001C40EE" w:rsidRDefault="00730FC2" w:rsidP="00730FC2">
      <w:pPr>
        <w:rPr>
          <w:rFonts w:ascii="Times New Roman" w:hAnsi="Times New Roman" w:cs="Times New Roman"/>
          <w:sz w:val="28"/>
          <w:szCs w:val="28"/>
        </w:rPr>
      </w:pPr>
      <w:r w:rsidRPr="001C40EE">
        <w:rPr>
          <w:rFonts w:ascii="Times New Roman" w:hAnsi="Times New Roman" w:cs="Times New Roman"/>
          <w:sz w:val="28"/>
          <w:szCs w:val="28"/>
        </w:rPr>
        <w:t xml:space="preserve">La structure organisationnelle est composée : </w:t>
      </w:r>
    </w:p>
    <w:p w:rsidR="00730FC2" w:rsidRPr="001C40EE" w:rsidRDefault="00730FC2" w:rsidP="00730FC2">
      <w:pPr>
        <w:pStyle w:val="Paragraphedeliste"/>
        <w:numPr>
          <w:ilvl w:val="0"/>
          <w:numId w:val="52"/>
        </w:numPr>
        <w:rPr>
          <w:rFonts w:ascii="Times New Roman" w:hAnsi="Times New Roman" w:cs="Times New Roman"/>
          <w:sz w:val="28"/>
          <w:szCs w:val="28"/>
        </w:rPr>
      </w:pPr>
      <w:r w:rsidRPr="001C40EE">
        <w:rPr>
          <w:rFonts w:ascii="Times New Roman" w:hAnsi="Times New Roman" w:cs="Times New Roman"/>
          <w:sz w:val="28"/>
          <w:szCs w:val="28"/>
        </w:rPr>
        <w:t xml:space="preserve">d'une Direction ; </w:t>
      </w:r>
    </w:p>
    <w:p w:rsidR="00730FC2" w:rsidRPr="001C40EE" w:rsidRDefault="00730FC2" w:rsidP="00730FC2">
      <w:pPr>
        <w:pStyle w:val="Paragraphedeliste"/>
        <w:numPr>
          <w:ilvl w:val="0"/>
          <w:numId w:val="52"/>
        </w:numPr>
        <w:rPr>
          <w:rFonts w:ascii="Times New Roman" w:hAnsi="Times New Roman" w:cs="Times New Roman"/>
          <w:sz w:val="28"/>
          <w:szCs w:val="28"/>
        </w:rPr>
      </w:pPr>
      <w:r w:rsidRPr="001C40EE">
        <w:rPr>
          <w:rFonts w:ascii="Times New Roman" w:hAnsi="Times New Roman" w:cs="Times New Roman"/>
          <w:sz w:val="28"/>
          <w:szCs w:val="28"/>
        </w:rPr>
        <w:t>d'un Département finances et comptabilité ;</w:t>
      </w:r>
    </w:p>
    <w:p w:rsidR="00730FC2" w:rsidRPr="001C40EE" w:rsidRDefault="00730FC2" w:rsidP="00730FC2">
      <w:pPr>
        <w:pStyle w:val="Paragraphedeliste"/>
        <w:numPr>
          <w:ilvl w:val="0"/>
          <w:numId w:val="52"/>
        </w:numPr>
        <w:rPr>
          <w:rFonts w:ascii="Times New Roman" w:hAnsi="Times New Roman" w:cs="Times New Roman"/>
          <w:sz w:val="28"/>
          <w:szCs w:val="28"/>
        </w:rPr>
      </w:pPr>
      <w:r w:rsidRPr="001C40EE">
        <w:rPr>
          <w:rFonts w:ascii="Times New Roman" w:hAnsi="Times New Roman" w:cs="Times New Roman"/>
          <w:sz w:val="28"/>
          <w:szCs w:val="28"/>
        </w:rPr>
        <w:t xml:space="preserve">d'un Département ressources humains ; </w:t>
      </w:r>
    </w:p>
    <w:p w:rsidR="00730FC2" w:rsidRPr="001C40EE" w:rsidRDefault="00730FC2" w:rsidP="00730FC2">
      <w:pPr>
        <w:pStyle w:val="Paragraphedeliste"/>
        <w:numPr>
          <w:ilvl w:val="0"/>
          <w:numId w:val="52"/>
        </w:numPr>
        <w:rPr>
          <w:rFonts w:ascii="Times New Roman" w:hAnsi="Times New Roman" w:cs="Times New Roman"/>
          <w:sz w:val="28"/>
          <w:szCs w:val="28"/>
        </w:rPr>
      </w:pPr>
      <w:r w:rsidRPr="001C40EE">
        <w:rPr>
          <w:rFonts w:ascii="Times New Roman" w:hAnsi="Times New Roman" w:cs="Times New Roman"/>
          <w:sz w:val="28"/>
          <w:szCs w:val="28"/>
        </w:rPr>
        <w:t xml:space="preserve">d'un département Moyens généraux ; </w:t>
      </w:r>
    </w:p>
    <w:p w:rsidR="00730FC2" w:rsidRPr="001C40EE" w:rsidRDefault="00730FC2" w:rsidP="00730FC2">
      <w:pPr>
        <w:pStyle w:val="Paragraphedeliste"/>
        <w:numPr>
          <w:ilvl w:val="0"/>
          <w:numId w:val="52"/>
        </w:numPr>
        <w:rPr>
          <w:rFonts w:ascii="Times New Roman" w:hAnsi="Times New Roman" w:cs="Times New Roman"/>
          <w:sz w:val="28"/>
          <w:szCs w:val="28"/>
        </w:rPr>
      </w:pPr>
      <w:r w:rsidRPr="001C40EE">
        <w:rPr>
          <w:rFonts w:ascii="Times New Roman" w:hAnsi="Times New Roman" w:cs="Times New Roman"/>
          <w:sz w:val="28"/>
          <w:szCs w:val="28"/>
        </w:rPr>
        <w:t xml:space="preserve"> d'un Département commercial ; </w:t>
      </w:r>
    </w:p>
    <w:p w:rsidR="00730FC2" w:rsidRPr="001C40EE" w:rsidRDefault="00730FC2" w:rsidP="00730FC2">
      <w:pPr>
        <w:rPr>
          <w:rFonts w:ascii="Times New Roman" w:hAnsi="Times New Roman" w:cs="Times New Roman"/>
          <w:sz w:val="28"/>
          <w:szCs w:val="28"/>
        </w:rPr>
      </w:pPr>
      <w:r w:rsidRPr="001C40EE">
        <w:rPr>
          <w:rFonts w:ascii="Times New Roman" w:hAnsi="Times New Roman" w:cs="Times New Roman"/>
          <w:sz w:val="28"/>
          <w:szCs w:val="28"/>
        </w:rPr>
        <w:t>1. La direction</w:t>
      </w:r>
    </w:p>
    <w:p w:rsidR="00730FC2" w:rsidRDefault="00730FC2" w:rsidP="00730FC2">
      <w:pPr>
        <w:jc w:val="both"/>
        <w:rPr>
          <w:rFonts w:ascii="Times New Roman" w:hAnsi="Times New Roman" w:cs="Times New Roman"/>
          <w:sz w:val="28"/>
          <w:szCs w:val="28"/>
        </w:rPr>
      </w:pPr>
      <w:r w:rsidRPr="001C40EE">
        <w:rPr>
          <w:rFonts w:ascii="Times New Roman" w:hAnsi="Times New Roman" w:cs="Times New Roman"/>
          <w:sz w:val="28"/>
          <w:szCs w:val="28"/>
        </w:rPr>
        <w:t>Elle est dirigée par un Directeur,</w:t>
      </w:r>
      <w:r w:rsidR="00E0688A">
        <w:rPr>
          <w:rFonts w:ascii="Times New Roman" w:hAnsi="Times New Roman" w:cs="Times New Roman"/>
          <w:sz w:val="28"/>
          <w:szCs w:val="28"/>
        </w:rPr>
        <w:t xml:space="preserve"> </w:t>
      </w:r>
      <w:r w:rsidRPr="001C40EE">
        <w:rPr>
          <w:rFonts w:ascii="Times New Roman" w:hAnsi="Times New Roman" w:cs="Times New Roman"/>
          <w:sz w:val="28"/>
          <w:szCs w:val="28"/>
        </w:rPr>
        <w:t xml:space="preserve">Il est responsable de la gestion quotidienne de l'agence en accord avec la politique générale ; il est chargé notamment de prendre, en fonction de la politique générale définie par la direction général de la société Alliance Assurance, toutes mesures d'administration et de gestion permettant la réalisation des objectifs de l'agence ; Il a pour rôle d'arrêter les projets de budgets, les comptes annuels, d'examiner les rapports d'activité avant sa transmission au Direction général. </w:t>
      </w:r>
    </w:p>
    <w:p w:rsidR="00730FC2" w:rsidRPr="001C40EE" w:rsidRDefault="00730FC2" w:rsidP="00730FC2">
      <w:pPr>
        <w:rPr>
          <w:rFonts w:ascii="Times New Roman" w:hAnsi="Times New Roman" w:cs="Times New Roman"/>
          <w:sz w:val="28"/>
          <w:szCs w:val="28"/>
        </w:rPr>
      </w:pPr>
      <w:r w:rsidRPr="001C40EE">
        <w:rPr>
          <w:rFonts w:ascii="Times New Roman" w:hAnsi="Times New Roman" w:cs="Times New Roman"/>
          <w:sz w:val="28"/>
          <w:szCs w:val="28"/>
        </w:rPr>
        <w:t>2. Le</w:t>
      </w:r>
      <w:r w:rsidR="00E0688A">
        <w:rPr>
          <w:rFonts w:ascii="Times New Roman" w:hAnsi="Times New Roman" w:cs="Times New Roman"/>
          <w:sz w:val="28"/>
          <w:szCs w:val="28"/>
        </w:rPr>
        <w:t xml:space="preserve"> </w:t>
      </w:r>
      <w:r w:rsidRPr="001C40EE">
        <w:rPr>
          <w:rFonts w:ascii="Times New Roman" w:hAnsi="Times New Roman" w:cs="Times New Roman"/>
          <w:sz w:val="28"/>
          <w:szCs w:val="28"/>
        </w:rPr>
        <w:t xml:space="preserve">Département finances et comptabilité </w:t>
      </w:r>
    </w:p>
    <w:p w:rsidR="00730FC2" w:rsidRPr="001C40EE" w:rsidRDefault="00730FC2" w:rsidP="00730FC2">
      <w:pPr>
        <w:jc w:val="both"/>
        <w:rPr>
          <w:rFonts w:ascii="Times New Roman" w:hAnsi="Times New Roman" w:cs="Times New Roman"/>
          <w:sz w:val="28"/>
          <w:szCs w:val="28"/>
        </w:rPr>
      </w:pPr>
      <w:r w:rsidRPr="001C40EE">
        <w:rPr>
          <w:rFonts w:ascii="Times New Roman" w:hAnsi="Times New Roman" w:cs="Times New Roman"/>
          <w:sz w:val="28"/>
          <w:szCs w:val="28"/>
        </w:rPr>
        <w:t>Elle met en œuvre la politique financière de l’agence, élabore et contrôle l'exécution du budget. La DFC assure la gestion de la trésorerie et effectue la mise en œuvre des procédures comptables. Elle comprend deux services, service des finances et service comptabilité.</w:t>
      </w:r>
    </w:p>
    <w:p w:rsidR="00730FC2" w:rsidRPr="001C40EE" w:rsidRDefault="00730FC2" w:rsidP="00730FC2">
      <w:pPr>
        <w:rPr>
          <w:rFonts w:ascii="Times New Roman" w:hAnsi="Times New Roman" w:cs="Times New Roman"/>
          <w:sz w:val="28"/>
          <w:szCs w:val="28"/>
        </w:rPr>
      </w:pPr>
      <w:r w:rsidRPr="001C40EE">
        <w:rPr>
          <w:rFonts w:ascii="Times New Roman" w:hAnsi="Times New Roman" w:cs="Times New Roman"/>
          <w:sz w:val="28"/>
          <w:szCs w:val="28"/>
        </w:rPr>
        <w:t xml:space="preserve">3. Le Département ressources humains </w:t>
      </w:r>
    </w:p>
    <w:p w:rsidR="00730FC2" w:rsidRPr="001C40EE" w:rsidRDefault="00730FC2" w:rsidP="00730FC2">
      <w:pPr>
        <w:rPr>
          <w:rFonts w:ascii="Times New Roman" w:hAnsi="Times New Roman" w:cs="Times New Roman"/>
          <w:sz w:val="28"/>
          <w:szCs w:val="28"/>
        </w:rPr>
      </w:pPr>
      <w:r w:rsidRPr="001C40EE">
        <w:rPr>
          <w:rFonts w:ascii="Times New Roman" w:hAnsi="Times New Roman" w:cs="Times New Roman"/>
          <w:sz w:val="28"/>
          <w:szCs w:val="28"/>
        </w:rPr>
        <w:t xml:space="preserve"> Il assure la gestion des ressources humains</w:t>
      </w:r>
      <w:r>
        <w:rPr>
          <w:rFonts w:ascii="Times New Roman" w:hAnsi="Times New Roman" w:cs="Times New Roman"/>
          <w:sz w:val="28"/>
          <w:szCs w:val="28"/>
        </w:rPr>
        <w:t xml:space="preserve"> et comprend : Service </w:t>
      </w:r>
      <w:r w:rsidRPr="001C40EE">
        <w:rPr>
          <w:rFonts w:ascii="Times New Roman" w:hAnsi="Times New Roman" w:cs="Times New Roman"/>
          <w:sz w:val="28"/>
          <w:szCs w:val="28"/>
        </w:rPr>
        <w:t>juridique,</w:t>
      </w:r>
      <w:r w:rsidR="00E0688A">
        <w:rPr>
          <w:rFonts w:ascii="Times New Roman" w:hAnsi="Times New Roman" w:cs="Times New Roman"/>
          <w:sz w:val="28"/>
          <w:szCs w:val="28"/>
        </w:rPr>
        <w:t xml:space="preserve"> </w:t>
      </w:r>
      <w:r w:rsidRPr="001C40EE">
        <w:rPr>
          <w:rFonts w:ascii="Times New Roman" w:hAnsi="Times New Roman" w:cs="Times New Roman"/>
          <w:sz w:val="28"/>
          <w:szCs w:val="28"/>
        </w:rPr>
        <w:t xml:space="preserve">Service paie. </w:t>
      </w:r>
    </w:p>
    <w:p w:rsidR="00730FC2" w:rsidRPr="001C40EE" w:rsidRDefault="00730FC2" w:rsidP="00730FC2">
      <w:pPr>
        <w:rPr>
          <w:rFonts w:ascii="Times New Roman" w:hAnsi="Times New Roman" w:cs="Times New Roman"/>
          <w:sz w:val="28"/>
          <w:szCs w:val="28"/>
        </w:rPr>
      </w:pPr>
      <w:r w:rsidRPr="001C40EE">
        <w:rPr>
          <w:rFonts w:ascii="Times New Roman" w:hAnsi="Times New Roman" w:cs="Times New Roman"/>
          <w:sz w:val="28"/>
          <w:szCs w:val="28"/>
        </w:rPr>
        <w:t xml:space="preserve">4. Le département Moyens généraux </w:t>
      </w:r>
    </w:p>
    <w:p w:rsidR="00730FC2" w:rsidRDefault="00730FC2" w:rsidP="00730FC2">
      <w:pPr>
        <w:rPr>
          <w:rFonts w:ascii="Times New Roman" w:hAnsi="Times New Roman" w:cs="Times New Roman"/>
          <w:sz w:val="28"/>
          <w:szCs w:val="28"/>
        </w:rPr>
      </w:pPr>
      <w:r w:rsidRPr="001C40EE">
        <w:rPr>
          <w:rFonts w:ascii="Times New Roman" w:hAnsi="Times New Roman" w:cs="Times New Roman"/>
          <w:sz w:val="28"/>
          <w:szCs w:val="28"/>
        </w:rPr>
        <w:t>Il assure la gestion des moyens outils et matériel de l’agence et comprend : le service d’investissement, un magasin.</w:t>
      </w:r>
    </w:p>
    <w:p w:rsidR="00730FC2" w:rsidRDefault="00730FC2" w:rsidP="00730FC2">
      <w:pPr>
        <w:rPr>
          <w:rFonts w:ascii="Times New Roman" w:hAnsi="Times New Roman" w:cs="Times New Roman"/>
          <w:sz w:val="28"/>
          <w:szCs w:val="28"/>
        </w:rPr>
      </w:pPr>
      <w:r>
        <w:rPr>
          <w:rFonts w:ascii="Times New Roman" w:hAnsi="Times New Roman" w:cs="Times New Roman"/>
          <w:sz w:val="28"/>
          <w:szCs w:val="28"/>
        </w:rPr>
        <w:t>5. le département Commercial</w:t>
      </w:r>
    </w:p>
    <w:p w:rsidR="00730FC2" w:rsidRDefault="00730FC2" w:rsidP="00730FC2">
      <w:pPr>
        <w:jc w:val="both"/>
        <w:rPr>
          <w:rFonts w:ascii="Times New Roman" w:hAnsi="Times New Roman" w:cs="Times New Roman"/>
          <w:sz w:val="28"/>
          <w:szCs w:val="28"/>
        </w:rPr>
      </w:pPr>
      <w:r>
        <w:rPr>
          <w:rFonts w:ascii="Times New Roman" w:hAnsi="Times New Roman" w:cs="Times New Roman"/>
          <w:sz w:val="28"/>
          <w:szCs w:val="28"/>
        </w:rPr>
        <w:lastRenderedPageBreak/>
        <w:t>Il assure la gestion commercial de l’agence et comprend : Service Recouvrement, Service facturation, Service clientèle.</w:t>
      </w:r>
    </w:p>
    <w:p w:rsidR="00730FC2" w:rsidRDefault="00730FC2" w:rsidP="00730FC2">
      <w:pPr>
        <w:jc w:val="both"/>
        <w:rPr>
          <w:rFonts w:ascii="Times New Roman" w:hAnsi="Times New Roman" w:cs="Times New Roman"/>
          <w:sz w:val="28"/>
          <w:szCs w:val="28"/>
        </w:rPr>
      </w:pPr>
    </w:p>
    <w:p w:rsidR="00730FC2" w:rsidRPr="001C40EE" w:rsidRDefault="00730FC2" w:rsidP="00730FC2">
      <w:pPr>
        <w:jc w:val="both"/>
        <w:rPr>
          <w:rFonts w:ascii="Times New Roman" w:hAnsi="Times New Roman" w:cs="Times New Roman"/>
          <w:sz w:val="28"/>
          <w:szCs w:val="28"/>
        </w:rPr>
      </w:pPr>
      <w:r>
        <w:rPr>
          <w:rFonts w:ascii="Times New Roman" w:hAnsi="Times New Roman" w:cs="Times New Roman"/>
          <w:sz w:val="28"/>
          <w:szCs w:val="28"/>
        </w:rPr>
        <w:t>Schéma n°3 : l’Organigramme de l’Agence Alliance assurance</w:t>
      </w:r>
    </w:p>
    <w:p w:rsidR="00730FC2" w:rsidRDefault="00730FC2" w:rsidP="00730FC2">
      <w:pPr>
        <w:jc w:val="both"/>
        <w:rPr>
          <w:rFonts w:ascii="Times New Roman" w:hAnsi="Times New Roman" w:cs="Times New Roman"/>
          <w:sz w:val="28"/>
          <w:szCs w:val="28"/>
        </w:rPr>
      </w:pPr>
    </w:p>
    <w:p w:rsidR="00730FC2" w:rsidRDefault="00FC78E8" w:rsidP="00730FC2">
      <w:pPr>
        <w:jc w:val="both"/>
        <w:rPr>
          <w:rFonts w:ascii="Times New Roman" w:hAnsi="Times New Roman" w:cs="Times New Roman"/>
          <w:sz w:val="28"/>
          <w:szCs w:val="28"/>
        </w:rPr>
      </w:pPr>
      <w:r>
        <w:rPr>
          <w:rFonts w:ascii="Times New Roman" w:hAnsi="Times New Roman" w:cs="Times New Roman"/>
          <w:noProof/>
          <w:sz w:val="28"/>
          <w:szCs w:val="28"/>
        </w:rPr>
        <w:pict>
          <v:oval id="Oval 21" o:spid="_x0000_s1044" style="position:absolute;left:0;text-align:left;margin-left:166.15pt;margin-top:1.95pt;width:142.5pt;height:35.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">
            <v:textbox>
              <w:txbxContent>
                <w:p w:rsidR="00FC78E8" w:rsidRPr="00D01B5B" w:rsidRDefault="00FC78E8" w:rsidP="00730FC2">
                  <w:pPr>
                    <w:jc w:val="center"/>
                    <w:rPr>
                      <w:rFonts w:ascii="Times New Roman" w:hAnsi="Times New Roman" w:cs="Times New Roman"/>
                      <w:b/>
                      <w:sz w:val="24"/>
                      <w:szCs w:val="24"/>
                    </w:rPr>
                  </w:pPr>
                  <w:r>
                    <w:rPr>
                      <w:rFonts w:ascii="Times New Roman" w:hAnsi="Times New Roman" w:cs="Times New Roman"/>
                      <w:b/>
                      <w:sz w:val="24"/>
                      <w:szCs w:val="24"/>
                    </w:rPr>
                    <w:t xml:space="preserve">LA </w:t>
                  </w:r>
                  <w:r w:rsidRPr="00D01B5B">
                    <w:rPr>
                      <w:rFonts w:ascii="Times New Roman" w:hAnsi="Times New Roman" w:cs="Times New Roman"/>
                      <w:b/>
                      <w:sz w:val="24"/>
                      <w:szCs w:val="24"/>
                    </w:rPr>
                    <w:t>DIRECTION</w:t>
                  </w:r>
                </w:p>
                <w:p w:rsidR="00FC78E8" w:rsidRPr="00D01B5B" w:rsidRDefault="00FC78E8" w:rsidP="00730FC2">
                  <w:pPr>
                    <w:rPr>
                      <w:rFonts w:ascii="Times New Roman" w:hAnsi="Times New Roman" w:cs="Times New Roman"/>
                      <w:b/>
                      <w:sz w:val="24"/>
                      <w:szCs w:val="24"/>
                    </w:rPr>
                  </w:pPr>
                </w:p>
              </w:txbxContent>
            </v:textbox>
          </v:oval>
        </w:pict>
      </w:r>
    </w:p>
    <w:p w:rsidR="00730FC2" w:rsidRDefault="00FC78E8" w:rsidP="00730FC2">
      <w:pPr>
        <w:jc w:val="both"/>
        <w:rPr>
          <w:rFonts w:ascii="Times New Roman" w:hAnsi="Times New Roman" w:cs="Times New Roman"/>
          <w:sz w:val="28"/>
          <w:szCs w:val="28"/>
        </w:rPr>
      </w:pPr>
      <w:r>
        <w:rPr>
          <w:rFonts w:ascii="Times New Roman" w:hAnsi="Times New Roman" w:cs="Times New Roman"/>
          <w:noProof/>
          <w:sz w:val="28"/>
          <w:szCs w:val="28"/>
        </w:rPr>
        <w:pict>
          <v:shape id="AutoShape 27" o:spid="_x0000_s1058" type="#_x0000_t32" style="position:absolute;left:0;text-align:left;margin-left:235.9pt;margin-top:8.7pt;width:0;height:101.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"/>
        </w:pict>
      </w:r>
    </w:p>
    <w:p w:rsidR="00730FC2" w:rsidRDefault="00FC78E8" w:rsidP="00730FC2">
      <w:pPr>
        <w:jc w:val="both"/>
        <w:rPr>
          <w:rFonts w:ascii="Times New Roman" w:hAnsi="Times New Roman" w:cs="Times New Roman"/>
          <w:sz w:val="28"/>
          <w:szCs w:val="28"/>
        </w:rPr>
      </w:pPr>
      <w:r>
        <w:rPr>
          <w:rFonts w:ascii="Times New Roman" w:hAnsi="Times New Roman" w:cs="Times New Roman"/>
          <w:noProof/>
          <w:sz w:val="28"/>
          <w:szCs w:val="28"/>
        </w:rPr>
        <w:pict>
          <v:shape id="AutoShape 33" o:spid="_x0000_s1057" type="#_x0000_t32" style="position:absolute;left:0;text-align:left;margin-left:115.9pt;margin-top:28.1pt;width:120pt;height:1.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"/>
        </w:pict>
      </w:r>
      <w:r>
        <w:rPr>
          <w:rFonts w:ascii="Times New Roman" w:hAnsi="Times New Roman" w:cs="Times New Roman"/>
          <w:noProof/>
          <w:sz w:val="28"/>
          <w:szCs w:val="28"/>
        </w:rPr>
        <w:pict>
          <v:roundrect id="AutoShape 22" o:spid="_x0000_s1045" style="position:absolute;left:0;text-align:left;margin-left:18.4pt;margin-top:15.4pt;width:97.5pt;height:27.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">
            <v:textbox>
              <w:txbxContent>
                <w:p w:rsidR="00FC78E8" w:rsidRPr="00D01B5B" w:rsidRDefault="00FC78E8" w:rsidP="00730FC2">
                  <w:pPr>
                    <w:rPr>
                      <w:rFonts w:ascii="Times New Roman" w:hAnsi="Times New Roman" w:cs="Times New Roman"/>
                      <w:b/>
                      <w:sz w:val="24"/>
                      <w:szCs w:val="24"/>
                    </w:rPr>
                  </w:pPr>
                  <w:r>
                    <w:rPr>
                      <w:rFonts w:ascii="Times New Roman" w:hAnsi="Times New Roman" w:cs="Times New Roman"/>
                      <w:b/>
                      <w:sz w:val="24"/>
                      <w:szCs w:val="24"/>
                    </w:rPr>
                    <w:t xml:space="preserve">Cellule </w:t>
                  </w:r>
                  <w:r w:rsidRPr="00D01B5B">
                    <w:rPr>
                      <w:rFonts w:ascii="Times New Roman" w:hAnsi="Times New Roman" w:cs="Times New Roman"/>
                      <w:b/>
                      <w:sz w:val="24"/>
                      <w:szCs w:val="24"/>
                    </w:rPr>
                    <w:t>d’Audit</w:t>
                  </w:r>
                </w:p>
              </w:txbxContent>
            </v:textbox>
          </v:roundrect>
        </w:pict>
      </w:r>
    </w:p>
    <w:p w:rsidR="00730FC2" w:rsidRDefault="00730FC2" w:rsidP="00730FC2">
      <w:pPr>
        <w:jc w:val="both"/>
        <w:rPr>
          <w:rFonts w:ascii="Times New Roman" w:hAnsi="Times New Roman" w:cs="Times New Roman"/>
          <w:sz w:val="28"/>
          <w:szCs w:val="28"/>
        </w:rPr>
      </w:pPr>
    </w:p>
    <w:p w:rsidR="00730FC2" w:rsidRDefault="00FC78E8" w:rsidP="00730FC2">
      <w:pPr>
        <w:jc w:val="both"/>
        <w:rPr>
          <w:rFonts w:ascii="Times New Roman" w:hAnsi="Times New Roman" w:cs="Times New Roman"/>
          <w:sz w:val="28"/>
          <w:szCs w:val="28"/>
        </w:rPr>
      </w:pPr>
      <w:r>
        <w:rPr>
          <w:rFonts w:ascii="Times New Roman" w:hAnsi="Times New Roman" w:cs="Times New Roman"/>
          <w:noProof/>
          <w:sz w:val="28"/>
          <w:szCs w:val="28"/>
        </w:rPr>
        <w:pict>
          <v:shape id="AutoShape 32" o:spid="_x0000_s1056" type="#_x0000_t32" style="position:absolute;left:0;text-align:left;margin-left:172.9pt;margin-top:24.35pt;width:.75pt;height:123.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"/>
        </w:pict>
      </w:r>
      <w:r>
        <w:rPr>
          <w:rFonts w:ascii="Times New Roman" w:hAnsi="Times New Roman" w:cs="Times New Roman"/>
          <w:noProof/>
          <w:sz w:val="28"/>
          <w:szCs w:val="28"/>
        </w:rPr>
        <w:pict>
          <v:shape id="AutoShape 31" o:spid="_x0000_s1055" type="#_x0000_t32" style="position:absolute;left:0;text-align:left;margin-left:296.65pt;margin-top:24.35pt;width:0;height:32.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"/>
        </w:pict>
      </w:r>
      <w:r>
        <w:rPr>
          <w:rFonts w:ascii="Times New Roman" w:hAnsi="Times New Roman" w:cs="Times New Roman"/>
          <w:noProof/>
          <w:sz w:val="28"/>
          <w:szCs w:val="28"/>
        </w:rPr>
        <w:pict>
          <v:shape id="AutoShape 30" o:spid="_x0000_s1054" type="#_x0000_t32" style="position:absolute;left:0;text-align:left;margin-left:397.9pt;margin-top:24.35pt;width:0;height:122.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VDHwIAADw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"/>
        </w:pict>
      </w:r>
      <w:r>
        <w:rPr>
          <w:rFonts w:ascii="Times New Roman" w:hAnsi="Times New Roman" w:cs="Times New Roman"/>
          <w:noProof/>
          <w:sz w:val="28"/>
          <w:szCs w:val="28"/>
        </w:rPr>
        <w:pict>
          <v:shape id="AutoShape 29" o:spid="_x0000_s1053" type="#_x0000_t32" style="position:absolute;left:0;text-align:left;margin-left:64.15pt;margin-top:24.35pt;width:0;height:39.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"/>
        </w:pict>
      </w:r>
      <w:r>
        <w:rPr>
          <w:rFonts w:ascii="Times New Roman" w:hAnsi="Times New Roman" w:cs="Times New Roman"/>
          <w:noProof/>
          <w:sz w:val="28"/>
          <w:szCs w:val="28"/>
        </w:rPr>
        <w:pict>
          <v:shape id="AutoShape 28" o:spid="_x0000_s1052" type="#_x0000_t32" style="position:absolute;left:0;text-align:left;margin-left:64.15pt;margin-top:24.35pt;width:333.75pt;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sVHHgIAADw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"/>
        </w:pict>
      </w:r>
    </w:p>
    <w:p w:rsidR="00730FC2" w:rsidRDefault="00FC78E8" w:rsidP="00730FC2">
      <w:pPr>
        <w:jc w:val="both"/>
        <w:rPr>
          <w:rFonts w:ascii="Times New Roman" w:hAnsi="Times New Roman" w:cs="Times New Roman"/>
          <w:sz w:val="28"/>
          <w:szCs w:val="28"/>
        </w:rPr>
      </w:pPr>
      <w:r>
        <w:rPr>
          <w:rFonts w:ascii="Times New Roman" w:hAnsi="Times New Roman" w:cs="Times New Roman"/>
          <w:noProof/>
          <w:sz w:val="28"/>
          <w:szCs w:val="28"/>
        </w:rPr>
        <w:pict>
          <v:oval id="Oval 25" o:spid="_x0000_s1046" style="position:absolute;left:0;text-align:left;margin-left:235.9pt;margin-top:28.15pt;width:115.5pt;height:79.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">
            <v:textbox>
              <w:txbxContent>
                <w:p w:rsidR="00FC78E8" w:rsidRPr="00F04B0D" w:rsidRDefault="00FC78E8" w:rsidP="00730FC2">
                  <w:pPr>
                    <w:jc w:val="center"/>
                    <w:rPr>
                      <w:rFonts w:ascii="Times New Roman" w:hAnsi="Times New Roman" w:cs="Times New Roman"/>
                      <w:b/>
                      <w:sz w:val="24"/>
                      <w:szCs w:val="24"/>
                    </w:rPr>
                  </w:pPr>
                  <w:r w:rsidRPr="00F04B0D">
                    <w:rPr>
                      <w:rFonts w:ascii="Times New Roman" w:hAnsi="Times New Roman" w:cs="Times New Roman"/>
                      <w:b/>
                      <w:sz w:val="24"/>
                      <w:szCs w:val="24"/>
                    </w:rPr>
                    <w:t>Département ressources humains</w:t>
                  </w:r>
                </w:p>
              </w:txbxContent>
            </v:textbox>
          </v:oval>
        </w:pict>
      </w:r>
    </w:p>
    <w:p w:rsidR="00730FC2" w:rsidRDefault="00FC78E8" w:rsidP="00730FC2">
      <w:pPr>
        <w:jc w:val="both"/>
        <w:rPr>
          <w:rFonts w:ascii="Times New Roman" w:hAnsi="Times New Roman" w:cs="Times New Roman"/>
          <w:sz w:val="28"/>
          <w:szCs w:val="28"/>
        </w:rPr>
      </w:pPr>
      <w:r>
        <w:rPr>
          <w:rFonts w:ascii="Times New Roman" w:hAnsi="Times New Roman" w:cs="Times New Roman"/>
          <w:noProof/>
          <w:sz w:val="28"/>
          <w:szCs w:val="28"/>
        </w:rPr>
        <w:pict>
          <v:oval id="Oval 23" o:spid="_x0000_s1047" style="position:absolute;left:0;text-align:left;margin-left:6.4pt;margin-top:7.1pt;width:116.25pt;height:8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">
            <v:textbox>
              <w:txbxContent>
                <w:p w:rsidR="00FC78E8" w:rsidRPr="00F14CEB" w:rsidRDefault="00FC78E8" w:rsidP="00730FC2">
                  <w:pPr>
                    <w:jc w:val="center"/>
                    <w:rPr>
                      <w:rFonts w:ascii="Times New Roman" w:hAnsi="Times New Roman" w:cs="Times New Roman"/>
                      <w:b/>
                      <w:sz w:val="24"/>
                      <w:szCs w:val="24"/>
                    </w:rPr>
                  </w:pPr>
                  <w:r w:rsidRPr="00F14CEB">
                    <w:rPr>
                      <w:rFonts w:ascii="Times New Roman" w:hAnsi="Times New Roman" w:cs="Times New Roman"/>
                      <w:b/>
                      <w:sz w:val="24"/>
                      <w:szCs w:val="24"/>
                    </w:rPr>
                    <w:t>Département Finances et Comptabilité</w:t>
                  </w:r>
                </w:p>
              </w:txbxContent>
            </v:textbox>
          </v:oval>
        </w:pict>
      </w:r>
    </w:p>
    <w:p w:rsidR="00730FC2" w:rsidRDefault="00730FC2" w:rsidP="00730FC2">
      <w:pPr>
        <w:jc w:val="both"/>
        <w:rPr>
          <w:rFonts w:ascii="Times New Roman" w:hAnsi="Times New Roman" w:cs="Times New Roman"/>
          <w:sz w:val="28"/>
          <w:szCs w:val="28"/>
        </w:rPr>
      </w:pPr>
    </w:p>
    <w:p w:rsidR="00730FC2" w:rsidRDefault="00730FC2" w:rsidP="00730FC2">
      <w:pPr>
        <w:jc w:val="both"/>
        <w:rPr>
          <w:rFonts w:ascii="Times New Roman" w:hAnsi="Times New Roman" w:cs="Times New Roman"/>
          <w:sz w:val="28"/>
          <w:szCs w:val="28"/>
        </w:rPr>
      </w:pPr>
    </w:p>
    <w:p w:rsidR="00730FC2" w:rsidRDefault="00FC78E8" w:rsidP="00730FC2">
      <w:pPr>
        <w:jc w:val="both"/>
        <w:rPr>
          <w:rFonts w:ascii="Times New Roman" w:hAnsi="Times New Roman" w:cs="Times New Roman"/>
          <w:sz w:val="28"/>
          <w:szCs w:val="28"/>
        </w:rPr>
      </w:pPr>
      <w:r>
        <w:rPr>
          <w:rFonts w:ascii="Times New Roman" w:hAnsi="Times New Roman" w:cs="Times New Roman"/>
          <w:noProof/>
          <w:sz w:val="28"/>
          <w:szCs w:val="28"/>
        </w:rPr>
        <w:pict>
          <v:oval id="Oval 26" o:spid="_x0000_s1048" style="position:absolute;left:0;text-align:left;margin-left:328.15pt;margin-top:4.1pt;width:120pt;height:66.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">
            <v:textbox>
              <w:txbxContent>
                <w:p w:rsidR="00FC78E8" w:rsidRPr="00F04B0D" w:rsidRDefault="00FC78E8" w:rsidP="00730FC2">
                  <w:pPr>
                    <w:jc w:val="center"/>
                    <w:rPr>
                      <w:rFonts w:ascii="Times New Roman" w:hAnsi="Times New Roman" w:cs="Times New Roman"/>
                      <w:b/>
                      <w:sz w:val="24"/>
                      <w:szCs w:val="24"/>
                    </w:rPr>
                  </w:pPr>
                  <w:r w:rsidRPr="00F04B0D">
                    <w:rPr>
                      <w:rFonts w:ascii="Times New Roman" w:hAnsi="Times New Roman" w:cs="Times New Roman"/>
                      <w:b/>
                      <w:sz w:val="24"/>
                      <w:szCs w:val="24"/>
                    </w:rPr>
                    <w:t>Département Commercial</w:t>
                  </w:r>
                </w:p>
              </w:txbxContent>
            </v:textbox>
          </v:oval>
        </w:pict>
      </w:r>
      <w:r>
        <w:rPr>
          <w:rFonts w:ascii="Times New Roman" w:hAnsi="Times New Roman" w:cs="Times New Roman"/>
          <w:noProof/>
          <w:sz w:val="28"/>
          <w:szCs w:val="28"/>
        </w:rPr>
        <w:pict>
          <v:oval id="Oval 24" o:spid="_x0000_s1049" style="position:absolute;left:0;text-align:left;margin-left:122.65pt;margin-top:5.6pt;width:119.25pt;height:71.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">
            <v:textbox>
              <w:txbxContent>
                <w:p w:rsidR="00FC78E8" w:rsidRPr="00F04B0D" w:rsidRDefault="00FC78E8" w:rsidP="00730FC2">
                  <w:pPr>
                    <w:jc w:val="center"/>
                    <w:rPr>
                      <w:rFonts w:ascii="Times New Roman" w:hAnsi="Times New Roman" w:cs="Times New Roman"/>
                      <w:b/>
                      <w:sz w:val="24"/>
                      <w:szCs w:val="24"/>
                    </w:rPr>
                  </w:pPr>
                  <w:r>
                    <w:rPr>
                      <w:rFonts w:ascii="Times New Roman" w:hAnsi="Times New Roman" w:cs="Times New Roman"/>
                      <w:b/>
                      <w:sz w:val="24"/>
                      <w:szCs w:val="24"/>
                    </w:rPr>
                    <w:t>Département</w:t>
                  </w:r>
                  <w:r w:rsidRPr="00F04B0D">
                    <w:rPr>
                      <w:rFonts w:ascii="Times New Roman" w:hAnsi="Times New Roman" w:cs="Times New Roman"/>
                      <w:b/>
                      <w:sz w:val="24"/>
                      <w:szCs w:val="24"/>
                    </w:rPr>
                    <w:t xml:space="preserve"> Moyens généraux</w:t>
                  </w:r>
                </w:p>
              </w:txbxContent>
            </v:textbox>
          </v:oval>
        </w:pict>
      </w:r>
    </w:p>
    <w:p w:rsidR="00730FC2" w:rsidRDefault="00730FC2" w:rsidP="00730FC2">
      <w:pPr>
        <w:jc w:val="both"/>
        <w:rPr>
          <w:rFonts w:ascii="Times New Roman" w:hAnsi="Times New Roman" w:cs="Times New Roman"/>
          <w:sz w:val="28"/>
          <w:szCs w:val="28"/>
        </w:rPr>
      </w:pPr>
    </w:p>
    <w:p w:rsidR="00730FC2" w:rsidRDefault="00730FC2" w:rsidP="00730FC2">
      <w:pPr>
        <w:jc w:val="both"/>
        <w:rPr>
          <w:rFonts w:ascii="Times New Roman" w:hAnsi="Times New Roman" w:cs="Times New Roman"/>
          <w:sz w:val="28"/>
          <w:szCs w:val="28"/>
        </w:rPr>
      </w:pPr>
    </w:p>
    <w:p w:rsidR="00730FC2" w:rsidRDefault="00730FC2" w:rsidP="00730FC2">
      <w:pPr>
        <w:tabs>
          <w:tab w:val="left" w:pos="1252"/>
        </w:tabs>
        <w:jc w:val="both"/>
        <w:rPr>
          <w:rFonts w:ascii="Times New Roman" w:hAnsi="Times New Roman" w:cs="Times New Roman"/>
          <w:sz w:val="28"/>
          <w:szCs w:val="28"/>
        </w:rPr>
      </w:pPr>
      <w:r>
        <w:rPr>
          <w:rFonts w:ascii="Times New Roman" w:hAnsi="Times New Roman" w:cs="Times New Roman"/>
          <w:sz w:val="28"/>
          <w:szCs w:val="28"/>
        </w:rPr>
        <w:tab/>
        <w:t>Source : Nous même.</w:t>
      </w:r>
    </w:p>
    <w:p w:rsidR="00730FC2" w:rsidRDefault="00730FC2" w:rsidP="00730FC2">
      <w:pPr>
        <w:jc w:val="both"/>
        <w:rPr>
          <w:rFonts w:ascii="Times New Roman" w:hAnsi="Times New Roman" w:cs="Times New Roman"/>
          <w:sz w:val="28"/>
          <w:szCs w:val="28"/>
        </w:rPr>
      </w:pPr>
    </w:p>
    <w:p w:rsidR="00730FC2" w:rsidRDefault="00730FC2" w:rsidP="00730FC2">
      <w:pPr>
        <w:jc w:val="both"/>
        <w:rPr>
          <w:rFonts w:ascii="Times New Roman" w:hAnsi="Times New Roman" w:cs="Times New Roman"/>
          <w:sz w:val="28"/>
          <w:szCs w:val="28"/>
        </w:rPr>
      </w:pPr>
    </w:p>
    <w:p w:rsidR="00730FC2" w:rsidRDefault="00730FC2" w:rsidP="00730FC2">
      <w:pPr>
        <w:jc w:val="both"/>
        <w:rPr>
          <w:rFonts w:ascii="Times New Roman" w:hAnsi="Times New Roman" w:cs="Times New Roman"/>
          <w:sz w:val="28"/>
          <w:szCs w:val="28"/>
        </w:rPr>
      </w:pPr>
    </w:p>
    <w:p w:rsidR="00730FC2" w:rsidRDefault="00730FC2" w:rsidP="00730FC2"/>
    <w:p w:rsidR="00730FC2" w:rsidRDefault="00730FC2" w:rsidP="00730FC2"/>
    <w:p w:rsidR="00730FC2" w:rsidRDefault="00730FC2" w:rsidP="00730FC2"/>
    <w:p w:rsidR="00730FC2" w:rsidRDefault="00730FC2" w:rsidP="00730FC2"/>
    <w:p w:rsidR="00730FC2" w:rsidRPr="000E015D" w:rsidRDefault="00730FC2" w:rsidP="00730FC2">
      <w:pPr>
        <w:rPr>
          <w:rFonts w:ascii="Times New Roman" w:hAnsi="Times New Roman" w:cs="Times New Roman"/>
          <w:b/>
          <w:sz w:val="32"/>
          <w:szCs w:val="32"/>
        </w:rPr>
      </w:pPr>
      <w:r w:rsidRPr="000E015D">
        <w:rPr>
          <w:rFonts w:ascii="Times New Roman" w:hAnsi="Times New Roman" w:cs="Times New Roman"/>
          <w:b/>
          <w:sz w:val="32"/>
          <w:szCs w:val="32"/>
        </w:rPr>
        <w:lastRenderedPageBreak/>
        <w:t>Section 2 : Descript</w:t>
      </w:r>
      <w:r>
        <w:rPr>
          <w:rFonts w:ascii="Times New Roman" w:hAnsi="Times New Roman" w:cs="Times New Roman"/>
          <w:b/>
          <w:sz w:val="32"/>
          <w:szCs w:val="32"/>
        </w:rPr>
        <w:t>ion du cycle de trésorerie de l’</w:t>
      </w:r>
      <w:r w:rsidRPr="000E015D">
        <w:rPr>
          <w:rFonts w:ascii="Times New Roman" w:hAnsi="Times New Roman" w:cs="Times New Roman"/>
          <w:b/>
          <w:sz w:val="32"/>
          <w:szCs w:val="32"/>
        </w:rPr>
        <w:t>agence Alliance assurance</w:t>
      </w:r>
    </w:p>
    <w:p w:rsidR="00730FC2" w:rsidRPr="003D7DFD" w:rsidRDefault="00730FC2" w:rsidP="00730FC2">
      <w:pPr>
        <w:jc w:val="both"/>
        <w:rPr>
          <w:rFonts w:ascii="Times New Roman" w:hAnsi="Times New Roman" w:cs="Times New Roman"/>
          <w:sz w:val="28"/>
          <w:szCs w:val="28"/>
        </w:rPr>
      </w:pPr>
      <w:r w:rsidRPr="003D7DFD">
        <w:rPr>
          <w:rFonts w:ascii="Times New Roman" w:hAnsi="Times New Roman" w:cs="Times New Roman"/>
          <w:sz w:val="28"/>
          <w:szCs w:val="28"/>
        </w:rPr>
        <w:t xml:space="preserve">L’agence Alliance assurance comme toute structure qui se respecte s'est doté de procédure de gestion de la trésorerie. La trésorerie étant un domaine sensible, les responsables sont contraints à un respect strict de ces procédures. </w:t>
      </w:r>
    </w:p>
    <w:p w:rsidR="00730FC2" w:rsidRPr="003D7DFD" w:rsidRDefault="00730FC2" w:rsidP="00730FC2">
      <w:pPr>
        <w:jc w:val="both"/>
        <w:rPr>
          <w:rFonts w:ascii="Times New Roman" w:hAnsi="Times New Roman" w:cs="Times New Roman"/>
          <w:sz w:val="28"/>
          <w:szCs w:val="28"/>
        </w:rPr>
      </w:pPr>
      <w:r w:rsidRPr="003D7DFD">
        <w:rPr>
          <w:rFonts w:ascii="Times New Roman" w:hAnsi="Times New Roman" w:cs="Times New Roman"/>
          <w:sz w:val="28"/>
          <w:szCs w:val="28"/>
        </w:rPr>
        <w:t xml:space="preserve">L'objectif principal du respect de ces procédures est de s'assurer du niveau de maitrise des risques afin d'identifier et de s'assurer que les dispositifs mis en place permettent d'atteindre les objectifs fixés. </w:t>
      </w:r>
    </w:p>
    <w:p w:rsidR="00730FC2" w:rsidRPr="003D7DFD" w:rsidRDefault="00730FC2" w:rsidP="00730FC2">
      <w:pPr>
        <w:jc w:val="both"/>
        <w:rPr>
          <w:rFonts w:ascii="Times New Roman" w:hAnsi="Times New Roman" w:cs="Times New Roman"/>
          <w:sz w:val="28"/>
          <w:szCs w:val="28"/>
        </w:rPr>
      </w:pPr>
      <w:r w:rsidRPr="003D7DFD">
        <w:rPr>
          <w:rFonts w:ascii="Times New Roman" w:hAnsi="Times New Roman" w:cs="Times New Roman"/>
          <w:sz w:val="28"/>
          <w:szCs w:val="28"/>
        </w:rPr>
        <w:t>Donc on va présenter une description des différentes phases du processus de gestion de trésorerie.</w:t>
      </w:r>
    </w:p>
    <w:p w:rsidR="00730FC2" w:rsidRPr="003D7DFD" w:rsidRDefault="00730FC2" w:rsidP="00730FC2">
      <w:pPr>
        <w:pStyle w:val="Paragraphedeliste"/>
        <w:numPr>
          <w:ilvl w:val="0"/>
          <w:numId w:val="56"/>
        </w:numPr>
        <w:rPr>
          <w:rFonts w:ascii="Times New Roman" w:hAnsi="Times New Roman" w:cs="Times New Roman"/>
          <w:b/>
          <w:sz w:val="28"/>
          <w:szCs w:val="28"/>
          <w:u w:val="single"/>
        </w:rPr>
      </w:pPr>
      <w:r w:rsidRPr="003D7DFD">
        <w:rPr>
          <w:rFonts w:ascii="Times New Roman" w:hAnsi="Times New Roman" w:cs="Times New Roman"/>
          <w:b/>
          <w:sz w:val="28"/>
          <w:szCs w:val="28"/>
          <w:u w:val="single"/>
        </w:rPr>
        <w:t xml:space="preserve">Objectifs du processus de gestion de trésorerie </w:t>
      </w:r>
    </w:p>
    <w:p w:rsidR="00730FC2" w:rsidRPr="003D7DFD" w:rsidRDefault="00730FC2" w:rsidP="00730FC2">
      <w:pPr>
        <w:jc w:val="both"/>
        <w:rPr>
          <w:rFonts w:ascii="Times New Roman" w:hAnsi="Times New Roman" w:cs="Times New Roman"/>
          <w:sz w:val="28"/>
          <w:szCs w:val="28"/>
        </w:rPr>
      </w:pPr>
      <w:r w:rsidRPr="003D7DFD">
        <w:rPr>
          <w:rFonts w:ascii="Times New Roman" w:hAnsi="Times New Roman" w:cs="Times New Roman"/>
          <w:sz w:val="28"/>
          <w:szCs w:val="28"/>
        </w:rPr>
        <w:t xml:space="preserve">Ce processus décrit les dispositions à prendre à l’agence Alliance assurance en matière de trésorerie. Les objectifs poursuivis sont de : </w:t>
      </w:r>
    </w:p>
    <w:p w:rsidR="00730FC2" w:rsidRPr="003D7DFD" w:rsidRDefault="00730FC2" w:rsidP="00730FC2">
      <w:pPr>
        <w:pStyle w:val="Paragraphedeliste"/>
        <w:numPr>
          <w:ilvl w:val="0"/>
          <w:numId w:val="53"/>
        </w:numPr>
        <w:jc w:val="both"/>
        <w:rPr>
          <w:rFonts w:ascii="Times New Roman" w:hAnsi="Times New Roman" w:cs="Times New Roman"/>
          <w:sz w:val="28"/>
          <w:szCs w:val="28"/>
        </w:rPr>
      </w:pPr>
      <w:r w:rsidRPr="003D7DFD">
        <w:rPr>
          <w:rFonts w:ascii="Times New Roman" w:hAnsi="Times New Roman" w:cs="Times New Roman"/>
          <w:sz w:val="28"/>
          <w:szCs w:val="28"/>
        </w:rPr>
        <w:t>s'assurer que chaque acteur du p</w:t>
      </w:r>
      <w:r>
        <w:rPr>
          <w:rFonts w:ascii="Times New Roman" w:hAnsi="Times New Roman" w:cs="Times New Roman"/>
          <w:sz w:val="28"/>
          <w:szCs w:val="28"/>
        </w:rPr>
        <w:t>rocessus joue sa partition de ma</w:t>
      </w:r>
      <w:r w:rsidRPr="003D7DFD">
        <w:rPr>
          <w:rFonts w:ascii="Times New Roman" w:hAnsi="Times New Roman" w:cs="Times New Roman"/>
          <w:sz w:val="28"/>
          <w:szCs w:val="28"/>
        </w:rPr>
        <w:t xml:space="preserve">nière correcte ; </w:t>
      </w:r>
    </w:p>
    <w:p w:rsidR="00730FC2" w:rsidRPr="003D7DFD" w:rsidRDefault="00730FC2" w:rsidP="00730FC2">
      <w:pPr>
        <w:pStyle w:val="Paragraphedeliste"/>
        <w:numPr>
          <w:ilvl w:val="0"/>
          <w:numId w:val="53"/>
        </w:numPr>
        <w:jc w:val="both"/>
        <w:rPr>
          <w:rFonts w:ascii="Times New Roman" w:hAnsi="Times New Roman" w:cs="Times New Roman"/>
          <w:sz w:val="28"/>
          <w:szCs w:val="28"/>
        </w:rPr>
      </w:pPr>
      <w:r w:rsidRPr="003D7DFD">
        <w:rPr>
          <w:rFonts w:ascii="Times New Roman" w:hAnsi="Times New Roman" w:cs="Times New Roman"/>
          <w:sz w:val="28"/>
          <w:szCs w:val="28"/>
        </w:rPr>
        <w:t>s'assurer que les modalités de gestion de trésorerie sont respectées ;</w:t>
      </w:r>
    </w:p>
    <w:p w:rsidR="00730FC2" w:rsidRPr="003D7DFD" w:rsidRDefault="00730FC2" w:rsidP="00730FC2">
      <w:pPr>
        <w:pStyle w:val="Paragraphedeliste"/>
        <w:numPr>
          <w:ilvl w:val="0"/>
          <w:numId w:val="53"/>
        </w:numPr>
        <w:jc w:val="both"/>
        <w:rPr>
          <w:rFonts w:ascii="Times New Roman" w:hAnsi="Times New Roman" w:cs="Times New Roman"/>
          <w:sz w:val="28"/>
          <w:szCs w:val="28"/>
        </w:rPr>
      </w:pPr>
      <w:r w:rsidRPr="003D7DFD">
        <w:rPr>
          <w:rFonts w:ascii="Times New Roman" w:hAnsi="Times New Roman" w:cs="Times New Roman"/>
          <w:sz w:val="28"/>
          <w:szCs w:val="28"/>
        </w:rPr>
        <w:t xml:space="preserve">s'assurer d'une gestion optimale de la trésorerie ; </w:t>
      </w:r>
    </w:p>
    <w:p w:rsidR="00730FC2" w:rsidRDefault="00730FC2" w:rsidP="00730FC2">
      <w:pPr>
        <w:pStyle w:val="Paragraphedeliste"/>
        <w:numPr>
          <w:ilvl w:val="0"/>
          <w:numId w:val="53"/>
        </w:numPr>
        <w:jc w:val="both"/>
        <w:rPr>
          <w:rFonts w:ascii="Times New Roman" w:hAnsi="Times New Roman" w:cs="Times New Roman"/>
          <w:sz w:val="28"/>
          <w:szCs w:val="28"/>
        </w:rPr>
      </w:pPr>
      <w:r w:rsidRPr="003D7DFD">
        <w:rPr>
          <w:rFonts w:ascii="Times New Roman" w:hAnsi="Times New Roman" w:cs="Times New Roman"/>
          <w:sz w:val="28"/>
          <w:szCs w:val="28"/>
        </w:rPr>
        <w:t xml:space="preserve"> s'assurer que les conditions de décaissement ou d'encaissement sont respectées avant toute opération. </w:t>
      </w:r>
    </w:p>
    <w:p w:rsidR="00730FC2" w:rsidRPr="003D7DFD" w:rsidRDefault="00730FC2" w:rsidP="00730FC2">
      <w:pPr>
        <w:pStyle w:val="Paragraphedeliste"/>
        <w:jc w:val="both"/>
        <w:rPr>
          <w:rFonts w:ascii="Times New Roman" w:hAnsi="Times New Roman" w:cs="Times New Roman"/>
          <w:sz w:val="28"/>
          <w:szCs w:val="28"/>
        </w:rPr>
      </w:pPr>
    </w:p>
    <w:p w:rsidR="00730FC2" w:rsidRPr="003D7DFD" w:rsidRDefault="00730FC2" w:rsidP="00730FC2">
      <w:pPr>
        <w:pStyle w:val="Paragraphedeliste"/>
        <w:numPr>
          <w:ilvl w:val="0"/>
          <w:numId w:val="56"/>
        </w:numPr>
        <w:rPr>
          <w:rFonts w:ascii="Times New Roman" w:hAnsi="Times New Roman" w:cs="Times New Roman"/>
          <w:b/>
          <w:sz w:val="28"/>
          <w:szCs w:val="28"/>
          <w:u w:val="single"/>
        </w:rPr>
      </w:pPr>
      <w:r w:rsidRPr="003D7DFD">
        <w:rPr>
          <w:rFonts w:ascii="Times New Roman" w:hAnsi="Times New Roman" w:cs="Times New Roman"/>
          <w:b/>
          <w:sz w:val="28"/>
          <w:szCs w:val="28"/>
          <w:u w:val="single"/>
        </w:rPr>
        <w:t xml:space="preserve">Les intervenants de la gestion de trésorerie </w:t>
      </w:r>
    </w:p>
    <w:p w:rsidR="00730FC2" w:rsidRPr="003D7DFD" w:rsidRDefault="00730FC2" w:rsidP="00730FC2">
      <w:pPr>
        <w:jc w:val="both"/>
        <w:rPr>
          <w:rFonts w:ascii="Times New Roman" w:hAnsi="Times New Roman" w:cs="Times New Roman"/>
          <w:sz w:val="28"/>
          <w:szCs w:val="28"/>
        </w:rPr>
      </w:pPr>
      <w:r w:rsidRPr="003D7DFD">
        <w:rPr>
          <w:rFonts w:ascii="Times New Roman" w:hAnsi="Times New Roman" w:cs="Times New Roman"/>
          <w:sz w:val="28"/>
          <w:szCs w:val="28"/>
        </w:rPr>
        <w:t xml:space="preserve">Les intervenants de la gestion de trésorerie et leurs rôles peuvent être décrits comme suivant : </w:t>
      </w:r>
    </w:p>
    <w:p w:rsidR="00730FC2" w:rsidRPr="007B74BD" w:rsidRDefault="00730FC2" w:rsidP="00730FC2">
      <w:pPr>
        <w:rPr>
          <w:rFonts w:ascii="Times New Roman" w:hAnsi="Times New Roman" w:cs="Times New Roman"/>
          <w:sz w:val="28"/>
          <w:szCs w:val="28"/>
          <w:u w:val="single"/>
        </w:rPr>
      </w:pPr>
      <w:r w:rsidRPr="007B74BD">
        <w:rPr>
          <w:rFonts w:ascii="Times New Roman" w:hAnsi="Times New Roman" w:cs="Times New Roman"/>
          <w:sz w:val="28"/>
          <w:szCs w:val="28"/>
          <w:u w:val="single"/>
        </w:rPr>
        <w:t>1. Le Chef Département  Finances et Comptabilité</w:t>
      </w:r>
    </w:p>
    <w:p w:rsidR="00730FC2" w:rsidRPr="003D7DFD" w:rsidRDefault="00730FC2" w:rsidP="00730FC2">
      <w:pPr>
        <w:jc w:val="both"/>
        <w:rPr>
          <w:rFonts w:ascii="Times New Roman" w:hAnsi="Times New Roman" w:cs="Times New Roman"/>
          <w:sz w:val="28"/>
          <w:szCs w:val="28"/>
        </w:rPr>
      </w:pPr>
      <w:r w:rsidRPr="003D7DFD">
        <w:rPr>
          <w:rFonts w:ascii="Times New Roman" w:hAnsi="Times New Roman" w:cs="Times New Roman"/>
          <w:sz w:val="28"/>
          <w:szCs w:val="28"/>
        </w:rPr>
        <w:t>Il est chargé de l'exécution de la politique financière de l’agence, de l'élaboration, du suivi de l'exécution du budget.</w:t>
      </w:r>
    </w:p>
    <w:p w:rsidR="00730FC2" w:rsidRPr="007B74BD" w:rsidRDefault="00730FC2" w:rsidP="00730FC2">
      <w:pPr>
        <w:rPr>
          <w:rFonts w:ascii="Times New Roman" w:hAnsi="Times New Roman" w:cs="Times New Roman"/>
          <w:sz w:val="28"/>
          <w:szCs w:val="28"/>
          <w:u w:val="single"/>
        </w:rPr>
      </w:pPr>
      <w:r w:rsidRPr="007B74BD">
        <w:rPr>
          <w:rFonts w:ascii="Times New Roman" w:hAnsi="Times New Roman" w:cs="Times New Roman"/>
          <w:sz w:val="28"/>
          <w:szCs w:val="28"/>
          <w:u w:val="single"/>
        </w:rPr>
        <w:t>2. Le Chef Service des Finances</w:t>
      </w:r>
    </w:p>
    <w:p w:rsidR="00730FC2" w:rsidRDefault="00730FC2" w:rsidP="00730FC2">
      <w:pPr>
        <w:jc w:val="both"/>
        <w:rPr>
          <w:rFonts w:ascii="Times New Roman" w:hAnsi="Times New Roman" w:cs="Times New Roman"/>
          <w:sz w:val="28"/>
          <w:szCs w:val="28"/>
        </w:rPr>
      </w:pPr>
      <w:r w:rsidRPr="003D7DFD">
        <w:rPr>
          <w:rFonts w:ascii="Times New Roman" w:hAnsi="Times New Roman" w:cs="Times New Roman"/>
          <w:sz w:val="28"/>
          <w:szCs w:val="28"/>
        </w:rPr>
        <w:t>Son rôle principal est d’assurer la bonne gestion de la trésorerie et effectuer les contrôles nécessaires.</w:t>
      </w:r>
    </w:p>
    <w:p w:rsidR="00730FC2" w:rsidRPr="007B74BD" w:rsidRDefault="00730FC2" w:rsidP="00730FC2">
      <w:pPr>
        <w:jc w:val="both"/>
        <w:rPr>
          <w:rFonts w:ascii="Times New Roman" w:hAnsi="Times New Roman" w:cs="Times New Roman"/>
          <w:sz w:val="28"/>
          <w:szCs w:val="28"/>
          <w:u w:val="single"/>
        </w:rPr>
      </w:pPr>
      <w:proofErr w:type="gramStart"/>
      <w:r w:rsidRPr="007B74BD">
        <w:rPr>
          <w:rFonts w:ascii="Times New Roman" w:hAnsi="Times New Roman" w:cs="Times New Roman"/>
          <w:sz w:val="28"/>
          <w:szCs w:val="28"/>
          <w:u w:val="single"/>
        </w:rPr>
        <w:t>3.Le</w:t>
      </w:r>
      <w:proofErr w:type="gramEnd"/>
      <w:r w:rsidRPr="007B74BD">
        <w:rPr>
          <w:rFonts w:ascii="Times New Roman" w:hAnsi="Times New Roman" w:cs="Times New Roman"/>
          <w:sz w:val="28"/>
          <w:szCs w:val="28"/>
          <w:u w:val="single"/>
        </w:rPr>
        <w:t xml:space="preserve"> Financier</w:t>
      </w:r>
    </w:p>
    <w:p w:rsidR="00730FC2" w:rsidRDefault="00730FC2" w:rsidP="00730FC2">
      <w:pPr>
        <w:jc w:val="both"/>
        <w:rPr>
          <w:rFonts w:ascii="Times New Roman" w:hAnsi="Times New Roman" w:cs="Times New Roman"/>
          <w:sz w:val="28"/>
          <w:szCs w:val="28"/>
        </w:rPr>
      </w:pPr>
      <w:r>
        <w:rPr>
          <w:rFonts w:ascii="Times New Roman" w:hAnsi="Times New Roman" w:cs="Times New Roman"/>
          <w:sz w:val="28"/>
          <w:szCs w:val="28"/>
        </w:rPr>
        <w:lastRenderedPageBreak/>
        <w:t>Il gère les finances et exécute les ordres de Chef service des Finances.</w:t>
      </w:r>
    </w:p>
    <w:p w:rsidR="00730FC2" w:rsidRPr="007B74BD" w:rsidRDefault="00730FC2" w:rsidP="00730FC2">
      <w:pPr>
        <w:jc w:val="both"/>
        <w:rPr>
          <w:rFonts w:ascii="Times New Roman" w:hAnsi="Times New Roman" w:cs="Times New Roman"/>
          <w:sz w:val="28"/>
          <w:szCs w:val="28"/>
          <w:u w:val="single"/>
        </w:rPr>
      </w:pPr>
      <w:proofErr w:type="gramStart"/>
      <w:r w:rsidRPr="007B74BD">
        <w:rPr>
          <w:rFonts w:ascii="Times New Roman" w:hAnsi="Times New Roman" w:cs="Times New Roman"/>
          <w:sz w:val="28"/>
          <w:szCs w:val="28"/>
          <w:u w:val="single"/>
        </w:rPr>
        <w:t>4.Le</w:t>
      </w:r>
      <w:proofErr w:type="gramEnd"/>
      <w:r w:rsidRPr="007B74BD">
        <w:rPr>
          <w:rFonts w:ascii="Times New Roman" w:hAnsi="Times New Roman" w:cs="Times New Roman"/>
          <w:sz w:val="28"/>
          <w:szCs w:val="28"/>
          <w:u w:val="single"/>
        </w:rPr>
        <w:t xml:space="preserve"> Caissier</w:t>
      </w:r>
    </w:p>
    <w:p w:rsidR="00730FC2" w:rsidRDefault="00730FC2" w:rsidP="00730FC2">
      <w:pPr>
        <w:jc w:val="both"/>
        <w:rPr>
          <w:rFonts w:ascii="Times New Roman" w:hAnsi="Times New Roman" w:cs="Times New Roman"/>
          <w:sz w:val="28"/>
          <w:szCs w:val="28"/>
        </w:rPr>
      </w:pPr>
      <w:r>
        <w:rPr>
          <w:rFonts w:ascii="Times New Roman" w:hAnsi="Times New Roman" w:cs="Times New Roman"/>
          <w:sz w:val="28"/>
          <w:szCs w:val="28"/>
        </w:rPr>
        <w:t>Il est chargé de la tenue de la caisse.</w:t>
      </w:r>
    </w:p>
    <w:p w:rsidR="00730FC2" w:rsidRPr="003D7DFD" w:rsidRDefault="00730FC2" w:rsidP="00730FC2">
      <w:pPr>
        <w:jc w:val="both"/>
        <w:rPr>
          <w:rFonts w:ascii="Times New Roman" w:hAnsi="Times New Roman" w:cs="Times New Roman"/>
          <w:sz w:val="28"/>
          <w:szCs w:val="28"/>
        </w:rPr>
      </w:pPr>
    </w:p>
    <w:p w:rsidR="00730FC2" w:rsidRPr="003D7DFD" w:rsidRDefault="00730FC2" w:rsidP="00730FC2">
      <w:pPr>
        <w:pStyle w:val="Paragraphedeliste"/>
        <w:numPr>
          <w:ilvl w:val="0"/>
          <w:numId w:val="56"/>
        </w:numPr>
        <w:rPr>
          <w:rFonts w:ascii="Times New Roman" w:hAnsi="Times New Roman" w:cs="Times New Roman"/>
          <w:b/>
          <w:sz w:val="28"/>
          <w:szCs w:val="28"/>
          <w:u w:val="single"/>
        </w:rPr>
      </w:pPr>
      <w:r w:rsidRPr="003D7DFD">
        <w:rPr>
          <w:rFonts w:ascii="Times New Roman" w:hAnsi="Times New Roman" w:cs="Times New Roman"/>
          <w:b/>
          <w:sz w:val="28"/>
          <w:szCs w:val="28"/>
          <w:u w:val="single"/>
        </w:rPr>
        <w:t>Les fonctions du cycle de trésorerie</w:t>
      </w:r>
    </w:p>
    <w:p w:rsidR="00730FC2" w:rsidRPr="003D7DFD" w:rsidRDefault="00730FC2" w:rsidP="00730FC2">
      <w:pPr>
        <w:jc w:val="both"/>
        <w:rPr>
          <w:rFonts w:ascii="Times New Roman" w:hAnsi="Times New Roman" w:cs="Times New Roman"/>
          <w:sz w:val="28"/>
          <w:szCs w:val="28"/>
        </w:rPr>
      </w:pPr>
      <w:r w:rsidRPr="003D7DFD">
        <w:rPr>
          <w:rFonts w:ascii="Times New Roman" w:hAnsi="Times New Roman" w:cs="Times New Roman"/>
          <w:sz w:val="28"/>
          <w:szCs w:val="28"/>
        </w:rPr>
        <w:t xml:space="preserve"> Les différentes fonctions du cycle de trésorerie de l’agence Alliance assurance</w:t>
      </w:r>
      <w:r w:rsidR="008253B9">
        <w:rPr>
          <w:rFonts w:ascii="Times New Roman" w:hAnsi="Times New Roman" w:cs="Times New Roman"/>
          <w:sz w:val="28"/>
          <w:szCs w:val="28"/>
        </w:rPr>
        <w:t xml:space="preserve"> </w:t>
      </w:r>
      <w:r w:rsidRPr="003D7DFD">
        <w:rPr>
          <w:rFonts w:ascii="Times New Roman" w:hAnsi="Times New Roman" w:cs="Times New Roman"/>
          <w:sz w:val="28"/>
          <w:szCs w:val="28"/>
        </w:rPr>
        <w:t>se présentent comme suit :</w:t>
      </w:r>
    </w:p>
    <w:p w:rsidR="00730FC2" w:rsidRPr="007B74BD" w:rsidRDefault="00730FC2" w:rsidP="00730FC2">
      <w:pPr>
        <w:jc w:val="both"/>
        <w:rPr>
          <w:rFonts w:ascii="Times New Roman" w:hAnsi="Times New Roman" w:cs="Times New Roman"/>
          <w:sz w:val="28"/>
          <w:szCs w:val="28"/>
          <w:u w:val="single"/>
        </w:rPr>
      </w:pPr>
      <w:r w:rsidRPr="007B74BD">
        <w:rPr>
          <w:rFonts w:ascii="Times New Roman" w:hAnsi="Times New Roman" w:cs="Times New Roman"/>
          <w:sz w:val="28"/>
          <w:szCs w:val="28"/>
          <w:u w:val="single"/>
        </w:rPr>
        <w:t xml:space="preserve">1. La fonction budgétisation </w:t>
      </w:r>
    </w:p>
    <w:p w:rsidR="00730FC2" w:rsidRPr="003D7DFD" w:rsidRDefault="00730FC2" w:rsidP="008253B9">
      <w:pPr>
        <w:jc w:val="both"/>
        <w:rPr>
          <w:rFonts w:ascii="Times New Roman" w:hAnsi="Times New Roman" w:cs="Times New Roman"/>
          <w:sz w:val="28"/>
          <w:szCs w:val="28"/>
        </w:rPr>
      </w:pPr>
      <w:r w:rsidRPr="003D7DFD">
        <w:rPr>
          <w:rFonts w:ascii="Times New Roman" w:hAnsi="Times New Roman" w:cs="Times New Roman"/>
          <w:sz w:val="28"/>
          <w:szCs w:val="28"/>
        </w:rPr>
        <w:t xml:space="preserve">La fonction budgétisation est assurée par </w:t>
      </w:r>
      <w:r w:rsidR="008253B9">
        <w:rPr>
          <w:rFonts w:ascii="Times New Roman" w:hAnsi="Times New Roman" w:cs="Times New Roman"/>
          <w:sz w:val="28"/>
          <w:szCs w:val="28"/>
        </w:rPr>
        <w:t>la Département finances et comptabilité</w:t>
      </w:r>
      <w:r w:rsidRPr="003D7DFD">
        <w:rPr>
          <w:rFonts w:ascii="Times New Roman" w:hAnsi="Times New Roman" w:cs="Times New Roman"/>
          <w:sz w:val="28"/>
          <w:szCs w:val="28"/>
        </w:rPr>
        <w:t xml:space="preserve">. Le budget de trésorerie est la synthèse de tous les autres budgets de l’agence. </w:t>
      </w:r>
    </w:p>
    <w:p w:rsidR="00730FC2" w:rsidRPr="007B74BD" w:rsidRDefault="00730FC2" w:rsidP="00730FC2">
      <w:pPr>
        <w:jc w:val="both"/>
        <w:rPr>
          <w:rFonts w:ascii="Times New Roman" w:hAnsi="Times New Roman" w:cs="Times New Roman"/>
          <w:sz w:val="28"/>
          <w:szCs w:val="28"/>
          <w:u w:val="single"/>
        </w:rPr>
      </w:pPr>
      <w:r w:rsidRPr="007B74BD">
        <w:rPr>
          <w:rFonts w:ascii="Times New Roman" w:hAnsi="Times New Roman" w:cs="Times New Roman"/>
          <w:sz w:val="28"/>
          <w:szCs w:val="28"/>
          <w:u w:val="single"/>
        </w:rPr>
        <w:t xml:space="preserve">2. La fonction encaissement </w:t>
      </w:r>
    </w:p>
    <w:p w:rsidR="00730FC2" w:rsidRDefault="00730FC2" w:rsidP="00730FC2">
      <w:pPr>
        <w:jc w:val="both"/>
        <w:rPr>
          <w:rFonts w:ascii="Times New Roman" w:hAnsi="Times New Roman" w:cs="Times New Roman"/>
          <w:sz w:val="28"/>
          <w:szCs w:val="28"/>
        </w:rPr>
      </w:pPr>
      <w:r w:rsidRPr="003D7DFD">
        <w:rPr>
          <w:rFonts w:ascii="Times New Roman" w:hAnsi="Times New Roman" w:cs="Times New Roman"/>
          <w:sz w:val="28"/>
          <w:szCs w:val="28"/>
        </w:rPr>
        <w:t xml:space="preserve">Cette fonction est tenue par la caisse qui est placée sous l'autorité du Caissier qui est lui-même sous l'autorité du Chef service des finances. </w:t>
      </w:r>
    </w:p>
    <w:p w:rsidR="008253B9" w:rsidRDefault="00730FC2" w:rsidP="00730FC2">
      <w:pPr>
        <w:jc w:val="both"/>
        <w:rPr>
          <w:rFonts w:ascii="Times New Roman" w:hAnsi="Times New Roman" w:cs="Times New Roman"/>
          <w:sz w:val="28"/>
          <w:szCs w:val="28"/>
        </w:rPr>
      </w:pPr>
      <w:r w:rsidRPr="00877D03">
        <w:rPr>
          <w:rFonts w:ascii="Times New Roman" w:hAnsi="Times New Roman" w:cs="Times New Roman"/>
          <w:b/>
          <w:bCs/>
          <w:sz w:val="28"/>
          <w:szCs w:val="28"/>
        </w:rPr>
        <w:t>Le processus d'encaissement</w:t>
      </w:r>
      <w:r w:rsidRPr="003D7DFD">
        <w:rPr>
          <w:rFonts w:ascii="Times New Roman" w:hAnsi="Times New Roman" w:cs="Times New Roman"/>
          <w:sz w:val="28"/>
          <w:szCs w:val="28"/>
        </w:rPr>
        <w:t xml:space="preserve"> </w:t>
      </w:r>
    </w:p>
    <w:p w:rsidR="00730FC2" w:rsidRDefault="00730FC2" w:rsidP="00730FC2">
      <w:pPr>
        <w:jc w:val="both"/>
        <w:rPr>
          <w:rFonts w:ascii="Times New Roman" w:hAnsi="Times New Roman" w:cs="Times New Roman"/>
          <w:sz w:val="28"/>
          <w:szCs w:val="28"/>
        </w:rPr>
      </w:pPr>
      <w:proofErr w:type="gramStart"/>
      <w:r w:rsidRPr="003D7DFD">
        <w:rPr>
          <w:rFonts w:ascii="Times New Roman" w:hAnsi="Times New Roman" w:cs="Times New Roman"/>
          <w:sz w:val="28"/>
          <w:szCs w:val="28"/>
        </w:rPr>
        <w:t>est</w:t>
      </w:r>
      <w:proofErr w:type="gramEnd"/>
      <w:r w:rsidRPr="003D7DFD">
        <w:rPr>
          <w:rFonts w:ascii="Times New Roman" w:hAnsi="Times New Roman" w:cs="Times New Roman"/>
          <w:sz w:val="28"/>
          <w:szCs w:val="28"/>
        </w:rPr>
        <w:t xml:space="preserve"> le suivant :</w:t>
      </w:r>
    </w:p>
    <w:p w:rsidR="00730FC2" w:rsidRDefault="00730FC2" w:rsidP="00730FC2">
      <w:pPr>
        <w:jc w:val="both"/>
        <w:rPr>
          <w:rFonts w:ascii="Times New Roman" w:hAnsi="Times New Roman" w:cs="Times New Roman"/>
          <w:sz w:val="28"/>
          <w:szCs w:val="28"/>
        </w:rPr>
      </w:pPr>
      <w:r>
        <w:rPr>
          <w:rFonts w:ascii="Times New Roman" w:hAnsi="Times New Roman" w:cs="Times New Roman"/>
          <w:sz w:val="28"/>
          <w:szCs w:val="28"/>
        </w:rPr>
        <w:t>L’agent chargé de la clientèle délivre le reçu de versement en quatre copies</w:t>
      </w:r>
    </w:p>
    <w:p w:rsidR="00730FC2" w:rsidRDefault="00730FC2" w:rsidP="00730FC2">
      <w:pPr>
        <w:jc w:val="both"/>
        <w:rPr>
          <w:rFonts w:ascii="Times New Roman" w:hAnsi="Times New Roman" w:cs="Times New Roman"/>
          <w:sz w:val="28"/>
          <w:szCs w:val="28"/>
        </w:rPr>
      </w:pPr>
      <w:r>
        <w:rPr>
          <w:rFonts w:ascii="Times New Roman" w:hAnsi="Times New Roman" w:cs="Times New Roman"/>
          <w:sz w:val="28"/>
          <w:szCs w:val="28"/>
        </w:rPr>
        <w:t>Le Caissier va vérifier le reçu et la somme</w:t>
      </w:r>
    </w:p>
    <w:p w:rsidR="00730FC2" w:rsidRDefault="00730FC2" w:rsidP="00730FC2">
      <w:pPr>
        <w:jc w:val="both"/>
        <w:rPr>
          <w:rFonts w:ascii="Times New Roman" w:hAnsi="Times New Roman" w:cs="Times New Roman"/>
          <w:sz w:val="28"/>
          <w:szCs w:val="28"/>
        </w:rPr>
      </w:pPr>
      <w:r w:rsidRPr="00877D03">
        <w:rPr>
          <w:rFonts w:ascii="Times New Roman" w:hAnsi="Times New Roman" w:cs="Times New Roman"/>
          <w:sz w:val="28"/>
          <w:szCs w:val="28"/>
          <w:u w:val="single"/>
        </w:rPr>
        <w:t>Si la somme concorde avec le reçu</w:t>
      </w:r>
      <w:r w:rsidRPr="003D7DFD">
        <w:rPr>
          <w:rFonts w:ascii="Times New Roman" w:hAnsi="Times New Roman" w:cs="Times New Roman"/>
          <w:sz w:val="28"/>
          <w:szCs w:val="28"/>
        </w:rPr>
        <w:t>, il signe et cachette le reçu de versement</w:t>
      </w:r>
    </w:p>
    <w:p w:rsidR="00730FC2" w:rsidRDefault="00730FC2" w:rsidP="00730FC2">
      <w:pPr>
        <w:jc w:val="both"/>
        <w:rPr>
          <w:rFonts w:ascii="Times New Roman" w:hAnsi="Times New Roman" w:cs="Times New Roman"/>
          <w:sz w:val="28"/>
          <w:szCs w:val="28"/>
        </w:rPr>
      </w:pPr>
      <w:r>
        <w:rPr>
          <w:rFonts w:ascii="Times New Roman" w:hAnsi="Times New Roman" w:cs="Times New Roman"/>
          <w:sz w:val="28"/>
          <w:szCs w:val="28"/>
        </w:rPr>
        <w:t xml:space="preserve">Après </w:t>
      </w:r>
      <w:r w:rsidRPr="003D7DFD">
        <w:rPr>
          <w:rFonts w:ascii="Times New Roman" w:hAnsi="Times New Roman" w:cs="Times New Roman"/>
          <w:sz w:val="28"/>
          <w:szCs w:val="28"/>
        </w:rPr>
        <w:t>Il remet l’original au client et garde une copie</w:t>
      </w:r>
    </w:p>
    <w:p w:rsidR="00730FC2" w:rsidRDefault="00730FC2" w:rsidP="00730FC2">
      <w:pPr>
        <w:jc w:val="both"/>
        <w:rPr>
          <w:rFonts w:ascii="Times New Roman" w:hAnsi="Times New Roman" w:cs="Times New Roman"/>
          <w:sz w:val="28"/>
          <w:szCs w:val="28"/>
          <w:u w:val="single"/>
        </w:rPr>
      </w:pPr>
      <w:r w:rsidRPr="00877D03">
        <w:rPr>
          <w:rFonts w:ascii="Times New Roman" w:hAnsi="Times New Roman" w:cs="Times New Roman"/>
          <w:sz w:val="28"/>
          <w:szCs w:val="28"/>
          <w:u w:val="single"/>
        </w:rPr>
        <w:t xml:space="preserve">S’il n’y a pas concordance </w:t>
      </w:r>
    </w:p>
    <w:p w:rsidR="00730FC2" w:rsidRDefault="00730FC2" w:rsidP="00730FC2">
      <w:pPr>
        <w:jc w:val="both"/>
        <w:rPr>
          <w:rFonts w:ascii="Times New Roman" w:hAnsi="Times New Roman" w:cs="Times New Roman"/>
          <w:sz w:val="28"/>
          <w:szCs w:val="28"/>
        </w:rPr>
      </w:pPr>
      <w:r>
        <w:rPr>
          <w:rFonts w:ascii="Times New Roman" w:hAnsi="Times New Roman" w:cs="Times New Roman"/>
          <w:sz w:val="28"/>
          <w:szCs w:val="28"/>
        </w:rPr>
        <w:t xml:space="preserve">Le caissier </w:t>
      </w:r>
      <w:r w:rsidRPr="003D7DFD">
        <w:rPr>
          <w:rFonts w:ascii="Times New Roman" w:hAnsi="Times New Roman" w:cs="Times New Roman"/>
          <w:sz w:val="28"/>
          <w:szCs w:val="28"/>
        </w:rPr>
        <w:t>Annule le reçu et retourne au service Clientèle</w:t>
      </w:r>
    </w:p>
    <w:p w:rsidR="00730FC2" w:rsidRDefault="00730FC2" w:rsidP="00730FC2">
      <w:pPr>
        <w:jc w:val="both"/>
        <w:rPr>
          <w:rFonts w:ascii="Times New Roman" w:hAnsi="Times New Roman" w:cs="Times New Roman"/>
          <w:sz w:val="28"/>
          <w:szCs w:val="28"/>
        </w:rPr>
      </w:pPr>
      <w:r>
        <w:rPr>
          <w:rFonts w:ascii="Times New Roman" w:hAnsi="Times New Roman" w:cs="Times New Roman"/>
          <w:sz w:val="28"/>
          <w:szCs w:val="28"/>
        </w:rPr>
        <w:t>L’</w:t>
      </w:r>
      <w:r w:rsidRPr="003D7DFD">
        <w:rPr>
          <w:rFonts w:ascii="Times New Roman" w:hAnsi="Times New Roman" w:cs="Times New Roman"/>
          <w:sz w:val="28"/>
          <w:szCs w:val="28"/>
        </w:rPr>
        <w:t>Agent chargé de la clientèle</w:t>
      </w:r>
      <w:r>
        <w:rPr>
          <w:rFonts w:ascii="Times New Roman" w:hAnsi="Times New Roman" w:cs="Times New Roman"/>
          <w:sz w:val="28"/>
          <w:szCs w:val="28"/>
        </w:rPr>
        <w:t xml:space="preserve"> d</w:t>
      </w:r>
      <w:r w:rsidRPr="003D7DFD">
        <w:rPr>
          <w:rFonts w:ascii="Times New Roman" w:hAnsi="Times New Roman" w:cs="Times New Roman"/>
          <w:sz w:val="28"/>
          <w:szCs w:val="28"/>
        </w:rPr>
        <w:t>élivre un nouveau reçu avec le montant exact</w:t>
      </w:r>
    </w:p>
    <w:p w:rsidR="00730FC2" w:rsidRPr="00877D03" w:rsidRDefault="00730FC2" w:rsidP="00730FC2">
      <w:pPr>
        <w:jc w:val="both"/>
        <w:rPr>
          <w:rFonts w:ascii="Times New Roman" w:hAnsi="Times New Roman" w:cs="Times New Roman"/>
          <w:sz w:val="28"/>
          <w:szCs w:val="28"/>
          <w:u w:val="single"/>
        </w:rPr>
      </w:pPr>
      <w:r>
        <w:rPr>
          <w:rFonts w:ascii="Times New Roman" w:hAnsi="Times New Roman" w:cs="Times New Roman"/>
          <w:sz w:val="28"/>
          <w:szCs w:val="28"/>
        </w:rPr>
        <w:t>Le caissier e</w:t>
      </w:r>
      <w:r w:rsidRPr="003D7DFD">
        <w:rPr>
          <w:rFonts w:ascii="Times New Roman" w:hAnsi="Times New Roman" w:cs="Times New Roman"/>
          <w:sz w:val="28"/>
          <w:szCs w:val="28"/>
        </w:rPr>
        <w:t>ncaisse les fonds</w:t>
      </w:r>
    </w:p>
    <w:p w:rsidR="00730FC2" w:rsidRDefault="00730FC2" w:rsidP="00730FC2">
      <w:pPr>
        <w:rPr>
          <w:rFonts w:ascii="Times New Roman" w:hAnsi="Times New Roman" w:cs="Times New Roman"/>
          <w:sz w:val="28"/>
          <w:szCs w:val="28"/>
        </w:rPr>
      </w:pPr>
    </w:p>
    <w:p w:rsidR="00730FC2" w:rsidRDefault="00730FC2" w:rsidP="00730FC2">
      <w:pPr>
        <w:rPr>
          <w:rFonts w:ascii="Times New Roman" w:hAnsi="Times New Roman" w:cs="Times New Roman"/>
          <w:sz w:val="28"/>
          <w:szCs w:val="28"/>
        </w:rPr>
      </w:pPr>
    </w:p>
    <w:p w:rsidR="008253B9" w:rsidRDefault="00730FC2" w:rsidP="00730FC2">
      <w:pPr>
        <w:rPr>
          <w:rFonts w:ascii="Times New Roman" w:hAnsi="Times New Roman" w:cs="Times New Roman"/>
          <w:b/>
          <w:bCs/>
          <w:sz w:val="28"/>
          <w:szCs w:val="28"/>
        </w:rPr>
      </w:pPr>
      <w:r w:rsidRPr="00877D03">
        <w:rPr>
          <w:rFonts w:ascii="Times New Roman" w:hAnsi="Times New Roman" w:cs="Times New Roman"/>
          <w:b/>
          <w:bCs/>
          <w:sz w:val="28"/>
          <w:szCs w:val="28"/>
        </w:rPr>
        <w:lastRenderedPageBreak/>
        <w:t>Processus d’enregistrement des reçus de versement</w:t>
      </w:r>
    </w:p>
    <w:p w:rsidR="00730FC2" w:rsidRDefault="00730FC2" w:rsidP="00730FC2">
      <w:pPr>
        <w:rPr>
          <w:rFonts w:ascii="Times New Roman" w:hAnsi="Times New Roman" w:cs="Times New Roman"/>
          <w:sz w:val="28"/>
          <w:szCs w:val="28"/>
        </w:rPr>
      </w:pPr>
      <w:proofErr w:type="gramStart"/>
      <w:r>
        <w:rPr>
          <w:rFonts w:ascii="Times New Roman" w:hAnsi="Times New Roman" w:cs="Times New Roman"/>
          <w:sz w:val="28"/>
          <w:szCs w:val="28"/>
        </w:rPr>
        <w:t>est</w:t>
      </w:r>
      <w:proofErr w:type="gramEnd"/>
      <w:r>
        <w:rPr>
          <w:rFonts w:ascii="Times New Roman" w:hAnsi="Times New Roman" w:cs="Times New Roman"/>
          <w:sz w:val="28"/>
          <w:szCs w:val="28"/>
        </w:rPr>
        <w:t xml:space="preserve"> le suivant :</w:t>
      </w:r>
    </w:p>
    <w:p w:rsidR="00730FC2" w:rsidRDefault="00730FC2" w:rsidP="00730FC2">
      <w:pPr>
        <w:rPr>
          <w:rFonts w:ascii="Times New Roman" w:hAnsi="Times New Roman" w:cs="Times New Roman"/>
          <w:sz w:val="28"/>
          <w:szCs w:val="28"/>
        </w:rPr>
      </w:pPr>
      <w:r>
        <w:rPr>
          <w:rFonts w:ascii="Times New Roman" w:hAnsi="Times New Roman" w:cs="Times New Roman"/>
          <w:sz w:val="28"/>
          <w:szCs w:val="28"/>
        </w:rPr>
        <w:t>Le caissier e</w:t>
      </w:r>
      <w:r w:rsidRPr="003D7DFD">
        <w:rPr>
          <w:rFonts w:ascii="Times New Roman" w:hAnsi="Times New Roman" w:cs="Times New Roman"/>
          <w:sz w:val="28"/>
          <w:szCs w:val="28"/>
        </w:rPr>
        <w:t>nregistre systématiquement les reçus au Brouillard de caisse</w:t>
      </w:r>
    </w:p>
    <w:p w:rsidR="00730FC2" w:rsidRDefault="00730FC2" w:rsidP="00730FC2">
      <w:pPr>
        <w:rPr>
          <w:rFonts w:ascii="Times New Roman" w:hAnsi="Times New Roman" w:cs="Times New Roman"/>
          <w:sz w:val="28"/>
          <w:szCs w:val="28"/>
        </w:rPr>
      </w:pPr>
      <w:r w:rsidRPr="00E8758C">
        <w:rPr>
          <w:rFonts w:ascii="Times New Roman" w:hAnsi="Times New Roman" w:cs="Times New Roman"/>
          <w:sz w:val="28"/>
          <w:szCs w:val="28"/>
          <w:u w:val="single"/>
        </w:rPr>
        <w:t>Si les numéros ne se suivent pas</w:t>
      </w:r>
      <w:r w:rsidRPr="003D7DFD">
        <w:rPr>
          <w:rFonts w:ascii="Times New Roman" w:hAnsi="Times New Roman" w:cs="Times New Roman"/>
          <w:sz w:val="28"/>
          <w:szCs w:val="28"/>
        </w:rPr>
        <w:t xml:space="preserve"> il prévient l’agent chargé de la clientèle</w:t>
      </w:r>
    </w:p>
    <w:p w:rsidR="00730FC2" w:rsidRDefault="00730FC2" w:rsidP="00730FC2">
      <w:pPr>
        <w:rPr>
          <w:rFonts w:ascii="Times New Roman" w:hAnsi="Times New Roman" w:cs="Times New Roman"/>
          <w:sz w:val="28"/>
          <w:szCs w:val="28"/>
        </w:rPr>
      </w:pPr>
      <w:r>
        <w:rPr>
          <w:rFonts w:ascii="Times New Roman" w:hAnsi="Times New Roman" w:cs="Times New Roman"/>
          <w:sz w:val="28"/>
          <w:szCs w:val="28"/>
        </w:rPr>
        <w:t xml:space="preserve">L’agent chargé de la clientèle </w:t>
      </w:r>
      <w:r w:rsidRPr="003D7DFD">
        <w:rPr>
          <w:rFonts w:ascii="Times New Roman" w:hAnsi="Times New Roman" w:cs="Times New Roman"/>
          <w:sz w:val="28"/>
          <w:szCs w:val="28"/>
        </w:rPr>
        <w:t>Prend les références du reçu manquant</w:t>
      </w:r>
    </w:p>
    <w:p w:rsidR="00730FC2" w:rsidRDefault="00730FC2" w:rsidP="00730FC2">
      <w:pPr>
        <w:rPr>
          <w:rFonts w:ascii="Times New Roman" w:hAnsi="Times New Roman" w:cs="Times New Roman"/>
          <w:sz w:val="28"/>
          <w:szCs w:val="28"/>
        </w:rPr>
      </w:pPr>
      <w:r>
        <w:rPr>
          <w:rFonts w:ascii="Times New Roman" w:hAnsi="Times New Roman" w:cs="Times New Roman"/>
          <w:sz w:val="28"/>
          <w:szCs w:val="28"/>
        </w:rPr>
        <w:t>Après il a</w:t>
      </w:r>
      <w:r w:rsidRPr="003D7DFD">
        <w:rPr>
          <w:rFonts w:ascii="Times New Roman" w:hAnsi="Times New Roman" w:cs="Times New Roman"/>
          <w:sz w:val="28"/>
          <w:szCs w:val="28"/>
        </w:rPr>
        <w:t>ppelle le service recouvrement pour prendre les contacte de client</w:t>
      </w:r>
    </w:p>
    <w:p w:rsidR="00730FC2" w:rsidRDefault="00730FC2" w:rsidP="00730FC2">
      <w:pPr>
        <w:rPr>
          <w:rFonts w:ascii="Times New Roman" w:hAnsi="Times New Roman" w:cs="Times New Roman"/>
          <w:sz w:val="28"/>
          <w:szCs w:val="28"/>
        </w:rPr>
      </w:pPr>
      <w:r>
        <w:rPr>
          <w:rFonts w:ascii="Times New Roman" w:hAnsi="Times New Roman" w:cs="Times New Roman"/>
          <w:sz w:val="28"/>
          <w:szCs w:val="28"/>
        </w:rPr>
        <w:t>L’</w:t>
      </w:r>
      <w:r w:rsidRPr="003D7DFD">
        <w:rPr>
          <w:rFonts w:ascii="Times New Roman" w:hAnsi="Times New Roman" w:cs="Times New Roman"/>
          <w:sz w:val="28"/>
          <w:szCs w:val="28"/>
        </w:rPr>
        <w:t>Agent chargé de recouvrement</w:t>
      </w:r>
      <w:r>
        <w:rPr>
          <w:rFonts w:ascii="Times New Roman" w:hAnsi="Times New Roman" w:cs="Times New Roman"/>
          <w:sz w:val="28"/>
          <w:szCs w:val="28"/>
        </w:rPr>
        <w:t xml:space="preserve"> a</w:t>
      </w:r>
      <w:r w:rsidRPr="003D7DFD">
        <w:rPr>
          <w:rFonts w:ascii="Times New Roman" w:hAnsi="Times New Roman" w:cs="Times New Roman"/>
          <w:sz w:val="28"/>
          <w:szCs w:val="28"/>
        </w:rPr>
        <w:t xml:space="preserve">ppelle </w:t>
      </w:r>
      <w:r>
        <w:rPr>
          <w:rFonts w:ascii="Times New Roman" w:hAnsi="Times New Roman" w:cs="Times New Roman"/>
          <w:sz w:val="28"/>
          <w:szCs w:val="28"/>
        </w:rPr>
        <w:t xml:space="preserve">L’agent chargé de la clientèle </w:t>
      </w:r>
      <w:r w:rsidRPr="003D7DFD">
        <w:rPr>
          <w:rFonts w:ascii="Times New Roman" w:hAnsi="Times New Roman" w:cs="Times New Roman"/>
          <w:sz w:val="28"/>
          <w:szCs w:val="28"/>
        </w:rPr>
        <w:t>pour régulariser la situation ou remettre le reçu à la caisse pour annulation</w:t>
      </w:r>
      <w:r w:rsidR="008253B9">
        <w:rPr>
          <w:rFonts w:ascii="Times New Roman" w:hAnsi="Times New Roman" w:cs="Times New Roman"/>
          <w:sz w:val="28"/>
          <w:szCs w:val="28"/>
        </w:rPr>
        <w:t>, dans un délai ne dépasse pas une journée.</w:t>
      </w:r>
    </w:p>
    <w:p w:rsidR="00730FC2" w:rsidRPr="00877D03" w:rsidRDefault="00730FC2" w:rsidP="00730FC2">
      <w:pPr>
        <w:rPr>
          <w:rFonts w:ascii="Times New Roman" w:hAnsi="Times New Roman" w:cs="Times New Roman"/>
          <w:sz w:val="28"/>
          <w:szCs w:val="28"/>
        </w:rPr>
      </w:pPr>
      <w:r>
        <w:rPr>
          <w:rFonts w:ascii="Times New Roman" w:hAnsi="Times New Roman" w:cs="Times New Roman"/>
          <w:sz w:val="28"/>
          <w:szCs w:val="28"/>
        </w:rPr>
        <w:t>Le Caissier e</w:t>
      </w:r>
      <w:r w:rsidRPr="003D7DFD">
        <w:rPr>
          <w:rFonts w:ascii="Times New Roman" w:hAnsi="Times New Roman" w:cs="Times New Roman"/>
          <w:sz w:val="28"/>
          <w:szCs w:val="28"/>
        </w:rPr>
        <w:t>ncaisse les fonds ou annule le reçu</w:t>
      </w:r>
    </w:p>
    <w:p w:rsidR="00730FC2" w:rsidRPr="007B74BD" w:rsidRDefault="00730FC2" w:rsidP="00730FC2">
      <w:pPr>
        <w:rPr>
          <w:rFonts w:ascii="Times New Roman" w:hAnsi="Times New Roman" w:cs="Times New Roman"/>
          <w:sz w:val="28"/>
          <w:szCs w:val="28"/>
          <w:u w:val="single"/>
        </w:rPr>
      </w:pPr>
      <w:r w:rsidRPr="007B74BD">
        <w:rPr>
          <w:rFonts w:ascii="Times New Roman" w:hAnsi="Times New Roman" w:cs="Times New Roman"/>
          <w:sz w:val="28"/>
          <w:szCs w:val="28"/>
          <w:u w:val="single"/>
        </w:rPr>
        <w:t xml:space="preserve">3. La fonction décaissement </w:t>
      </w:r>
    </w:p>
    <w:p w:rsidR="00730FC2" w:rsidRDefault="00730FC2" w:rsidP="00730FC2">
      <w:pPr>
        <w:jc w:val="both"/>
        <w:rPr>
          <w:rFonts w:ascii="Times New Roman" w:hAnsi="Times New Roman" w:cs="Times New Roman"/>
          <w:sz w:val="28"/>
          <w:szCs w:val="28"/>
        </w:rPr>
      </w:pPr>
      <w:r w:rsidRPr="003D7DFD">
        <w:rPr>
          <w:rFonts w:ascii="Times New Roman" w:hAnsi="Times New Roman" w:cs="Times New Roman"/>
          <w:sz w:val="28"/>
          <w:szCs w:val="28"/>
        </w:rPr>
        <w:t xml:space="preserve">Cette fonction est tenue par la caisse qui est placée sous l'autorité du Caissier qui est lui-même sous l'autorité du Chef service des finances. </w:t>
      </w:r>
    </w:p>
    <w:p w:rsidR="008253B9" w:rsidRDefault="00730FC2" w:rsidP="00730FC2">
      <w:pPr>
        <w:jc w:val="both"/>
        <w:rPr>
          <w:rFonts w:ascii="Times New Roman" w:hAnsi="Times New Roman" w:cs="Times New Roman"/>
          <w:sz w:val="28"/>
          <w:szCs w:val="28"/>
        </w:rPr>
      </w:pPr>
      <w:r w:rsidRPr="006577D2">
        <w:rPr>
          <w:rFonts w:ascii="Times New Roman" w:hAnsi="Times New Roman" w:cs="Times New Roman"/>
          <w:b/>
          <w:bCs/>
          <w:sz w:val="28"/>
          <w:szCs w:val="28"/>
        </w:rPr>
        <w:t>Le processus de décaissement</w:t>
      </w:r>
      <w:r w:rsidRPr="003D7DFD">
        <w:rPr>
          <w:rFonts w:ascii="Times New Roman" w:hAnsi="Times New Roman" w:cs="Times New Roman"/>
          <w:sz w:val="28"/>
          <w:szCs w:val="28"/>
        </w:rPr>
        <w:t xml:space="preserve"> </w:t>
      </w:r>
    </w:p>
    <w:p w:rsidR="00730FC2" w:rsidRDefault="00730FC2" w:rsidP="00730FC2">
      <w:pPr>
        <w:jc w:val="both"/>
        <w:rPr>
          <w:rFonts w:ascii="Times New Roman" w:hAnsi="Times New Roman" w:cs="Times New Roman"/>
          <w:sz w:val="28"/>
          <w:szCs w:val="28"/>
        </w:rPr>
      </w:pPr>
      <w:proofErr w:type="gramStart"/>
      <w:r w:rsidRPr="003D7DFD">
        <w:rPr>
          <w:rFonts w:ascii="Times New Roman" w:hAnsi="Times New Roman" w:cs="Times New Roman"/>
          <w:sz w:val="28"/>
          <w:szCs w:val="28"/>
        </w:rPr>
        <w:t>est</w:t>
      </w:r>
      <w:proofErr w:type="gramEnd"/>
      <w:r w:rsidRPr="003D7DFD">
        <w:rPr>
          <w:rFonts w:ascii="Times New Roman" w:hAnsi="Times New Roman" w:cs="Times New Roman"/>
          <w:sz w:val="28"/>
          <w:szCs w:val="28"/>
        </w:rPr>
        <w:t xml:space="preserve"> le suivant :</w:t>
      </w:r>
    </w:p>
    <w:p w:rsidR="00730FC2" w:rsidRDefault="00730FC2" w:rsidP="00730FC2">
      <w:pPr>
        <w:jc w:val="both"/>
        <w:rPr>
          <w:rFonts w:ascii="Times New Roman" w:hAnsi="Times New Roman" w:cs="Times New Roman"/>
          <w:sz w:val="28"/>
          <w:szCs w:val="28"/>
        </w:rPr>
      </w:pPr>
      <w:r>
        <w:rPr>
          <w:rFonts w:ascii="Times New Roman" w:hAnsi="Times New Roman" w:cs="Times New Roman"/>
          <w:sz w:val="28"/>
          <w:szCs w:val="28"/>
        </w:rPr>
        <w:t>Directeur ou</w:t>
      </w:r>
      <w:r w:rsidRPr="003D7DFD">
        <w:rPr>
          <w:rFonts w:ascii="Times New Roman" w:hAnsi="Times New Roman" w:cs="Times New Roman"/>
          <w:sz w:val="28"/>
          <w:szCs w:val="28"/>
        </w:rPr>
        <w:t xml:space="preserve"> Chef dépar</w:t>
      </w:r>
      <w:r>
        <w:rPr>
          <w:rFonts w:ascii="Times New Roman" w:hAnsi="Times New Roman" w:cs="Times New Roman"/>
          <w:sz w:val="28"/>
          <w:szCs w:val="28"/>
        </w:rPr>
        <w:t>tement finances et comptabilité et</w:t>
      </w:r>
      <w:r w:rsidRPr="003D7DFD">
        <w:rPr>
          <w:rFonts w:ascii="Times New Roman" w:hAnsi="Times New Roman" w:cs="Times New Roman"/>
          <w:sz w:val="28"/>
          <w:szCs w:val="28"/>
        </w:rPr>
        <w:t xml:space="preserve"> Chef service des finances</w:t>
      </w:r>
      <w:r>
        <w:rPr>
          <w:rFonts w:ascii="Times New Roman" w:hAnsi="Times New Roman" w:cs="Times New Roman"/>
          <w:sz w:val="28"/>
          <w:szCs w:val="28"/>
        </w:rPr>
        <w:t xml:space="preserve"> s</w:t>
      </w:r>
      <w:r w:rsidRPr="003D7DFD">
        <w:rPr>
          <w:rFonts w:ascii="Times New Roman" w:hAnsi="Times New Roman" w:cs="Times New Roman"/>
          <w:sz w:val="28"/>
          <w:szCs w:val="28"/>
        </w:rPr>
        <w:t>ignent les notes de dép</w:t>
      </w:r>
      <w:r>
        <w:rPr>
          <w:rFonts w:ascii="Times New Roman" w:hAnsi="Times New Roman" w:cs="Times New Roman"/>
          <w:sz w:val="28"/>
          <w:szCs w:val="28"/>
        </w:rPr>
        <w:t>ense et les envoie au service des finances ;</w:t>
      </w:r>
    </w:p>
    <w:p w:rsidR="00730FC2" w:rsidRPr="003D7DFD" w:rsidRDefault="00730FC2" w:rsidP="00730FC2">
      <w:pPr>
        <w:jc w:val="both"/>
        <w:rPr>
          <w:rFonts w:ascii="Times New Roman" w:hAnsi="Times New Roman" w:cs="Times New Roman"/>
          <w:sz w:val="28"/>
          <w:szCs w:val="28"/>
        </w:rPr>
      </w:pPr>
      <w:r w:rsidRPr="007E3209">
        <w:rPr>
          <w:rFonts w:ascii="Times New Roman" w:hAnsi="Times New Roman" w:cs="Times New Roman"/>
          <w:sz w:val="28"/>
          <w:szCs w:val="28"/>
          <w:u w:val="single"/>
        </w:rPr>
        <w:t>Dès réception des notes</w:t>
      </w:r>
      <w:r>
        <w:rPr>
          <w:rFonts w:ascii="Times New Roman" w:hAnsi="Times New Roman" w:cs="Times New Roman"/>
          <w:sz w:val="28"/>
          <w:szCs w:val="28"/>
        </w:rPr>
        <w:t>, le Financier</w:t>
      </w:r>
      <w:r w:rsidRPr="003D7DFD">
        <w:rPr>
          <w:rFonts w:ascii="Times New Roman" w:hAnsi="Times New Roman" w:cs="Times New Roman"/>
          <w:sz w:val="28"/>
          <w:szCs w:val="28"/>
        </w:rPr>
        <w:t xml:space="preserve"> établi la Demande de paiement</w:t>
      </w:r>
    </w:p>
    <w:p w:rsidR="00730FC2" w:rsidRDefault="00730FC2" w:rsidP="00730FC2">
      <w:pPr>
        <w:rPr>
          <w:rFonts w:ascii="Times New Roman" w:hAnsi="Times New Roman" w:cs="Times New Roman"/>
          <w:sz w:val="28"/>
          <w:szCs w:val="28"/>
        </w:rPr>
      </w:pPr>
      <w:r w:rsidRPr="007E3209">
        <w:rPr>
          <w:rFonts w:ascii="Times New Roman" w:hAnsi="Times New Roman" w:cs="Times New Roman"/>
          <w:sz w:val="28"/>
          <w:szCs w:val="28"/>
          <w:u w:val="single"/>
        </w:rPr>
        <w:t>Sur la base de Demande de paiement</w:t>
      </w:r>
      <w:r>
        <w:rPr>
          <w:rFonts w:ascii="Times New Roman" w:hAnsi="Times New Roman" w:cs="Times New Roman"/>
          <w:sz w:val="28"/>
          <w:szCs w:val="28"/>
        </w:rPr>
        <w:t xml:space="preserve">, il </w:t>
      </w:r>
      <w:r w:rsidRPr="003D7DFD">
        <w:rPr>
          <w:rFonts w:ascii="Times New Roman" w:hAnsi="Times New Roman" w:cs="Times New Roman"/>
          <w:sz w:val="28"/>
          <w:szCs w:val="28"/>
        </w:rPr>
        <w:t>élabore l’Ordre de paiement</w:t>
      </w:r>
    </w:p>
    <w:p w:rsidR="00730FC2" w:rsidRDefault="00730FC2" w:rsidP="00730FC2">
      <w:pPr>
        <w:rPr>
          <w:rFonts w:ascii="Times New Roman" w:hAnsi="Times New Roman" w:cs="Times New Roman"/>
          <w:sz w:val="28"/>
          <w:szCs w:val="28"/>
        </w:rPr>
      </w:pPr>
      <w:r>
        <w:rPr>
          <w:rFonts w:ascii="Times New Roman" w:hAnsi="Times New Roman" w:cs="Times New Roman"/>
          <w:sz w:val="28"/>
          <w:szCs w:val="28"/>
        </w:rPr>
        <w:t>Il é</w:t>
      </w:r>
      <w:r w:rsidRPr="003D7DFD">
        <w:rPr>
          <w:rFonts w:ascii="Times New Roman" w:hAnsi="Times New Roman" w:cs="Times New Roman"/>
          <w:sz w:val="28"/>
          <w:szCs w:val="28"/>
        </w:rPr>
        <w:t>tablit ensuite un dossier : note de dépense + demande de paiement +ordre de paiement + facture</w:t>
      </w:r>
      <w:r>
        <w:rPr>
          <w:rFonts w:ascii="Times New Roman" w:hAnsi="Times New Roman" w:cs="Times New Roman"/>
          <w:sz w:val="28"/>
          <w:szCs w:val="28"/>
        </w:rPr>
        <w:t> ;</w:t>
      </w:r>
    </w:p>
    <w:p w:rsidR="00730FC2" w:rsidRDefault="00730FC2" w:rsidP="00730FC2">
      <w:pPr>
        <w:rPr>
          <w:rFonts w:ascii="Times New Roman" w:hAnsi="Times New Roman" w:cs="Times New Roman"/>
          <w:sz w:val="28"/>
          <w:szCs w:val="28"/>
        </w:rPr>
      </w:pPr>
      <w:r>
        <w:rPr>
          <w:rFonts w:ascii="Times New Roman" w:hAnsi="Times New Roman" w:cs="Times New Roman"/>
          <w:sz w:val="28"/>
          <w:szCs w:val="28"/>
        </w:rPr>
        <w:t>Il e</w:t>
      </w:r>
      <w:r w:rsidRPr="003D7DFD">
        <w:rPr>
          <w:rFonts w:ascii="Times New Roman" w:hAnsi="Times New Roman" w:cs="Times New Roman"/>
          <w:sz w:val="28"/>
          <w:szCs w:val="28"/>
        </w:rPr>
        <w:t>nvoie le dossier au Directeur, Chef département finances et comptabilité</w:t>
      </w:r>
      <w:r>
        <w:rPr>
          <w:rFonts w:ascii="Times New Roman" w:hAnsi="Times New Roman" w:cs="Times New Roman"/>
          <w:sz w:val="28"/>
          <w:szCs w:val="28"/>
        </w:rPr>
        <w:t> ;</w:t>
      </w:r>
    </w:p>
    <w:p w:rsidR="00730FC2" w:rsidRDefault="00730FC2" w:rsidP="00730FC2">
      <w:pPr>
        <w:rPr>
          <w:rFonts w:ascii="Times New Roman" w:hAnsi="Times New Roman" w:cs="Times New Roman"/>
          <w:sz w:val="28"/>
          <w:szCs w:val="28"/>
        </w:rPr>
      </w:pPr>
      <w:r>
        <w:rPr>
          <w:rFonts w:ascii="Times New Roman" w:hAnsi="Times New Roman" w:cs="Times New Roman"/>
          <w:sz w:val="28"/>
          <w:szCs w:val="28"/>
        </w:rPr>
        <w:t xml:space="preserve">Le </w:t>
      </w:r>
      <w:r w:rsidRPr="003D7DFD">
        <w:rPr>
          <w:rFonts w:ascii="Times New Roman" w:hAnsi="Times New Roman" w:cs="Times New Roman"/>
          <w:sz w:val="28"/>
          <w:szCs w:val="28"/>
        </w:rPr>
        <w:t xml:space="preserve">Chef département finances et comptabilité, Chef service des finances </w:t>
      </w:r>
      <w:r>
        <w:rPr>
          <w:rFonts w:ascii="Times New Roman" w:hAnsi="Times New Roman" w:cs="Times New Roman"/>
          <w:sz w:val="28"/>
          <w:szCs w:val="28"/>
        </w:rPr>
        <w:t>s</w:t>
      </w:r>
      <w:r w:rsidRPr="003D7DFD">
        <w:rPr>
          <w:rFonts w:ascii="Times New Roman" w:hAnsi="Times New Roman" w:cs="Times New Roman"/>
          <w:sz w:val="28"/>
          <w:szCs w:val="28"/>
        </w:rPr>
        <w:t>ignent la demande de paiement et l’Ordre de paiement, et renv</w:t>
      </w:r>
      <w:r>
        <w:rPr>
          <w:rFonts w:ascii="Times New Roman" w:hAnsi="Times New Roman" w:cs="Times New Roman"/>
          <w:sz w:val="28"/>
          <w:szCs w:val="28"/>
        </w:rPr>
        <w:t>oient le dossier au service des finances.</w:t>
      </w:r>
    </w:p>
    <w:p w:rsidR="00730FC2" w:rsidRDefault="00730FC2" w:rsidP="00730FC2">
      <w:pPr>
        <w:rPr>
          <w:rFonts w:ascii="Times New Roman" w:hAnsi="Times New Roman" w:cs="Times New Roman"/>
          <w:sz w:val="28"/>
          <w:szCs w:val="28"/>
        </w:rPr>
      </w:pPr>
      <w:r w:rsidRPr="007E3209">
        <w:rPr>
          <w:rFonts w:ascii="Times New Roman" w:hAnsi="Times New Roman" w:cs="Times New Roman"/>
          <w:sz w:val="28"/>
          <w:szCs w:val="28"/>
          <w:u w:val="single"/>
        </w:rPr>
        <w:t>Dès réception du dossier</w:t>
      </w:r>
      <w:r w:rsidRPr="003D7DFD">
        <w:rPr>
          <w:rFonts w:ascii="Times New Roman" w:hAnsi="Times New Roman" w:cs="Times New Roman"/>
          <w:sz w:val="28"/>
          <w:szCs w:val="28"/>
        </w:rPr>
        <w:t xml:space="preserve">, </w:t>
      </w:r>
      <w:r>
        <w:rPr>
          <w:rFonts w:ascii="Times New Roman" w:hAnsi="Times New Roman" w:cs="Times New Roman"/>
          <w:sz w:val="28"/>
          <w:szCs w:val="28"/>
        </w:rPr>
        <w:t>Le financier</w:t>
      </w:r>
      <w:r w:rsidRPr="003D7DFD">
        <w:rPr>
          <w:rFonts w:ascii="Times New Roman" w:hAnsi="Times New Roman" w:cs="Times New Roman"/>
          <w:sz w:val="28"/>
          <w:szCs w:val="28"/>
        </w:rPr>
        <w:t xml:space="preserve"> programme les paiements</w:t>
      </w:r>
      <w:r>
        <w:rPr>
          <w:rFonts w:ascii="Times New Roman" w:hAnsi="Times New Roman" w:cs="Times New Roman"/>
          <w:sz w:val="28"/>
          <w:szCs w:val="28"/>
        </w:rPr>
        <w:t>,</w:t>
      </w:r>
    </w:p>
    <w:p w:rsidR="00730FC2" w:rsidRDefault="00730FC2" w:rsidP="00730FC2">
      <w:pPr>
        <w:rPr>
          <w:rFonts w:ascii="Times New Roman" w:hAnsi="Times New Roman" w:cs="Times New Roman"/>
          <w:sz w:val="28"/>
          <w:szCs w:val="28"/>
        </w:rPr>
      </w:pPr>
      <w:r>
        <w:rPr>
          <w:rFonts w:ascii="Times New Roman" w:hAnsi="Times New Roman" w:cs="Times New Roman"/>
          <w:sz w:val="28"/>
          <w:szCs w:val="28"/>
        </w:rPr>
        <w:t>Il s</w:t>
      </w:r>
      <w:r w:rsidRPr="003D7DFD">
        <w:rPr>
          <w:rFonts w:ascii="Times New Roman" w:hAnsi="Times New Roman" w:cs="Times New Roman"/>
          <w:sz w:val="28"/>
          <w:szCs w:val="28"/>
        </w:rPr>
        <w:t>aisit les factures à l’ordinateur dans le fichier Fournisseur</w:t>
      </w:r>
      <w:r>
        <w:rPr>
          <w:rFonts w:ascii="Times New Roman" w:hAnsi="Times New Roman" w:cs="Times New Roman"/>
          <w:sz w:val="28"/>
          <w:szCs w:val="28"/>
        </w:rPr>
        <w:t>,</w:t>
      </w:r>
    </w:p>
    <w:p w:rsidR="00730FC2" w:rsidRDefault="00730FC2" w:rsidP="00730FC2">
      <w:pPr>
        <w:rPr>
          <w:rFonts w:ascii="Times New Roman" w:hAnsi="Times New Roman" w:cs="Times New Roman"/>
          <w:sz w:val="28"/>
          <w:szCs w:val="28"/>
        </w:rPr>
      </w:pPr>
      <w:r>
        <w:rPr>
          <w:rFonts w:ascii="Times New Roman" w:hAnsi="Times New Roman" w:cs="Times New Roman"/>
          <w:sz w:val="28"/>
          <w:szCs w:val="28"/>
        </w:rPr>
        <w:lastRenderedPageBreak/>
        <w:t>Il e</w:t>
      </w:r>
      <w:r w:rsidRPr="003D7DFD">
        <w:rPr>
          <w:rFonts w:ascii="Times New Roman" w:hAnsi="Times New Roman" w:cs="Times New Roman"/>
          <w:sz w:val="28"/>
          <w:szCs w:val="28"/>
        </w:rPr>
        <w:t>nvoie ensuite le dossier à la caisse pour paiement</w:t>
      </w:r>
      <w:r>
        <w:rPr>
          <w:rFonts w:ascii="Times New Roman" w:hAnsi="Times New Roman" w:cs="Times New Roman"/>
          <w:sz w:val="28"/>
          <w:szCs w:val="28"/>
        </w:rPr>
        <w:t> ;</w:t>
      </w:r>
    </w:p>
    <w:p w:rsidR="00730FC2" w:rsidRDefault="00730FC2" w:rsidP="00730FC2">
      <w:pPr>
        <w:rPr>
          <w:rFonts w:ascii="Times New Roman" w:hAnsi="Times New Roman" w:cs="Times New Roman"/>
          <w:sz w:val="28"/>
          <w:szCs w:val="28"/>
        </w:rPr>
      </w:pPr>
      <w:r>
        <w:rPr>
          <w:rFonts w:ascii="Times New Roman" w:hAnsi="Times New Roman" w:cs="Times New Roman"/>
          <w:sz w:val="28"/>
          <w:szCs w:val="28"/>
        </w:rPr>
        <w:t>Le caissier é</w:t>
      </w:r>
      <w:r w:rsidRPr="003D7DFD">
        <w:rPr>
          <w:rFonts w:ascii="Times New Roman" w:hAnsi="Times New Roman" w:cs="Times New Roman"/>
          <w:sz w:val="28"/>
          <w:szCs w:val="28"/>
        </w:rPr>
        <w:t>tablit le bon de caisse en quatre copies</w:t>
      </w:r>
      <w:r>
        <w:rPr>
          <w:rFonts w:ascii="Times New Roman" w:hAnsi="Times New Roman" w:cs="Times New Roman"/>
          <w:sz w:val="28"/>
          <w:szCs w:val="28"/>
        </w:rPr>
        <w:t>,</w:t>
      </w:r>
    </w:p>
    <w:p w:rsidR="00730FC2" w:rsidRPr="007E3209" w:rsidRDefault="00730FC2" w:rsidP="00730FC2">
      <w:pPr>
        <w:rPr>
          <w:rFonts w:ascii="Times New Roman" w:hAnsi="Times New Roman" w:cs="Times New Roman"/>
          <w:sz w:val="28"/>
          <w:szCs w:val="28"/>
        </w:rPr>
      </w:pPr>
      <w:r>
        <w:rPr>
          <w:rFonts w:ascii="Times New Roman" w:hAnsi="Times New Roman" w:cs="Times New Roman"/>
          <w:sz w:val="28"/>
          <w:szCs w:val="28"/>
        </w:rPr>
        <w:t xml:space="preserve">Il </w:t>
      </w:r>
      <w:r w:rsidRPr="003D7DFD">
        <w:rPr>
          <w:rFonts w:ascii="Times New Roman" w:hAnsi="Times New Roman" w:cs="Times New Roman"/>
          <w:sz w:val="28"/>
          <w:szCs w:val="28"/>
        </w:rPr>
        <w:t>Fait signer le bénéficiaire</w:t>
      </w:r>
      <w:r>
        <w:rPr>
          <w:rFonts w:ascii="Times New Roman" w:hAnsi="Times New Roman" w:cs="Times New Roman"/>
          <w:sz w:val="28"/>
          <w:szCs w:val="28"/>
        </w:rPr>
        <w:t>, il s</w:t>
      </w:r>
      <w:r w:rsidRPr="003D7DFD">
        <w:rPr>
          <w:rFonts w:ascii="Times New Roman" w:hAnsi="Times New Roman" w:cs="Times New Roman"/>
          <w:sz w:val="28"/>
          <w:szCs w:val="28"/>
        </w:rPr>
        <w:t>igne et décaisse les fonds</w:t>
      </w:r>
      <w:r>
        <w:rPr>
          <w:rFonts w:ascii="Times New Roman" w:hAnsi="Times New Roman" w:cs="Times New Roman"/>
          <w:sz w:val="28"/>
          <w:szCs w:val="28"/>
        </w:rPr>
        <w:t>.</w:t>
      </w:r>
    </w:p>
    <w:p w:rsidR="00730FC2" w:rsidRPr="003D7DFD" w:rsidRDefault="00730FC2" w:rsidP="00730FC2">
      <w:pPr>
        <w:rPr>
          <w:rFonts w:ascii="Times New Roman" w:hAnsi="Times New Roman" w:cs="Times New Roman"/>
          <w:sz w:val="28"/>
          <w:szCs w:val="28"/>
        </w:rPr>
      </w:pPr>
    </w:p>
    <w:p w:rsidR="00730FC2" w:rsidRDefault="00730FC2" w:rsidP="00730FC2">
      <w:pPr>
        <w:rPr>
          <w:rFonts w:ascii="Times New Roman" w:hAnsi="Times New Roman" w:cs="Times New Roman"/>
          <w:b/>
          <w:bCs/>
          <w:sz w:val="28"/>
          <w:szCs w:val="28"/>
        </w:rPr>
      </w:pPr>
      <w:r>
        <w:rPr>
          <w:rFonts w:ascii="Times New Roman" w:hAnsi="Times New Roman" w:cs="Times New Roman"/>
          <w:b/>
          <w:bCs/>
          <w:sz w:val="28"/>
          <w:szCs w:val="28"/>
        </w:rPr>
        <w:t>Le processus d’</w:t>
      </w:r>
      <w:r w:rsidRPr="00B33C7E">
        <w:rPr>
          <w:rFonts w:ascii="Times New Roman" w:hAnsi="Times New Roman" w:cs="Times New Roman"/>
          <w:b/>
          <w:bCs/>
          <w:sz w:val="28"/>
          <w:szCs w:val="28"/>
        </w:rPr>
        <w:t>Arrêté de caisse</w:t>
      </w:r>
    </w:p>
    <w:p w:rsidR="00730FC2" w:rsidRDefault="00730FC2" w:rsidP="00730FC2">
      <w:pPr>
        <w:rPr>
          <w:rFonts w:ascii="Times New Roman" w:hAnsi="Times New Roman" w:cs="Times New Roman"/>
          <w:sz w:val="28"/>
          <w:szCs w:val="28"/>
        </w:rPr>
      </w:pPr>
      <w:r>
        <w:rPr>
          <w:rFonts w:ascii="Times New Roman" w:hAnsi="Times New Roman" w:cs="Times New Roman"/>
          <w:sz w:val="28"/>
          <w:szCs w:val="28"/>
        </w:rPr>
        <w:t xml:space="preserve">Le caissier </w:t>
      </w:r>
      <w:r w:rsidRPr="003D7DFD">
        <w:rPr>
          <w:rFonts w:ascii="Times New Roman" w:hAnsi="Times New Roman" w:cs="Times New Roman"/>
          <w:sz w:val="28"/>
          <w:szCs w:val="28"/>
        </w:rPr>
        <w:t>Fait l’état des dépenses en instances</w:t>
      </w:r>
      <w:r>
        <w:rPr>
          <w:rFonts w:ascii="Times New Roman" w:hAnsi="Times New Roman" w:cs="Times New Roman"/>
          <w:sz w:val="28"/>
          <w:szCs w:val="28"/>
        </w:rPr>
        <w:t>,</w:t>
      </w:r>
    </w:p>
    <w:p w:rsidR="00730FC2" w:rsidRDefault="00730FC2" w:rsidP="00730FC2">
      <w:pPr>
        <w:rPr>
          <w:rFonts w:ascii="Times New Roman" w:hAnsi="Times New Roman" w:cs="Times New Roman"/>
          <w:sz w:val="28"/>
          <w:szCs w:val="28"/>
        </w:rPr>
      </w:pPr>
      <w:r>
        <w:rPr>
          <w:rFonts w:ascii="Times New Roman" w:hAnsi="Times New Roman" w:cs="Times New Roman"/>
          <w:sz w:val="28"/>
          <w:szCs w:val="28"/>
        </w:rPr>
        <w:t>Il c</w:t>
      </w:r>
      <w:r w:rsidRPr="003D7DFD">
        <w:rPr>
          <w:rFonts w:ascii="Times New Roman" w:hAnsi="Times New Roman" w:cs="Times New Roman"/>
          <w:sz w:val="28"/>
          <w:szCs w:val="28"/>
        </w:rPr>
        <w:t>alcule solde théorique du brouillard</w:t>
      </w:r>
      <w:r>
        <w:rPr>
          <w:rFonts w:ascii="Times New Roman" w:hAnsi="Times New Roman" w:cs="Times New Roman"/>
          <w:sz w:val="28"/>
          <w:szCs w:val="28"/>
        </w:rPr>
        <w:t>,</w:t>
      </w:r>
    </w:p>
    <w:p w:rsidR="00730FC2" w:rsidRDefault="00730FC2" w:rsidP="00730FC2">
      <w:pPr>
        <w:rPr>
          <w:rFonts w:ascii="Times New Roman" w:hAnsi="Times New Roman" w:cs="Times New Roman"/>
          <w:sz w:val="28"/>
          <w:szCs w:val="28"/>
        </w:rPr>
      </w:pPr>
      <w:r>
        <w:rPr>
          <w:rFonts w:ascii="Times New Roman" w:hAnsi="Times New Roman" w:cs="Times New Roman"/>
          <w:sz w:val="28"/>
          <w:szCs w:val="28"/>
        </w:rPr>
        <w:t>Le comptable s</w:t>
      </w:r>
      <w:r w:rsidRPr="003D7DFD">
        <w:rPr>
          <w:rFonts w:ascii="Times New Roman" w:hAnsi="Times New Roman" w:cs="Times New Roman"/>
          <w:sz w:val="28"/>
          <w:szCs w:val="28"/>
        </w:rPr>
        <w:t>orte le solde comptable qu’il transmet au financier</w:t>
      </w:r>
    </w:p>
    <w:p w:rsidR="00730FC2" w:rsidRDefault="00730FC2" w:rsidP="00730FC2">
      <w:pPr>
        <w:rPr>
          <w:rFonts w:ascii="Times New Roman" w:hAnsi="Times New Roman" w:cs="Times New Roman"/>
          <w:sz w:val="28"/>
          <w:szCs w:val="28"/>
        </w:rPr>
      </w:pPr>
      <w:r>
        <w:rPr>
          <w:rFonts w:ascii="Times New Roman" w:hAnsi="Times New Roman" w:cs="Times New Roman"/>
          <w:sz w:val="28"/>
          <w:szCs w:val="28"/>
        </w:rPr>
        <w:t>Le financier f</w:t>
      </w:r>
      <w:r w:rsidRPr="003D7DFD">
        <w:rPr>
          <w:rFonts w:ascii="Times New Roman" w:hAnsi="Times New Roman" w:cs="Times New Roman"/>
          <w:sz w:val="28"/>
          <w:szCs w:val="28"/>
        </w:rPr>
        <w:t>ait le rapprochement brouillard solde comptable et espèces physique</w:t>
      </w:r>
      <w:r>
        <w:rPr>
          <w:rFonts w:ascii="Times New Roman" w:hAnsi="Times New Roman" w:cs="Times New Roman"/>
          <w:sz w:val="28"/>
          <w:szCs w:val="28"/>
        </w:rPr>
        <w:t>,</w:t>
      </w:r>
    </w:p>
    <w:p w:rsidR="00730FC2" w:rsidRDefault="00730FC2" w:rsidP="00730FC2">
      <w:pPr>
        <w:rPr>
          <w:rFonts w:ascii="Times New Roman" w:hAnsi="Times New Roman" w:cs="Times New Roman"/>
          <w:sz w:val="28"/>
          <w:szCs w:val="28"/>
        </w:rPr>
      </w:pPr>
      <w:r>
        <w:rPr>
          <w:rFonts w:ascii="Times New Roman" w:hAnsi="Times New Roman" w:cs="Times New Roman"/>
          <w:sz w:val="28"/>
          <w:szCs w:val="28"/>
        </w:rPr>
        <w:t>Il r</w:t>
      </w:r>
      <w:r w:rsidRPr="003D7DFD">
        <w:rPr>
          <w:rFonts w:ascii="Times New Roman" w:hAnsi="Times New Roman" w:cs="Times New Roman"/>
          <w:sz w:val="28"/>
          <w:szCs w:val="28"/>
        </w:rPr>
        <w:t xml:space="preserve">emplit la fiche de </w:t>
      </w:r>
      <w:proofErr w:type="spellStart"/>
      <w:r w:rsidRPr="003D7DFD">
        <w:rPr>
          <w:rFonts w:ascii="Times New Roman" w:hAnsi="Times New Roman" w:cs="Times New Roman"/>
          <w:sz w:val="28"/>
          <w:szCs w:val="28"/>
        </w:rPr>
        <w:t>billetage</w:t>
      </w:r>
      <w:proofErr w:type="spellEnd"/>
      <w:r>
        <w:rPr>
          <w:rFonts w:ascii="Times New Roman" w:hAnsi="Times New Roman" w:cs="Times New Roman"/>
          <w:sz w:val="28"/>
          <w:szCs w:val="28"/>
        </w:rPr>
        <w:t>,</w:t>
      </w:r>
    </w:p>
    <w:p w:rsidR="00730FC2" w:rsidRDefault="00730FC2" w:rsidP="00730FC2">
      <w:pPr>
        <w:rPr>
          <w:rFonts w:ascii="Times New Roman" w:hAnsi="Times New Roman" w:cs="Times New Roman"/>
          <w:sz w:val="28"/>
          <w:szCs w:val="28"/>
        </w:rPr>
      </w:pPr>
      <w:r>
        <w:rPr>
          <w:rFonts w:ascii="Times New Roman" w:hAnsi="Times New Roman" w:cs="Times New Roman"/>
          <w:sz w:val="28"/>
          <w:szCs w:val="28"/>
        </w:rPr>
        <w:t>Le caissier et le financier f</w:t>
      </w:r>
      <w:r w:rsidRPr="003D7DFD">
        <w:rPr>
          <w:rFonts w:ascii="Times New Roman" w:hAnsi="Times New Roman" w:cs="Times New Roman"/>
          <w:sz w:val="28"/>
          <w:szCs w:val="28"/>
        </w:rPr>
        <w:t>ont le pointage des opérations au brouillard</w:t>
      </w:r>
      <w:r>
        <w:rPr>
          <w:rFonts w:ascii="Times New Roman" w:hAnsi="Times New Roman" w:cs="Times New Roman"/>
          <w:sz w:val="28"/>
          <w:szCs w:val="28"/>
        </w:rPr>
        <w:t>,</w:t>
      </w:r>
    </w:p>
    <w:p w:rsidR="00730FC2" w:rsidRDefault="00730FC2" w:rsidP="00730FC2">
      <w:pPr>
        <w:rPr>
          <w:rFonts w:ascii="Times New Roman" w:hAnsi="Times New Roman" w:cs="Times New Roman"/>
          <w:sz w:val="28"/>
          <w:szCs w:val="28"/>
        </w:rPr>
      </w:pPr>
      <w:r>
        <w:rPr>
          <w:rFonts w:ascii="Times New Roman" w:hAnsi="Times New Roman" w:cs="Times New Roman"/>
          <w:sz w:val="28"/>
          <w:szCs w:val="28"/>
        </w:rPr>
        <w:t>Ils c</w:t>
      </w:r>
      <w:r w:rsidRPr="003D7DFD">
        <w:rPr>
          <w:rFonts w:ascii="Times New Roman" w:hAnsi="Times New Roman" w:cs="Times New Roman"/>
          <w:sz w:val="28"/>
          <w:szCs w:val="28"/>
        </w:rPr>
        <w:t>omptent les espèces</w:t>
      </w:r>
      <w:r>
        <w:rPr>
          <w:rFonts w:ascii="Times New Roman" w:hAnsi="Times New Roman" w:cs="Times New Roman"/>
          <w:sz w:val="28"/>
          <w:szCs w:val="28"/>
        </w:rPr>
        <w:t>,</w:t>
      </w:r>
    </w:p>
    <w:p w:rsidR="00730FC2" w:rsidRDefault="00730FC2" w:rsidP="00730FC2">
      <w:pPr>
        <w:rPr>
          <w:rFonts w:ascii="Times New Roman" w:hAnsi="Times New Roman" w:cs="Times New Roman"/>
          <w:sz w:val="28"/>
          <w:szCs w:val="28"/>
        </w:rPr>
      </w:pPr>
      <w:r>
        <w:rPr>
          <w:rFonts w:ascii="Times New Roman" w:hAnsi="Times New Roman" w:cs="Times New Roman"/>
          <w:sz w:val="28"/>
          <w:szCs w:val="28"/>
        </w:rPr>
        <w:t>Ils s</w:t>
      </w:r>
      <w:r w:rsidRPr="003D7DFD">
        <w:rPr>
          <w:rFonts w:ascii="Times New Roman" w:hAnsi="Times New Roman" w:cs="Times New Roman"/>
          <w:sz w:val="28"/>
          <w:szCs w:val="28"/>
        </w:rPr>
        <w:t>igne</w:t>
      </w:r>
      <w:r>
        <w:rPr>
          <w:rFonts w:ascii="Times New Roman" w:hAnsi="Times New Roman" w:cs="Times New Roman"/>
          <w:sz w:val="28"/>
          <w:szCs w:val="28"/>
        </w:rPr>
        <w:t>nt</w:t>
      </w:r>
      <w:r w:rsidRPr="003D7DFD">
        <w:rPr>
          <w:rFonts w:ascii="Times New Roman" w:hAnsi="Times New Roman" w:cs="Times New Roman"/>
          <w:sz w:val="28"/>
          <w:szCs w:val="28"/>
        </w:rPr>
        <w:t xml:space="preserve"> la fiche de </w:t>
      </w:r>
      <w:proofErr w:type="spellStart"/>
      <w:r w:rsidRPr="003D7DFD">
        <w:rPr>
          <w:rFonts w:ascii="Times New Roman" w:hAnsi="Times New Roman" w:cs="Times New Roman"/>
          <w:sz w:val="28"/>
          <w:szCs w:val="28"/>
        </w:rPr>
        <w:t>billetage</w:t>
      </w:r>
      <w:proofErr w:type="spellEnd"/>
      <w:r>
        <w:rPr>
          <w:rFonts w:ascii="Times New Roman" w:hAnsi="Times New Roman" w:cs="Times New Roman"/>
          <w:sz w:val="28"/>
          <w:szCs w:val="28"/>
        </w:rPr>
        <w:t>,</w:t>
      </w:r>
    </w:p>
    <w:p w:rsidR="00730FC2" w:rsidRDefault="00730FC2" w:rsidP="00730FC2">
      <w:pPr>
        <w:rPr>
          <w:rFonts w:ascii="Times New Roman" w:hAnsi="Times New Roman" w:cs="Times New Roman"/>
          <w:sz w:val="28"/>
          <w:szCs w:val="28"/>
        </w:rPr>
      </w:pPr>
      <w:r>
        <w:rPr>
          <w:rFonts w:ascii="Times New Roman" w:hAnsi="Times New Roman" w:cs="Times New Roman"/>
          <w:sz w:val="28"/>
          <w:szCs w:val="28"/>
        </w:rPr>
        <w:t>Ils r</w:t>
      </w:r>
      <w:r w:rsidRPr="003D7DFD">
        <w:rPr>
          <w:rFonts w:ascii="Times New Roman" w:hAnsi="Times New Roman" w:cs="Times New Roman"/>
          <w:sz w:val="28"/>
          <w:szCs w:val="28"/>
        </w:rPr>
        <w:t>angent le feuillet du brouillard et les fonds dans le grand coffre</w:t>
      </w:r>
      <w:r>
        <w:rPr>
          <w:rFonts w:ascii="Times New Roman" w:hAnsi="Times New Roman" w:cs="Times New Roman"/>
          <w:sz w:val="28"/>
          <w:szCs w:val="28"/>
        </w:rPr>
        <w:t>,</w:t>
      </w:r>
    </w:p>
    <w:p w:rsidR="00730FC2" w:rsidRDefault="00730FC2" w:rsidP="00730FC2">
      <w:pPr>
        <w:rPr>
          <w:rFonts w:ascii="Times New Roman" w:hAnsi="Times New Roman" w:cs="Times New Roman"/>
          <w:sz w:val="28"/>
          <w:szCs w:val="28"/>
        </w:rPr>
      </w:pPr>
      <w:r>
        <w:rPr>
          <w:rFonts w:ascii="Times New Roman" w:hAnsi="Times New Roman" w:cs="Times New Roman"/>
          <w:sz w:val="28"/>
          <w:szCs w:val="28"/>
        </w:rPr>
        <w:t xml:space="preserve">Ils </w:t>
      </w:r>
      <w:r w:rsidRPr="003D7DFD">
        <w:rPr>
          <w:rFonts w:ascii="Times New Roman" w:hAnsi="Times New Roman" w:cs="Times New Roman"/>
          <w:sz w:val="28"/>
          <w:szCs w:val="28"/>
        </w:rPr>
        <w:t>Remettent la clef du coffre à la caisse</w:t>
      </w:r>
      <w:r>
        <w:rPr>
          <w:rFonts w:ascii="Times New Roman" w:hAnsi="Times New Roman" w:cs="Times New Roman"/>
          <w:sz w:val="28"/>
          <w:szCs w:val="28"/>
        </w:rPr>
        <w:t xml:space="preserve"> et r</w:t>
      </w:r>
      <w:r w:rsidRPr="003D7DFD">
        <w:rPr>
          <w:rFonts w:ascii="Times New Roman" w:hAnsi="Times New Roman" w:cs="Times New Roman"/>
          <w:sz w:val="28"/>
          <w:szCs w:val="28"/>
        </w:rPr>
        <w:t>angent la clef dans le petit coffre</w:t>
      </w:r>
      <w:r>
        <w:rPr>
          <w:rFonts w:ascii="Times New Roman" w:hAnsi="Times New Roman" w:cs="Times New Roman"/>
          <w:sz w:val="28"/>
          <w:szCs w:val="28"/>
        </w:rPr>
        <w:t>.</w:t>
      </w:r>
    </w:p>
    <w:p w:rsidR="00730FC2" w:rsidRPr="003D7DFD" w:rsidRDefault="00730FC2" w:rsidP="00730FC2">
      <w:pPr>
        <w:rPr>
          <w:rFonts w:ascii="Times New Roman" w:hAnsi="Times New Roman" w:cs="Times New Roman"/>
          <w:sz w:val="28"/>
          <w:szCs w:val="28"/>
        </w:rPr>
      </w:pPr>
    </w:p>
    <w:p w:rsidR="00730FC2" w:rsidRDefault="00730FC2" w:rsidP="00730FC2">
      <w:pPr>
        <w:rPr>
          <w:rFonts w:ascii="Times New Roman" w:hAnsi="Times New Roman" w:cs="Times New Roman"/>
          <w:b/>
          <w:bCs/>
          <w:sz w:val="28"/>
          <w:szCs w:val="28"/>
        </w:rPr>
      </w:pPr>
      <w:r w:rsidRPr="004A1AD5">
        <w:rPr>
          <w:rFonts w:ascii="Times New Roman" w:hAnsi="Times New Roman" w:cs="Times New Roman"/>
          <w:b/>
          <w:bCs/>
          <w:sz w:val="28"/>
          <w:szCs w:val="28"/>
        </w:rPr>
        <w:t>Processus paiement par chèque</w:t>
      </w:r>
    </w:p>
    <w:p w:rsidR="00730FC2" w:rsidRDefault="00730FC2" w:rsidP="00730FC2">
      <w:pPr>
        <w:rPr>
          <w:rFonts w:ascii="Times New Roman" w:hAnsi="Times New Roman" w:cs="Times New Roman"/>
          <w:sz w:val="28"/>
          <w:szCs w:val="28"/>
        </w:rPr>
      </w:pPr>
      <w:r w:rsidRPr="008879A3">
        <w:rPr>
          <w:rFonts w:ascii="Times New Roman" w:hAnsi="Times New Roman" w:cs="Times New Roman"/>
          <w:sz w:val="28"/>
          <w:szCs w:val="28"/>
        </w:rPr>
        <w:t>L</w:t>
      </w:r>
      <w:r>
        <w:rPr>
          <w:rFonts w:ascii="Times New Roman" w:hAnsi="Times New Roman" w:cs="Times New Roman"/>
          <w:sz w:val="28"/>
          <w:szCs w:val="28"/>
        </w:rPr>
        <w:t xml:space="preserve">e financier </w:t>
      </w:r>
      <w:r w:rsidRPr="003D7DFD">
        <w:rPr>
          <w:rFonts w:ascii="Times New Roman" w:hAnsi="Times New Roman" w:cs="Times New Roman"/>
          <w:sz w:val="28"/>
          <w:szCs w:val="28"/>
        </w:rPr>
        <w:t>Etablit la quittance de paiement</w:t>
      </w:r>
      <w:r>
        <w:rPr>
          <w:rFonts w:ascii="Times New Roman" w:hAnsi="Times New Roman" w:cs="Times New Roman"/>
          <w:sz w:val="28"/>
          <w:szCs w:val="28"/>
        </w:rPr>
        <w:t>,</w:t>
      </w:r>
    </w:p>
    <w:p w:rsidR="00730FC2" w:rsidRDefault="00730FC2" w:rsidP="00730FC2">
      <w:pPr>
        <w:rPr>
          <w:rFonts w:ascii="Times New Roman" w:hAnsi="Times New Roman" w:cs="Times New Roman"/>
          <w:sz w:val="28"/>
          <w:szCs w:val="28"/>
        </w:rPr>
      </w:pPr>
      <w:r>
        <w:rPr>
          <w:rFonts w:ascii="Times New Roman" w:hAnsi="Times New Roman" w:cs="Times New Roman"/>
          <w:sz w:val="28"/>
          <w:szCs w:val="28"/>
        </w:rPr>
        <w:t>Il r</w:t>
      </w:r>
      <w:r w:rsidRPr="003D7DFD">
        <w:rPr>
          <w:rFonts w:ascii="Times New Roman" w:hAnsi="Times New Roman" w:cs="Times New Roman"/>
          <w:sz w:val="28"/>
          <w:szCs w:val="28"/>
        </w:rPr>
        <w:t>etire le Chéquier chez le caissier</w:t>
      </w:r>
      <w:r>
        <w:rPr>
          <w:rFonts w:ascii="Times New Roman" w:hAnsi="Times New Roman" w:cs="Times New Roman"/>
          <w:sz w:val="28"/>
          <w:szCs w:val="28"/>
        </w:rPr>
        <w:t>,</w:t>
      </w:r>
    </w:p>
    <w:p w:rsidR="00730FC2" w:rsidRDefault="00730FC2" w:rsidP="00730FC2">
      <w:pPr>
        <w:rPr>
          <w:rFonts w:ascii="Times New Roman" w:hAnsi="Times New Roman" w:cs="Times New Roman"/>
          <w:sz w:val="28"/>
          <w:szCs w:val="28"/>
        </w:rPr>
      </w:pPr>
      <w:r>
        <w:rPr>
          <w:rFonts w:ascii="Times New Roman" w:hAnsi="Times New Roman" w:cs="Times New Roman"/>
          <w:sz w:val="28"/>
          <w:szCs w:val="28"/>
        </w:rPr>
        <w:t>Il r</w:t>
      </w:r>
      <w:r w:rsidRPr="003D7DFD">
        <w:rPr>
          <w:rFonts w:ascii="Times New Roman" w:hAnsi="Times New Roman" w:cs="Times New Roman"/>
          <w:sz w:val="28"/>
          <w:szCs w:val="28"/>
        </w:rPr>
        <w:t>emplit le chèque et l’envoie au Chef service des finances et chef département des finances et comptabilité pour signature</w:t>
      </w:r>
      <w:r>
        <w:rPr>
          <w:rFonts w:ascii="Times New Roman" w:hAnsi="Times New Roman" w:cs="Times New Roman"/>
          <w:sz w:val="28"/>
          <w:szCs w:val="28"/>
        </w:rPr>
        <w:t>,</w:t>
      </w:r>
    </w:p>
    <w:p w:rsidR="00730FC2" w:rsidRDefault="00730FC2" w:rsidP="00730FC2">
      <w:pPr>
        <w:rPr>
          <w:rFonts w:ascii="Times New Roman" w:hAnsi="Times New Roman" w:cs="Times New Roman"/>
          <w:sz w:val="28"/>
          <w:szCs w:val="28"/>
        </w:rPr>
      </w:pPr>
      <w:r w:rsidRPr="003D7DFD">
        <w:rPr>
          <w:rFonts w:ascii="Times New Roman" w:hAnsi="Times New Roman" w:cs="Times New Roman"/>
          <w:sz w:val="28"/>
          <w:szCs w:val="28"/>
        </w:rPr>
        <w:t>Le chèque est remis au caissier pour paiement</w:t>
      </w:r>
      <w:r>
        <w:rPr>
          <w:rFonts w:ascii="Times New Roman" w:hAnsi="Times New Roman" w:cs="Times New Roman"/>
          <w:sz w:val="28"/>
          <w:szCs w:val="28"/>
        </w:rPr>
        <w:t>,</w:t>
      </w:r>
    </w:p>
    <w:p w:rsidR="00730FC2" w:rsidRDefault="00730FC2" w:rsidP="00730FC2">
      <w:pPr>
        <w:rPr>
          <w:rFonts w:ascii="Times New Roman" w:hAnsi="Times New Roman" w:cs="Times New Roman"/>
          <w:sz w:val="28"/>
          <w:szCs w:val="28"/>
        </w:rPr>
      </w:pPr>
      <w:r>
        <w:rPr>
          <w:rFonts w:ascii="Times New Roman" w:hAnsi="Times New Roman" w:cs="Times New Roman"/>
          <w:sz w:val="28"/>
          <w:szCs w:val="28"/>
        </w:rPr>
        <w:t>Le caissier é</w:t>
      </w:r>
      <w:r w:rsidRPr="003D7DFD">
        <w:rPr>
          <w:rFonts w:ascii="Times New Roman" w:hAnsi="Times New Roman" w:cs="Times New Roman"/>
          <w:sz w:val="28"/>
          <w:szCs w:val="28"/>
        </w:rPr>
        <w:t>tablit le bon de caisse en quatre</w:t>
      </w:r>
      <w:r w:rsidR="00D32595">
        <w:rPr>
          <w:rFonts w:ascii="Times New Roman" w:hAnsi="Times New Roman" w:cs="Times New Roman"/>
          <w:sz w:val="28"/>
          <w:szCs w:val="28"/>
        </w:rPr>
        <w:t xml:space="preserve"> </w:t>
      </w:r>
      <w:r w:rsidRPr="003D7DFD">
        <w:rPr>
          <w:rFonts w:ascii="Times New Roman" w:hAnsi="Times New Roman" w:cs="Times New Roman"/>
          <w:sz w:val="28"/>
          <w:szCs w:val="28"/>
        </w:rPr>
        <w:t>copie</w:t>
      </w:r>
      <w:r>
        <w:rPr>
          <w:rFonts w:ascii="Times New Roman" w:hAnsi="Times New Roman" w:cs="Times New Roman"/>
          <w:sz w:val="28"/>
          <w:szCs w:val="28"/>
        </w:rPr>
        <w:t>s</w:t>
      </w:r>
    </w:p>
    <w:p w:rsidR="00730FC2" w:rsidRDefault="00730FC2" w:rsidP="00730FC2">
      <w:pPr>
        <w:rPr>
          <w:rFonts w:ascii="Times New Roman" w:hAnsi="Times New Roman" w:cs="Times New Roman"/>
          <w:sz w:val="28"/>
          <w:szCs w:val="28"/>
        </w:rPr>
      </w:pPr>
      <w:r>
        <w:rPr>
          <w:rFonts w:ascii="Times New Roman" w:hAnsi="Times New Roman" w:cs="Times New Roman"/>
          <w:sz w:val="28"/>
          <w:szCs w:val="28"/>
        </w:rPr>
        <w:t>Il f</w:t>
      </w:r>
      <w:r w:rsidRPr="003D7DFD">
        <w:rPr>
          <w:rFonts w:ascii="Times New Roman" w:hAnsi="Times New Roman" w:cs="Times New Roman"/>
          <w:sz w:val="28"/>
          <w:szCs w:val="28"/>
        </w:rPr>
        <w:t>ait signer le bénéficiaire</w:t>
      </w:r>
      <w:r>
        <w:rPr>
          <w:rFonts w:ascii="Times New Roman" w:hAnsi="Times New Roman" w:cs="Times New Roman"/>
          <w:sz w:val="28"/>
          <w:szCs w:val="28"/>
        </w:rPr>
        <w:t>,</w:t>
      </w:r>
    </w:p>
    <w:p w:rsidR="00730FC2" w:rsidRPr="008879A3" w:rsidRDefault="00730FC2" w:rsidP="00730FC2">
      <w:pPr>
        <w:rPr>
          <w:rFonts w:ascii="Times New Roman" w:hAnsi="Times New Roman" w:cs="Times New Roman"/>
          <w:sz w:val="28"/>
          <w:szCs w:val="28"/>
        </w:rPr>
      </w:pPr>
      <w:r>
        <w:rPr>
          <w:rFonts w:ascii="Times New Roman" w:hAnsi="Times New Roman" w:cs="Times New Roman"/>
          <w:sz w:val="28"/>
          <w:szCs w:val="28"/>
        </w:rPr>
        <w:lastRenderedPageBreak/>
        <w:t>Il s</w:t>
      </w:r>
      <w:r w:rsidRPr="003D7DFD">
        <w:rPr>
          <w:rFonts w:ascii="Times New Roman" w:hAnsi="Times New Roman" w:cs="Times New Roman"/>
          <w:sz w:val="28"/>
          <w:szCs w:val="28"/>
        </w:rPr>
        <w:t>igne et remet le Chèque au Bénéficiaire</w:t>
      </w:r>
    </w:p>
    <w:p w:rsidR="00730FC2" w:rsidRPr="003D7DFD" w:rsidRDefault="00730FC2" w:rsidP="00730FC2">
      <w:pPr>
        <w:rPr>
          <w:rFonts w:ascii="Times New Roman" w:hAnsi="Times New Roman" w:cs="Times New Roman"/>
          <w:sz w:val="28"/>
          <w:szCs w:val="28"/>
        </w:rPr>
      </w:pPr>
    </w:p>
    <w:p w:rsidR="00730FC2" w:rsidRDefault="00730FC2" w:rsidP="00730FC2">
      <w:pPr>
        <w:rPr>
          <w:rFonts w:ascii="Times New Roman" w:hAnsi="Times New Roman" w:cs="Times New Roman"/>
          <w:b/>
          <w:bCs/>
          <w:sz w:val="28"/>
          <w:szCs w:val="28"/>
        </w:rPr>
      </w:pPr>
      <w:r w:rsidRPr="006577D2">
        <w:rPr>
          <w:rFonts w:ascii="Times New Roman" w:hAnsi="Times New Roman" w:cs="Times New Roman"/>
          <w:b/>
          <w:bCs/>
          <w:sz w:val="28"/>
          <w:szCs w:val="28"/>
        </w:rPr>
        <w:t>Processus Encaissement Chèque</w:t>
      </w:r>
    </w:p>
    <w:p w:rsidR="00730FC2" w:rsidRDefault="00730FC2" w:rsidP="00730FC2">
      <w:pPr>
        <w:rPr>
          <w:rFonts w:ascii="Times New Roman" w:hAnsi="Times New Roman" w:cs="Times New Roman"/>
          <w:sz w:val="28"/>
          <w:szCs w:val="28"/>
        </w:rPr>
      </w:pPr>
      <w:r w:rsidRPr="004A1AD5">
        <w:rPr>
          <w:rFonts w:ascii="Times New Roman" w:hAnsi="Times New Roman" w:cs="Times New Roman"/>
          <w:sz w:val="28"/>
          <w:szCs w:val="28"/>
        </w:rPr>
        <w:t>Le F</w:t>
      </w:r>
      <w:r>
        <w:rPr>
          <w:rFonts w:ascii="Times New Roman" w:hAnsi="Times New Roman" w:cs="Times New Roman"/>
          <w:sz w:val="28"/>
          <w:szCs w:val="28"/>
        </w:rPr>
        <w:t>inancier délivre le reçu de versement,</w:t>
      </w:r>
    </w:p>
    <w:p w:rsidR="00730FC2" w:rsidRDefault="00730FC2" w:rsidP="00730FC2">
      <w:pPr>
        <w:rPr>
          <w:rFonts w:ascii="Times New Roman" w:hAnsi="Times New Roman" w:cs="Times New Roman"/>
          <w:sz w:val="28"/>
          <w:szCs w:val="28"/>
        </w:rPr>
      </w:pPr>
      <w:r>
        <w:rPr>
          <w:rFonts w:ascii="Times New Roman" w:hAnsi="Times New Roman" w:cs="Times New Roman"/>
          <w:sz w:val="28"/>
          <w:szCs w:val="28"/>
        </w:rPr>
        <w:t>Le caissier v</w:t>
      </w:r>
      <w:r w:rsidRPr="003D7DFD">
        <w:rPr>
          <w:rFonts w:ascii="Times New Roman" w:hAnsi="Times New Roman" w:cs="Times New Roman"/>
          <w:sz w:val="28"/>
          <w:szCs w:val="28"/>
        </w:rPr>
        <w:t>érifie le reçu et vérifie la somme</w:t>
      </w:r>
      <w:r>
        <w:rPr>
          <w:rFonts w:ascii="Times New Roman" w:hAnsi="Times New Roman" w:cs="Times New Roman"/>
          <w:sz w:val="28"/>
          <w:szCs w:val="28"/>
        </w:rPr>
        <w:t>,</w:t>
      </w:r>
    </w:p>
    <w:p w:rsidR="00730FC2" w:rsidRDefault="00730FC2" w:rsidP="00730FC2">
      <w:pPr>
        <w:rPr>
          <w:rFonts w:ascii="Times New Roman" w:hAnsi="Times New Roman" w:cs="Times New Roman"/>
          <w:sz w:val="28"/>
          <w:szCs w:val="28"/>
        </w:rPr>
      </w:pPr>
      <w:r>
        <w:rPr>
          <w:rFonts w:ascii="Times New Roman" w:hAnsi="Times New Roman" w:cs="Times New Roman"/>
          <w:sz w:val="28"/>
          <w:szCs w:val="28"/>
        </w:rPr>
        <w:t>Il s</w:t>
      </w:r>
      <w:r w:rsidRPr="003D7DFD">
        <w:rPr>
          <w:rFonts w:ascii="Times New Roman" w:hAnsi="Times New Roman" w:cs="Times New Roman"/>
          <w:sz w:val="28"/>
          <w:szCs w:val="28"/>
        </w:rPr>
        <w:t>igne et cachette le reçu de versement</w:t>
      </w:r>
    </w:p>
    <w:p w:rsidR="00730FC2" w:rsidRDefault="00730FC2" w:rsidP="00730FC2">
      <w:pPr>
        <w:rPr>
          <w:rFonts w:ascii="Times New Roman" w:hAnsi="Times New Roman" w:cs="Times New Roman"/>
          <w:sz w:val="28"/>
          <w:szCs w:val="28"/>
        </w:rPr>
      </w:pPr>
      <w:r>
        <w:rPr>
          <w:rFonts w:ascii="Times New Roman" w:hAnsi="Times New Roman" w:cs="Times New Roman"/>
          <w:sz w:val="28"/>
          <w:szCs w:val="28"/>
        </w:rPr>
        <w:t>Il r</w:t>
      </w:r>
      <w:r w:rsidRPr="003D7DFD">
        <w:rPr>
          <w:rFonts w:ascii="Times New Roman" w:hAnsi="Times New Roman" w:cs="Times New Roman"/>
          <w:sz w:val="28"/>
          <w:szCs w:val="28"/>
        </w:rPr>
        <w:t>emet l’original au client et garde la copie et les autres copies vont à la comptabilité</w:t>
      </w:r>
      <w:r>
        <w:rPr>
          <w:rFonts w:ascii="Times New Roman" w:hAnsi="Times New Roman" w:cs="Times New Roman"/>
          <w:sz w:val="28"/>
          <w:szCs w:val="28"/>
        </w:rPr>
        <w:t>,</w:t>
      </w:r>
    </w:p>
    <w:p w:rsidR="00730FC2" w:rsidRPr="006577D2" w:rsidRDefault="00730FC2" w:rsidP="00730FC2">
      <w:pPr>
        <w:rPr>
          <w:rFonts w:ascii="Times New Roman" w:hAnsi="Times New Roman" w:cs="Times New Roman"/>
          <w:b/>
          <w:bCs/>
          <w:sz w:val="28"/>
          <w:szCs w:val="28"/>
        </w:rPr>
      </w:pPr>
      <w:r w:rsidRPr="003D7DFD">
        <w:rPr>
          <w:rFonts w:ascii="Times New Roman" w:hAnsi="Times New Roman" w:cs="Times New Roman"/>
          <w:sz w:val="28"/>
          <w:szCs w:val="28"/>
        </w:rPr>
        <w:t>Le lendemain</w:t>
      </w:r>
      <w:r>
        <w:rPr>
          <w:rFonts w:ascii="Times New Roman" w:hAnsi="Times New Roman" w:cs="Times New Roman"/>
          <w:sz w:val="28"/>
          <w:szCs w:val="28"/>
        </w:rPr>
        <w:t>,</w:t>
      </w:r>
      <w:r w:rsidR="00E318C5">
        <w:rPr>
          <w:rFonts w:ascii="Times New Roman" w:hAnsi="Times New Roman" w:cs="Times New Roman"/>
          <w:sz w:val="28"/>
          <w:szCs w:val="28"/>
        </w:rPr>
        <w:t xml:space="preserve"> </w:t>
      </w:r>
      <w:r>
        <w:rPr>
          <w:rFonts w:ascii="Times New Roman" w:hAnsi="Times New Roman" w:cs="Times New Roman"/>
          <w:sz w:val="28"/>
          <w:szCs w:val="28"/>
        </w:rPr>
        <w:t>il</w:t>
      </w:r>
      <w:r w:rsidR="00E318C5">
        <w:rPr>
          <w:rFonts w:ascii="Times New Roman" w:hAnsi="Times New Roman" w:cs="Times New Roman"/>
          <w:sz w:val="28"/>
          <w:szCs w:val="28"/>
        </w:rPr>
        <w:t xml:space="preserve"> </w:t>
      </w:r>
      <w:r w:rsidRPr="003D7DFD">
        <w:rPr>
          <w:rFonts w:ascii="Times New Roman" w:hAnsi="Times New Roman" w:cs="Times New Roman"/>
          <w:sz w:val="28"/>
          <w:szCs w:val="28"/>
        </w:rPr>
        <w:t>remet les chèques au financier pour encaissement</w:t>
      </w:r>
      <w:r>
        <w:rPr>
          <w:rFonts w:ascii="Times New Roman" w:hAnsi="Times New Roman" w:cs="Times New Roman"/>
          <w:sz w:val="28"/>
          <w:szCs w:val="28"/>
        </w:rPr>
        <w:t>.</w:t>
      </w:r>
    </w:p>
    <w:p w:rsidR="00730FC2" w:rsidRDefault="00730FC2" w:rsidP="00730FC2">
      <w:pPr>
        <w:rPr>
          <w:rFonts w:ascii="Times New Roman" w:hAnsi="Times New Roman" w:cs="Times New Roman"/>
          <w:sz w:val="28"/>
          <w:szCs w:val="28"/>
        </w:rPr>
      </w:pPr>
    </w:p>
    <w:p w:rsidR="00730FC2" w:rsidRPr="007B74BD" w:rsidRDefault="00730FC2" w:rsidP="00730FC2">
      <w:pPr>
        <w:rPr>
          <w:rFonts w:ascii="Times New Roman" w:hAnsi="Times New Roman" w:cs="Times New Roman"/>
          <w:sz w:val="28"/>
          <w:szCs w:val="28"/>
          <w:u w:val="single"/>
        </w:rPr>
      </w:pPr>
      <w:r w:rsidRPr="007B74BD">
        <w:rPr>
          <w:rFonts w:ascii="Times New Roman" w:hAnsi="Times New Roman" w:cs="Times New Roman"/>
          <w:sz w:val="28"/>
          <w:szCs w:val="28"/>
          <w:u w:val="single"/>
        </w:rPr>
        <w:t>4. La fonction de contrôle :</w:t>
      </w:r>
    </w:p>
    <w:p w:rsidR="00730FC2" w:rsidRDefault="00730FC2" w:rsidP="00730FC2">
      <w:pPr>
        <w:jc w:val="both"/>
        <w:rPr>
          <w:rFonts w:ascii="Times New Roman" w:hAnsi="Times New Roman" w:cs="Times New Roman"/>
          <w:sz w:val="28"/>
          <w:szCs w:val="28"/>
        </w:rPr>
      </w:pPr>
      <w:r w:rsidRPr="003D7DFD">
        <w:rPr>
          <w:rFonts w:ascii="Times New Roman" w:hAnsi="Times New Roman" w:cs="Times New Roman"/>
          <w:sz w:val="28"/>
          <w:szCs w:val="28"/>
        </w:rPr>
        <w:t xml:space="preserve">Cette fonction est tenue par la </w:t>
      </w:r>
      <w:r>
        <w:rPr>
          <w:rFonts w:ascii="Times New Roman" w:hAnsi="Times New Roman" w:cs="Times New Roman"/>
          <w:sz w:val="28"/>
          <w:szCs w:val="28"/>
        </w:rPr>
        <w:t>Département finances et comptabilité et la cellule d’Audit</w:t>
      </w:r>
      <w:r w:rsidRPr="003D7DFD">
        <w:rPr>
          <w:rFonts w:ascii="Times New Roman" w:hAnsi="Times New Roman" w:cs="Times New Roman"/>
          <w:sz w:val="28"/>
          <w:szCs w:val="28"/>
        </w:rPr>
        <w:t xml:space="preserve"> qui est placée sous l'autorité du C</w:t>
      </w:r>
      <w:r>
        <w:rPr>
          <w:rFonts w:ascii="Times New Roman" w:hAnsi="Times New Roman" w:cs="Times New Roman"/>
          <w:sz w:val="28"/>
          <w:szCs w:val="28"/>
        </w:rPr>
        <w:t>hef département finances et comptabilité et l’Auditeur. Le processus de  Contrôle</w:t>
      </w:r>
      <w:r w:rsidRPr="003D7DFD">
        <w:rPr>
          <w:rFonts w:ascii="Times New Roman" w:hAnsi="Times New Roman" w:cs="Times New Roman"/>
          <w:sz w:val="28"/>
          <w:szCs w:val="28"/>
        </w:rPr>
        <w:t xml:space="preserve"> est le suivant :</w:t>
      </w:r>
    </w:p>
    <w:p w:rsidR="00730FC2" w:rsidRDefault="00730FC2" w:rsidP="00730FC2">
      <w:pPr>
        <w:jc w:val="both"/>
        <w:rPr>
          <w:rFonts w:ascii="Times New Roman" w:hAnsi="Times New Roman" w:cs="Times New Roman"/>
          <w:sz w:val="28"/>
          <w:szCs w:val="28"/>
        </w:rPr>
      </w:pPr>
    </w:p>
    <w:p w:rsidR="00730FC2" w:rsidRDefault="00730FC2" w:rsidP="00730FC2">
      <w:pPr>
        <w:rPr>
          <w:rFonts w:ascii="Times New Roman" w:hAnsi="Times New Roman" w:cs="Times New Roman"/>
          <w:sz w:val="28"/>
          <w:szCs w:val="28"/>
        </w:rPr>
      </w:pPr>
      <w:r w:rsidRPr="00E8758C">
        <w:rPr>
          <w:rFonts w:ascii="Times New Roman" w:hAnsi="Times New Roman" w:cs="Times New Roman"/>
          <w:b/>
          <w:bCs/>
          <w:sz w:val="28"/>
          <w:szCs w:val="28"/>
        </w:rPr>
        <w:t>Processus contrôle de caisse</w:t>
      </w:r>
    </w:p>
    <w:p w:rsidR="00730FC2" w:rsidRDefault="00730FC2" w:rsidP="00730FC2">
      <w:pPr>
        <w:rPr>
          <w:rFonts w:ascii="Times New Roman" w:hAnsi="Times New Roman" w:cs="Times New Roman"/>
          <w:sz w:val="28"/>
          <w:szCs w:val="28"/>
        </w:rPr>
      </w:pPr>
      <w:r>
        <w:rPr>
          <w:rFonts w:ascii="Times New Roman" w:hAnsi="Times New Roman" w:cs="Times New Roman"/>
          <w:sz w:val="28"/>
          <w:szCs w:val="28"/>
        </w:rPr>
        <w:t>L’</w:t>
      </w:r>
      <w:r w:rsidRPr="003D7DFD">
        <w:rPr>
          <w:rFonts w:ascii="Times New Roman" w:hAnsi="Times New Roman" w:cs="Times New Roman"/>
          <w:sz w:val="28"/>
          <w:szCs w:val="28"/>
        </w:rPr>
        <w:t xml:space="preserve">Auditeur et </w:t>
      </w:r>
      <w:r>
        <w:rPr>
          <w:rFonts w:ascii="Times New Roman" w:hAnsi="Times New Roman" w:cs="Times New Roman"/>
          <w:sz w:val="28"/>
          <w:szCs w:val="28"/>
        </w:rPr>
        <w:t xml:space="preserve">le </w:t>
      </w:r>
      <w:r w:rsidRPr="003D7DFD">
        <w:rPr>
          <w:rFonts w:ascii="Times New Roman" w:hAnsi="Times New Roman" w:cs="Times New Roman"/>
          <w:sz w:val="28"/>
          <w:szCs w:val="28"/>
        </w:rPr>
        <w:t xml:space="preserve">Chef </w:t>
      </w:r>
      <w:r>
        <w:rPr>
          <w:rFonts w:ascii="Times New Roman" w:hAnsi="Times New Roman" w:cs="Times New Roman"/>
          <w:sz w:val="28"/>
          <w:szCs w:val="28"/>
        </w:rPr>
        <w:t>service</w:t>
      </w:r>
      <w:r w:rsidRPr="003D7DFD">
        <w:rPr>
          <w:rFonts w:ascii="Times New Roman" w:hAnsi="Times New Roman" w:cs="Times New Roman"/>
          <w:sz w:val="28"/>
          <w:szCs w:val="28"/>
        </w:rPr>
        <w:t xml:space="preserve"> finances </w:t>
      </w:r>
      <w:r>
        <w:rPr>
          <w:rFonts w:ascii="Times New Roman" w:hAnsi="Times New Roman" w:cs="Times New Roman"/>
          <w:sz w:val="28"/>
          <w:szCs w:val="28"/>
        </w:rPr>
        <w:t>vérifient</w:t>
      </w:r>
      <w:r w:rsidRPr="003D7DFD">
        <w:rPr>
          <w:rFonts w:ascii="Times New Roman" w:hAnsi="Times New Roman" w:cs="Times New Roman"/>
          <w:sz w:val="28"/>
          <w:szCs w:val="28"/>
        </w:rPr>
        <w:t xml:space="preserve"> les encaisses</w:t>
      </w:r>
      <w:r>
        <w:rPr>
          <w:rFonts w:ascii="Times New Roman" w:hAnsi="Times New Roman" w:cs="Times New Roman"/>
          <w:sz w:val="28"/>
          <w:szCs w:val="28"/>
        </w:rPr>
        <w:t>, les reçus et les bons de caisse.</w:t>
      </w:r>
    </w:p>
    <w:p w:rsidR="00730FC2" w:rsidRDefault="00730FC2" w:rsidP="00730FC2">
      <w:pPr>
        <w:rPr>
          <w:rFonts w:ascii="Times New Roman" w:hAnsi="Times New Roman" w:cs="Times New Roman"/>
          <w:sz w:val="28"/>
          <w:szCs w:val="28"/>
        </w:rPr>
      </w:pPr>
      <w:r>
        <w:rPr>
          <w:rFonts w:ascii="Times New Roman" w:hAnsi="Times New Roman" w:cs="Times New Roman"/>
          <w:sz w:val="28"/>
          <w:szCs w:val="28"/>
        </w:rPr>
        <w:t xml:space="preserve">Ils font </w:t>
      </w:r>
      <w:r w:rsidRPr="003D7DFD">
        <w:rPr>
          <w:rFonts w:ascii="Times New Roman" w:hAnsi="Times New Roman" w:cs="Times New Roman"/>
          <w:sz w:val="28"/>
          <w:szCs w:val="28"/>
        </w:rPr>
        <w:t>le rapprochement entre le solde physique et le</w:t>
      </w:r>
      <w:r w:rsidR="00D32595">
        <w:rPr>
          <w:rFonts w:ascii="Times New Roman" w:hAnsi="Times New Roman" w:cs="Times New Roman"/>
          <w:sz w:val="28"/>
          <w:szCs w:val="28"/>
        </w:rPr>
        <w:t xml:space="preserve"> </w:t>
      </w:r>
      <w:r w:rsidRPr="003D7DFD">
        <w:rPr>
          <w:rFonts w:ascii="Times New Roman" w:hAnsi="Times New Roman" w:cs="Times New Roman"/>
          <w:sz w:val="28"/>
          <w:szCs w:val="28"/>
        </w:rPr>
        <w:t>solde théorique</w:t>
      </w:r>
      <w:r>
        <w:rPr>
          <w:rFonts w:ascii="Times New Roman" w:hAnsi="Times New Roman" w:cs="Times New Roman"/>
          <w:sz w:val="28"/>
          <w:szCs w:val="28"/>
        </w:rPr>
        <w:t>.</w:t>
      </w:r>
    </w:p>
    <w:p w:rsidR="00730FC2" w:rsidRDefault="00730FC2" w:rsidP="00730FC2">
      <w:pPr>
        <w:rPr>
          <w:rFonts w:ascii="Times New Roman" w:hAnsi="Times New Roman" w:cs="Times New Roman"/>
          <w:sz w:val="28"/>
          <w:szCs w:val="28"/>
        </w:rPr>
      </w:pPr>
      <w:r w:rsidRPr="00C52AF0">
        <w:rPr>
          <w:rFonts w:ascii="Times New Roman" w:hAnsi="Times New Roman" w:cs="Times New Roman"/>
          <w:sz w:val="28"/>
          <w:szCs w:val="28"/>
          <w:u w:val="single"/>
        </w:rPr>
        <w:t>S’il y a des erreurs</w:t>
      </w:r>
      <w:r w:rsidRPr="003D7DFD">
        <w:rPr>
          <w:rFonts w:ascii="Times New Roman" w:hAnsi="Times New Roman" w:cs="Times New Roman"/>
          <w:sz w:val="28"/>
          <w:szCs w:val="28"/>
        </w:rPr>
        <w:t xml:space="preserve">, </w:t>
      </w:r>
      <w:r>
        <w:rPr>
          <w:rFonts w:ascii="Times New Roman" w:hAnsi="Times New Roman" w:cs="Times New Roman"/>
          <w:sz w:val="28"/>
          <w:szCs w:val="28"/>
        </w:rPr>
        <w:t>ils font</w:t>
      </w:r>
      <w:r w:rsidRPr="003D7DFD">
        <w:rPr>
          <w:rFonts w:ascii="Times New Roman" w:hAnsi="Times New Roman" w:cs="Times New Roman"/>
          <w:sz w:val="28"/>
          <w:szCs w:val="28"/>
        </w:rPr>
        <w:t xml:space="preserve"> un r</w:t>
      </w:r>
      <w:r>
        <w:rPr>
          <w:rFonts w:ascii="Times New Roman" w:hAnsi="Times New Roman" w:cs="Times New Roman"/>
          <w:sz w:val="28"/>
          <w:szCs w:val="28"/>
        </w:rPr>
        <w:t>apport à la Hiérarchie et il donne</w:t>
      </w:r>
      <w:r w:rsidRPr="003D7DFD">
        <w:rPr>
          <w:rFonts w:ascii="Times New Roman" w:hAnsi="Times New Roman" w:cs="Times New Roman"/>
          <w:sz w:val="28"/>
          <w:szCs w:val="28"/>
        </w:rPr>
        <w:t xml:space="preserve"> des instructions pour trouver la source de l’écart</w:t>
      </w:r>
      <w:r>
        <w:rPr>
          <w:rFonts w:ascii="Times New Roman" w:hAnsi="Times New Roman" w:cs="Times New Roman"/>
          <w:sz w:val="28"/>
          <w:szCs w:val="28"/>
        </w:rPr>
        <w:t>.</w:t>
      </w:r>
    </w:p>
    <w:p w:rsidR="00730FC2" w:rsidRDefault="00730FC2" w:rsidP="00730FC2">
      <w:pPr>
        <w:rPr>
          <w:rFonts w:ascii="Times New Roman" w:hAnsi="Times New Roman" w:cs="Times New Roman"/>
          <w:sz w:val="28"/>
          <w:szCs w:val="28"/>
        </w:rPr>
      </w:pPr>
      <w:r w:rsidRPr="00C52AF0">
        <w:rPr>
          <w:rFonts w:ascii="Times New Roman" w:hAnsi="Times New Roman" w:cs="Times New Roman"/>
          <w:sz w:val="28"/>
          <w:szCs w:val="28"/>
          <w:u w:val="single"/>
        </w:rPr>
        <w:t>Si l’erreur n’est pas retrouvé</w:t>
      </w:r>
      <w:r w:rsidRPr="003D7DFD">
        <w:rPr>
          <w:rFonts w:ascii="Times New Roman" w:hAnsi="Times New Roman" w:cs="Times New Roman"/>
          <w:sz w:val="28"/>
          <w:szCs w:val="28"/>
        </w:rPr>
        <w:t xml:space="preserve">, </w:t>
      </w:r>
      <w:r>
        <w:rPr>
          <w:rFonts w:ascii="Times New Roman" w:hAnsi="Times New Roman" w:cs="Times New Roman"/>
          <w:sz w:val="28"/>
          <w:szCs w:val="28"/>
        </w:rPr>
        <w:t>ils demandent au caissier</w:t>
      </w:r>
      <w:r w:rsidRPr="003D7DFD">
        <w:rPr>
          <w:rFonts w:ascii="Times New Roman" w:hAnsi="Times New Roman" w:cs="Times New Roman"/>
          <w:sz w:val="28"/>
          <w:szCs w:val="28"/>
        </w:rPr>
        <w:t xml:space="preserve"> de rembourser ou </w:t>
      </w:r>
      <w:r>
        <w:rPr>
          <w:rFonts w:ascii="Times New Roman" w:hAnsi="Times New Roman" w:cs="Times New Roman"/>
          <w:sz w:val="28"/>
          <w:szCs w:val="28"/>
        </w:rPr>
        <w:t xml:space="preserve">au service de comptabilité de </w:t>
      </w:r>
      <w:r w:rsidRPr="003D7DFD">
        <w:rPr>
          <w:rFonts w:ascii="Times New Roman" w:hAnsi="Times New Roman" w:cs="Times New Roman"/>
          <w:sz w:val="28"/>
          <w:szCs w:val="28"/>
        </w:rPr>
        <w:t>passer des écritures en perte et profil</w:t>
      </w:r>
    </w:p>
    <w:p w:rsidR="00730FC2" w:rsidRPr="00E8758C" w:rsidRDefault="00730FC2" w:rsidP="00730FC2">
      <w:pPr>
        <w:rPr>
          <w:rFonts w:ascii="Times New Roman" w:hAnsi="Times New Roman" w:cs="Times New Roman"/>
          <w:sz w:val="28"/>
          <w:szCs w:val="28"/>
        </w:rPr>
      </w:pPr>
      <w:r w:rsidRPr="006577D2">
        <w:rPr>
          <w:rFonts w:ascii="Times New Roman" w:hAnsi="Times New Roman" w:cs="Times New Roman"/>
          <w:sz w:val="28"/>
          <w:szCs w:val="28"/>
          <w:u w:val="single"/>
        </w:rPr>
        <w:t>S’il n’y a pas d’écart</w:t>
      </w:r>
      <w:r w:rsidRPr="003D7DFD">
        <w:rPr>
          <w:rFonts w:ascii="Times New Roman" w:hAnsi="Times New Roman" w:cs="Times New Roman"/>
          <w:sz w:val="28"/>
          <w:szCs w:val="28"/>
        </w:rPr>
        <w:t xml:space="preserve">, </w:t>
      </w:r>
      <w:r>
        <w:rPr>
          <w:rFonts w:ascii="Times New Roman" w:hAnsi="Times New Roman" w:cs="Times New Roman"/>
          <w:sz w:val="28"/>
          <w:szCs w:val="28"/>
        </w:rPr>
        <w:t>ils valident</w:t>
      </w:r>
      <w:r w:rsidRPr="003D7DFD">
        <w:rPr>
          <w:rFonts w:ascii="Times New Roman" w:hAnsi="Times New Roman" w:cs="Times New Roman"/>
          <w:sz w:val="28"/>
          <w:szCs w:val="28"/>
        </w:rPr>
        <w:t xml:space="preserve"> le solde</w:t>
      </w:r>
      <w:r>
        <w:rPr>
          <w:rFonts w:ascii="Times New Roman" w:hAnsi="Times New Roman" w:cs="Times New Roman"/>
          <w:sz w:val="28"/>
          <w:szCs w:val="28"/>
        </w:rPr>
        <w:t>.</w:t>
      </w:r>
    </w:p>
    <w:p w:rsidR="00730FC2" w:rsidRPr="003D7DFD" w:rsidRDefault="00730FC2" w:rsidP="00730FC2">
      <w:pPr>
        <w:rPr>
          <w:rFonts w:ascii="Times New Roman" w:hAnsi="Times New Roman" w:cs="Times New Roman"/>
          <w:sz w:val="28"/>
          <w:szCs w:val="28"/>
        </w:rPr>
      </w:pPr>
    </w:p>
    <w:p w:rsidR="00730FC2" w:rsidRDefault="00730FC2" w:rsidP="00730FC2">
      <w:pPr>
        <w:rPr>
          <w:rFonts w:ascii="Times New Roman" w:hAnsi="Times New Roman" w:cs="Times New Roman"/>
          <w:b/>
          <w:bCs/>
          <w:sz w:val="28"/>
          <w:szCs w:val="28"/>
        </w:rPr>
      </w:pPr>
      <w:r w:rsidRPr="00E8758C">
        <w:rPr>
          <w:rFonts w:ascii="Times New Roman" w:hAnsi="Times New Roman" w:cs="Times New Roman"/>
          <w:b/>
          <w:bCs/>
          <w:sz w:val="28"/>
          <w:szCs w:val="28"/>
        </w:rPr>
        <w:t>Processus suivi de la trésorerie</w:t>
      </w:r>
    </w:p>
    <w:p w:rsidR="00730FC2" w:rsidRDefault="00730FC2" w:rsidP="00730FC2">
      <w:pPr>
        <w:rPr>
          <w:rFonts w:ascii="Times New Roman" w:hAnsi="Times New Roman" w:cs="Times New Roman"/>
          <w:sz w:val="28"/>
          <w:szCs w:val="28"/>
        </w:rPr>
      </w:pPr>
      <w:r>
        <w:rPr>
          <w:rFonts w:ascii="Times New Roman" w:hAnsi="Times New Roman" w:cs="Times New Roman"/>
          <w:sz w:val="28"/>
          <w:szCs w:val="28"/>
        </w:rPr>
        <w:t>Le financier e</w:t>
      </w:r>
      <w:r w:rsidRPr="003D7DFD">
        <w:rPr>
          <w:rFonts w:ascii="Times New Roman" w:hAnsi="Times New Roman" w:cs="Times New Roman"/>
          <w:sz w:val="28"/>
          <w:szCs w:val="28"/>
        </w:rPr>
        <w:t>ncaisse les fonds ou annule le reçu</w:t>
      </w:r>
      <w:r>
        <w:rPr>
          <w:rFonts w:ascii="Times New Roman" w:hAnsi="Times New Roman" w:cs="Times New Roman"/>
          <w:sz w:val="28"/>
          <w:szCs w:val="28"/>
        </w:rPr>
        <w:t> ;</w:t>
      </w:r>
    </w:p>
    <w:p w:rsidR="00730FC2" w:rsidRDefault="00730FC2" w:rsidP="00730FC2">
      <w:pPr>
        <w:rPr>
          <w:rFonts w:ascii="Times New Roman" w:hAnsi="Times New Roman" w:cs="Times New Roman"/>
          <w:sz w:val="28"/>
          <w:szCs w:val="28"/>
        </w:rPr>
      </w:pPr>
      <w:r>
        <w:rPr>
          <w:rFonts w:ascii="Times New Roman" w:hAnsi="Times New Roman" w:cs="Times New Roman"/>
          <w:sz w:val="28"/>
          <w:szCs w:val="28"/>
        </w:rPr>
        <w:lastRenderedPageBreak/>
        <w:t>Il Elabore</w:t>
      </w:r>
      <w:r w:rsidRPr="003D7DFD">
        <w:rPr>
          <w:rFonts w:ascii="Times New Roman" w:hAnsi="Times New Roman" w:cs="Times New Roman"/>
          <w:sz w:val="28"/>
          <w:szCs w:val="28"/>
        </w:rPr>
        <w:t xml:space="preserve"> de l’état de rapprochement bancaire</w:t>
      </w:r>
      <w:r>
        <w:rPr>
          <w:rFonts w:ascii="Times New Roman" w:hAnsi="Times New Roman" w:cs="Times New Roman"/>
          <w:sz w:val="28"/>
          <w:szCs w:val="28"/>
        </w:rPr>
        <w:t> ;</w:t>
      </w:r>
    </w:p>
    <w:p w:rsidR="00730FC2" w:rsidRPr="00E8758C" w:rsidRDefault="00730FC2" w:rsidP="00730FC2">
      <w:pPr>
        <w:rPr>
          <w:rFonts w:ascii="Times New Roman" w:hAnsi="Times New Roman" w:cs="Times New Roman"/>
          <w:sz w:val="28"/>
          <w:szCs w:val="28"/>
        </w:rPr>
      </w:pPr>
      <w:r>
        <w:rPr>
          <w:rFonts w:ascii="Times New Roman" w:hAnsi="Times New Roman" w:cs="Times New Roman"/>
          <w:sz w:val="28"/>
          <w:szCs w:val="28"/>
        </w:rPr>
        <w:t xml:space="preserve">Après il met à jour </w:t>
      </w:r>
      <w:r w:rsidRPr="003D7DFD">
        <w:rPr>
          <w:rFonts w:ascii="Times New Roman" w:hAnsi="Times New Roman" w:cs="Times New Roman"/>
          <w:sz w:val="28"/>
          <w:szCs w:val="28"/>
        </w:rPr>
        <w:t>de la situation bancaire à partir du logiciel de suivi</w:t>
      </w:r>
    </w:p>
    <w:p w:rsidR="00730FC2" w:rsidRPr="003D7DFD" w:rsidRDefault="00730FC2" w:rsidP="00730FC2">
      <w:pPr>
        <w:rPr>
          <w:rFonts w:ascii="Times New Roman" w:hAnsi="Times New Roman" w:cs="Times New Roman"/>
          <w:sz w:val="28"/>
          <w:szCs w:val="28"/>
        </w:rPr>
      </w:pPr>
    </w:p>
    <w:p w:rsidR="00730FC2" w:rsidRPr="003D7DFD" w:rsidRDefault="00730FC2" w:rsidP="00730FC2">
      <w:pPr>
        <w:jc w:val="both"/>
        <w:rPr>
          <w:rFonts w:ascii="Times New Roman" w:hAnsi="Times New Roman" w:cs="Times New Roman"/>
          <w:sz w:val="28"/>
          <w:szCs w:val="28"/>
        </w:rPr>
      </w:pPr>
      <w:r>
        <w:rPr>
          <w:rFonts w:ascii="Times New Roman" w:hAnsi="Times New Roman" w:cs="Times New Roman"/>
          <w:sz w:val="28"/>
          <w:szCs w:val="28"/>
        </w:rPr>
        <w:t>A travers les processus</w:t>
      </w:r>
      <w:r w:rsidRPr="003D7DFD">
        <w:rPr>
          <w:rFonts w:ascii="Times New Roman" w:hAnsi="Times New Roman" w:cs="Times New Roman"/>
          <w:sz w:val="28"/>
          <w:szCs w:val="28"/>
        </w:rPr>
        <w:t xml:space="preserve"> précédents, nous a permis de connaître les objectifs du processus de gestion de trésorerie, les différents intervenants et leurs taches. Nous avons également découvert les différentes fonctions du cycle de trésorerie. </w:t>
      </w:r>
    </w:p>
    <w:p w:rsidR="00730FC2" w:rsidRDefault="00730FC2" w:rsidP="00730FC2">
      <w:pPr>
        <w:jc w:val="both"/>
        <w:rPr>
          <w:rFonts w:ascii="Times New Roman" w:hAnsi="Times New Roman" w:cs="Times New Roman"/>
          <w:sz w:val="28"/>
          <w:szCs w:val="28"/>
        </w:rPr>
      </w:pPr>
      <w:r w:rsidRPr="003D7DFD">
        <w:rPr>
          <w:rFonts w:ascii="Times New Roman" w:hAnsi="Times New Roman" w:cs="Times New Roman"/>
          <w:sz w:val="28"/>
          <w:szCs w:val="28"/>
        </w:rPr>
        <w:t xml:space="preserve">Cette étude du cycle de trésorerie nous a permis de constater que les procédures sont formalisées et rendent les activités transparentes. Néanmoins, ces procédures doivent être suivies attentivement ceci afin d'éviter certains écarts. </w:t>
      </w:r>
    </w:p>
    <w:p w:rsidR="00730FC2" w:rsidRDefault="00730FC2" w:rsidP="00730FC2">
      <w:pPr>
        <w:jc w:val="both"/>
        <w:rPr>
          <w:rFonts w:ascii="Times New Roman" w:hAnsi="Times New Roman" w:cs="Times New Roman"/>
          <w:sz w:val="28"/>
          <w:szCs w:val="28"/>
        </w:rPr>
      </w:pPr>
    </w:p>
    <w:p w:rsidR="00730FC2" w:rsidRDefault="00730FC2" w:rsidP="00730FC2">
      <w:pPr>
        <w:jc w:val="both"/>
        <w:rPr>
          <w:rFonts w:ascii="Times New Roman" w:hAnsi="Times New Roman" w:cs="Times New Roman"/>
          <w:sz w:val="28"/>
          <w:szCs w:val="28"/>
        </w:rPr>
      </w:pPr>
    </w:p>
    <w:p w:rsidR="00730FC2" w:rsidRDefault="00730FC2" w:rsidP="00730FC2">
      <w:pPr>
        <w:jc w:val="both"/>
        <w:rPr>
          <w:rFonts w:ascii="Times New Roman" w:hAnsi="Times New Roman" w:cs="Times New Roman"/>
          <w:sz w:val="28"/>
          <w:szCs w:val="28"/>
        </w:rPr>
      </w:pPr>
    </w:p>
    <w:p w:rsidR="00730FC2" w:rsidRDefault="00730FC2" w:rsidP="00730FC2">
      <w:pPr>
        <w:jc w:val="both"/>
        <w:rPr>
          <w:rFonts w:ascii="Times New Roman" w:hAnsi="Times New Roman" w:cs="Times New Roman"/>
          <w:sz w:val="28"/>
          <w:szCs w:val="28"/>
        </w:rPr>
      </w:pPr>
    </w:p>
    <w:p w:rsidR="00730FC2" w:rsidRDefault="00730FC2" w:rsidP="00730FC2">
      <w:pPr>
        <w:jc w:val="both"/>
        <w:rPr>
          <w:rFonts w:ascii="Times New Roman" w:hAnsi="Times New Roman" w:cs="Times New Roman"/>
          <w:sz w:val="28"/>
          <w:szCs w:val="28"/>
        </w:rPr>
      </w:pPr>
    </w:p>
    <w:p w:rsidR="00730FC2" w:rsidRDefault="00730FC2" w:rsidP="00730FC2">
      <w:pPr>
        <w:jc w:val="both"/>
        <w:rPr>
          <w:rFonts w:ascii="Times New Roman" w:hAnsi="Times New Roman" w:cs="Times New Roman"/>
          <w:sz w:val="28"/>
          <w:szCs w:val="28"/>
        </w:rPr>
      </w:pPr>
    </w:p>
    <w:p w:rsidR="00730FC2" w:rsidRDefault="00730FC2" w:rsidP="00730FC2">
      <w:pPr>
        <w:jc w:val="both"/>
        <w:rPr>
          <w:rFonts w:ascii="Times New Roman" w:hAnsi="Times New Roman" w:cs="Times New Roman"/>
          <w:sz w:val="28"/>
          <w:szCs w:val="28"/>
        </w:rPr>
      </w:pPr>
    </w:p>
    <w:p w:rsidR="00730FC2" w:rsidRDefault="00730FC2" w:rsidP="00730FC2">
      <w:pPr>
        <w:jc w:val="both"/>
        <w:rPr>
          <w:rFonts w:ascii="Times New Roman" w:hAnsi="Times New Roman" w:cs="Times New Roman"/>
          <w:sz w:val="28"/>
          <w:szCs w:val="28"/>
        </w:rPr>
      </w:pPr>
    </w:p>
    <w:p w:rsidR="00730FC2" w:rsidRDefault="00730FC2" w:rsidP="00730FC2">
      <w:pPr>
        <w:jc w:val="both"/>
        <w:rPr>
          <w:rFonts w:ascii="Times New Roman" w:hAnsi="Times New Roman" w:cs="Times New Roman"/>
          <w:sz w:val="28"/>
          <w:szCs w:val="28"/>
        </w:rPr>
      </w:pPr>
    </w:p>
    <w:p w:rsidR="00730FC2" w:rsidRDefault="00730FC2" w:rsidP="00730FC2">
      <w:pPr>
        <w:jc w:val="both"/>
        <w:rPr>
          <w:rFonts w:ascii="Times New Roman" w:hAnsi="Times New Roman" w:cs="Times New Roman"/>
          <w:sz w:val="28"/>
          <w:szCs w:val="28"/>
        </w:rPr>
      </w:pPr>
    </w:p>
    <w:p w:rsidR="00730FC2" w:rsidRDefault="00730FC2" w:rsidP="00730FC2">
      <w:pPr>
        <w:jc w:val="both"/>
        <w:rPr>
          <w:rFonts w:ascii="Times New Roman" w:hAnsi="Times New Roman" w:cs="Times New Roman"/>
          <w:sz w:val="28"/>
          <w:szCs w:val="28"/>
        </w:rPr>
      </w:pPr>
    </w:p>
    <w:p w:rsidR="00730FC2" w:rsidRDefault="00730FC2" w:rsidP="00730FC2">
      <w:pPr>
        <w:jc w:val="both"/>
        <w:rPr>
          <w:rFonts w:ascii="Times New Roman" w:hAnsi="Times New Roman" w:cs="Times New Roman"/>
          <w:sz w:val="28"/>
          <w:szCs w:val="28"/>
        </w:rPr>
      </w:pPr>
    </w:p>
    <w:p w:rsidR="00730FC2" w:rsidRDefault="00730FC2" w:rsidP="00730FC2">
      <w:pPr>
        <w:jc w:val="both"/>
        <w:rPr>
          <w:rFonts w:ascii="Times New Roman" w:hAnsi="Times New Roman" w:cs="Times New Roman"/>
          <w:sz w:val="28"/>
          <w:szCs w:val="28"/>
        </w:rPr>
      </w:pPr>
    </w:p>
    <w:p w:rsidR="00730FC2" w:rsidRDefault="00730FC2" w:rsidP="00730FC2">
      <w:pPr>
        <w:jc w:val="both"/>
        <w:rPr>
          <w:rFonts w:ascii="Times New Roman" w:hAnsi="Times New Roman" w:cs="Times New Roman"/>
          <w:sz w:val="28"/>
          <w:szCs w:val="28"/>
        </w:rPr>
      </w:pPr>
    </w:p>
    <w:p w:rsidR="00730FC2" w:rsidRDefault="00730FC2" w:rsidP="00730FC2">
      <w:pPr>
        <w:jc w:val="both"/>
        <w:rPr>
          <w:rFonts w:ascii="Times New Roman" w:hAnsi="Times New Roman" w:cs="Times New Roman"/>
          <w:sz w:val="28"/>
          <w:szCs w:val="28"/>
        </w:rPr>
      </w:pPr>
    </w:p>
    <w:p w:rsidR="00730FC2" w:rsidRDefault="00730FC2" w:rsidP="00730FC2">
      <w:pPr>
        <w:jc w:val="both"/>
        <w:rPr>
          <w:rFonts w:ascii="Times New Roman" w:hAnsi="Times New Roman" w:cs="Times New Roman"/>
          <w:sz w:val="28"/>
          <w:szCs w:val="28"/>
        </w:rPr>
      </w:pPr>
    </w:p>
    <w:p w:rsidR="00730FC2" w:rsidRPr="003D7DFD" w:rsidRDefault="00730FC2" w:rsidP="00730FC2">
      <w:pPr>
        <w:jc w:val="both"/>
        <w:rPr>
          <w:rFonts w:ascii="Times New Roman" w:hAnsi="Times New Roman" w:cs="Times New Roman"/>
          <w:sz w:val="28"/>
          <w:szCs w:val="28"/>
        </w:rPr>
      </w:pPr>
    </w:p>
    <w:p w:rsidR="00730FC2" w:rsidRPr="000E015D" w:rsidRDefault="00730FC2" w:rsidP="00730FC2">
      <w:pPr>
        <w:rPr>
          <w:rFonts w:ascii="Times New Roman" w:hAnsi="Times New Roman" w:cs="Times New Roman"/>
          <w:b/>
          <w:sz w:val="32"/>
          <w:szCs w:val="32"/>
        </w:rPr>
      </w:pPr>
      <w:r w:rsidRPr="000E015D">
        <w:rPr>
          <w:rFonts w:ascii="Times New Roman" w:hAnsi="Times New Roman" w:cs="Times New Roman"/>
          <w:b/>
          <w:sz w:val="32"/>
          <w:szCs w:val="32"/>
        </w:rPr>
        <w:lastRenderedPageBreak/>
        <w:t xml:space="preserve">Section 3 : Analyses et recommandations </w:t>
      </w:r>
    </w:p>
    <w:p w:rsidR="00730FC2" w:rsidRPr="00A949DB" w:rsidRDefault="00730FC2" w:rsidP="00730FC2">
      <w:pPr>
        <w:rPr>
          <w:rFonts w:ascii="Times New Roman" w:hAnsi="Times New Roman" w:cs="Times New Roman"/>
          <w:sz w:val="28"/>
          <w:szCs w:val="28"/>
        </w:rPr>
      </w:pPr>
      <w:r w:rsidRPr="00A949DB">
        <w:rPr>
          <w:rFonts w:ascii="Times New Roman" w:hAnsi="Times New Roman" w:cs="Times New Roman"/>
          <w:sz w:val="28"/>
          <w:szCs w:val="28"/>
        </w:rPr>
        <w:t xml:space="preserve">Les différents tests de vérification que nous avons eu à faire nous ont permis de faire ressortir les problèmes constatés au niveau du cycle trésorerie. Celui-ci mérite d'être analysé pour expliquer pourquoi une telle procédure représente une force ou bien une faiblesse. </w:t>
      </w:r>
    </w:p>
    <w:p w:rsidR="00730FC2" w:rsidRPr="00A949DB" w:rsidRDefault="00730FC2" w:rsidP="00730FC2">
      <w:pPr>
        <w:rPr>
          <w:rFonts w:ascii="Times New Roman" w:hAnsi="Times New Roman" w:cs="Times New Roman"/>
          <w:sz w:val="28"/>
          <w:szCs w:val="28"/>
        </w:rPr>
      </w:pPr>
      <w:r w:rsidRPr="00A949DB">
        <w:rPr>
          <w:rFonts w:ascii="Times New Roman" w:hAnsi="Times New Roman" w:cs="Times New Roman"/>
          <w:sz w:val="28"/>
          <w:szCs w:val="28"/>
        </w:rPr>
        <w:t xml:space="preserve">Ceci nous permet de passer à l'étape suivante : analyse des résultats (problèmes soulevés). Cette analyse s'appuie sur </w:t>
      </w:r>
      <w:r>
        <w:rPr>
          <w:rFonts w:ascii="Times New Roman" w:hAnsi="Times New Roman" w:cs="Times New Roman"/>
          <w:sz w:val="28"/>
          <w:szCs w:val="28"/>
        </w:rPr>
        <w:t xml:space="preserve">le questionnaire de contrôle interne et </w:t>
      </w:r>
      <w:r w:rsidRPr="00A949DB">
        <w:rPr>
          <w:rFonts w:ascii="Times New Roman" w:hAnsi="Times New Roman" w:cs="Times New Roman"/>
          <w:sz w:val="28"/>
          <w:szCs w:val="28"/>
        </w:rPr>
        <w:t xml:space="preserve">la cartographie des risques liés au cycle de la trésorerie en vue de formuler des recommandations. </w:t>
      </w:r>
    </w:p>
    <w:p w:rsidR="00730FC2" w:rsidRPr="00A949DB" w:rsidRDefault="00730FC2" w:rsidP="00730FC2">
      <w:pPr>
        <w:rPr>
          <w:rFonts w:ascii="Times New Roman" w:hAnsi="Times New Roman" w:cs="Times New Roman"/>
          <w:sz w:val="28"/>
          <w:szCs w:val="28"/>
        </w:rPr>
      </w:pPr>
      <w:r w:rsidRPr="00A949DB">
        <w:rPr>
          <w:rFonts w:ascii="Times New Roman" w:hAnsi="Times New Roman" w:cs="Times New Roman"/>
          <w:sz w:val="28"/>
          <w:szCs w:val="28"/>
        </w:rPr>
        <w:t xml:space="preserve">Dans cette section, nous allons emprunter quelques phases d'élaboration de la cartographie des risques opérationnels liées à la gestion de trésorerie de l’agence d’assurance Alliance. Comme tout processus, le processus de gestion de trésorerie comporte beaucoup de risques qu'il faut pouvoir maitriser à temps. </w:t>
      </w:r>
    </w:p>
    <w:p w:rsidR="00730FC2" w:rsidRPr="00A949DB" w:rsidRDefault="00730FC2" w:rsidP="00730FC2">
      <w:pPr>
        <w:rPr>
          <w:rFonts w:ascii="Times New Roman" w:hAnsi="Times New Roman" w:cs="Times New Roman"/>
          <w:sz w:val="28"/>
          <w:szCs w:val="28"/>
        </w:rPr>
      </w:pPr>
      <w:r w:rsidRPr="00A949DB">
        <w:rPr>
          <w:rFonts w:ascii="Times New Roman" w:hAnsi="Times New Roman" w:cs="Times New Roman"/>
          <w:sz w:val="28"/>
          <w:szCs w:val="28"/>
        </w:rPr>
        <w:t xml:space="preserve">Pour mettre en place notre cartographie, nous allons appliquer les démarches étudiées dans la revue documentaire, en partant du modèle d'analyse que nous eu à élaborer pour identifier, analyser les forces et faiblesses en vue de formuler des recommandations. </w:t>
      </w:r>
    </w:p>
    <w:p w:rsidR="00730FC2" w:rsidRPr="00F30DBA" w:rsidRDefault="00730FC2" w:rsidP="00730FC2">
      <w:pPr>
        <w:pStyle w:val="Paragraphedeliste"/>
        <w:numPr>
          <w:ilvl w:val="0"/>
          <w:numId w:val="57"/>
        </w:numPr>
        <w:rPr>
          <w:rFonts w:ascii="Times New Roman" w:hAnsi="Times New Roman" w:cs="Times New Roman"/>
          <w:b/>
          <w:sz w:val="28"/>
          <w:szCs w:val="28"/>
          <w:u w:val="single"/>
        </w:rPr>
      </w:pPr>
      <w:r w:rsidRPr="00F30DBA">
        <w:rPr>
          <w:rFonts w:ascii="Times New Roman" w:hAnsi="Times New Roman" w:cs="Times New Roman"/>
          <w:b/>
          <w:sz w:val="28"/>
          <w:szCs w:val="28"/>
          <w:u w:val="single"/>
        </w:rPr>
        <w:t>Questionnaire de contrôle interne</w:t>
      </w:r>
    </w:p>
    <w:p w:rsidR="00730FC2" w:rsidRPr="00133C22" w:rsidRDefault="00730FC2" w:rsidP="00730FC2">
      <w:pPr>
        <w:rPr>
          <w:rFonts w:asciiTheme="majorBidi" w:hAnsiTheme="majorBidi" w:cstheme="majorBidi"/>
          <w:sz w:val="28"/>
          <w:szCs w:val="28"/>
        </w:rPr>
      </w:pPr>
      <w:r w:rsidRPr="00133C22">
        <w:rPr>
          <w:rFonts w:asciiTheme="majorBidi" w:hAnsiTheme="majorBidi" w:cstheme="majorBidi"/>
          <w:sz w:val="28"/>
          <w:szCs w:val="28"/>
        </w:rPr>
        <w:t>Dans cette phase ont va passer par divers étapes :</w:t>
      </w:r>
    </w:p>
    <w:p w:rsidR="00730FC2" w:rsidRDefault="00730FC2" w:rsidP="00730FC2">
      <w:pPr>
        <w:rPr>
          <w:rFonts w:asciiTheme="majorBidi" w:hAnsiTheme="majorBidi" w:cstheme="majorBidi"/>
          <w:sz w:val="28"/>
          <w:szCs w:val="28"/>
        </w:rPr>
      </w:pPr>
      <w:r w:rsidRPr="00133C22">
        <w:rPr>
          <w:rFonts w:asciiTheme="majorBidi" w:hAnsiTheme="majorBidi" w:cstheme="majorBidi"/>
          <w:b/>
          <w:bCs/>
          <w:sz w:val="28"/>
          <w:szCs w:val="28"/>
        </w:rPr>
        <w:t xml:space="preserve">Etape </w:t>
      </w:r>
      <w:r>
        <w:rPr>
          <w:rFonts w:asciiTheme="majorBidi" w:hAnsiTheme="majorBidi" w:cstheme="majorBidi"/>
          <w:b/>
          <w:bCs/>
          <w:sz w:val="28"/>
          <w:szCs w:val="28"/>
        </w:rPr>
        <w:t>d’observation et d’entretien :</w:t>
      </w:r>
    </w:p>
    <w:p w:rsidR="00730FC2" w:rsidRDefault="00730FC2" w:rsidP="00730FC2">
      <w:pPr>
        <w:rPr>
          <w:rFonts w:asciiTheme="majorBidi" w:hAnsiTheme="majorBidi" w:cstheme="majorBidi"/>
          <w:sz w:val="28"/>
          <w:szCs w:val="28"/>
        </w:rPr>
      </w:pPr>
      <w:r w:rsidRPr="00133C22">
        <w:rPr>
          <w:rFonts w:asciiTheme="majorBidi" w:hAnsiTheme="majorBidi" w:cstheme="majorBidi"/>
          <w:sz w:val="28"/>
          <w:szCs w:val="28"/>
        </w:rPr>
        <w:t>Les rapprochements de banque sont effectués dan</w:t>
      </w:r>
      <w:r>
        <w:rPr>
          <w:rFonts w:asciiTheme="majorBidi" w:hAnsiTheme="majorBidi" w:cstheme="majorBidi"/>
          <w:sz w:val="28"/>
          <w:szCs w:val="28"/>
        </w:rPr>
        <w:t>s des conditions satisfaisantes ;</w:t>
      </w:r>
    </w:p>
    <w:p w:rsidR="00730FC2" w:rsidRPr="00133C22" w:rsidRDefault="00730FC2" w:rsidP="00730FC2">
      <w:pPr>
        <w:rPr>
          <w:rFonts w:asciiTheme="majorBidi" w:hAnsiTheme="majorBidi" w:cstheme="majorBidi"/>
          <w:sz w:val="28"/>
          <w:szCs w:val="28"/>
        </w:rPr>
      </w:pPr>
      <w:r>
        <w:rPr>
          <w:rFonts w:asciiTheme="majorBidi" w:hAnsiTheme="majorBidi" w:cstheme="majorBidi"/>
          <w:sz w:val="28"/>
          <w:szCs w:val="28"/>
        </w:rPr>
        <w:t>Nos interventions sont  basées sur les points suivants :</w:t>
      </w:r>
    </w:p>
    <w:p w:rsidR="00730FC2" w:rsidRPr="00133C22" w:rsidRDefault="00730FC2" w:rsidP="00730FC2">
      <w:pPr>
        <w:rPr>
          <w:rFonts w:asciiTheme="majorBidi" w:hAnsiTheme="majorBidi" w:cstheme="majorBidi"/>
          <w:sz w:val="28"/>
          <w:szCs w:val="28"/>
        </w:rPr>
      </w:pPr>
      <w:r w:rsidRPr="00133C22">
        <w:rPr>
          <w:rFonts w:asciiTheme="majorBidi" w:hAnsiTheme="majorBidi" w:cstheme="majorBidi"/>
          <w:sz w:val="28"/>
          <w:szCs w:val="28"/>
        </w:rPr>
        <w:t>-</w:t>
      </w:r>
      <w:r>
        <w:rPr>
          <w:rFonts w:asciiTheme="majorBidi" w:hAnsiTheme="majorBidi" w:cstheme="majorBidi"/>
          <w:sz w:val="28"/>
          <w:szCs w:val="28"/>
        </w:rPr>
        <w:t xml:space="preserve"> A</w:t>
      </w:r>
      <w:r w:rsidRPr="00133C22">
        <w:rPr>
          <w:rFonts w:asciiTheme="majorBidi" w:hAnsiTheme="majorBidi" w:cstheme="majorBidi"/>
          <w:sz w:val="28"/>
          <w:szCs w:val="28"/>
        </w:rPr>
        <w:t xml:space="preserve">utorisation d'ouverture des comptes bancaires et nomination des signataires réservées au conseil d'administration ; </w:t>
      </w:r>
    </w:p>
    <w:p w:rsidR="00730FC2" w:rsidRPr="00133C22" w:rsidRDefault="00730FC2" w:rsidP="00730FC2">
      <w:pPr>
        <w:rPr>
          <w:rFonts w:asciiTheme="majorBidi" w:hAnsiTheme="majorBidi" w:cstheme="majorBidi"/>
          <w:sz w:val="28"/>
          <w:szCs w:val="28"/>
        </w:rPr>
      </w:pPr>
      <w:r w:rsidRPr="00133C22">
        <w:rPr>
          <w:rFonts w:asciiTheme="majorBidi" w:hAnsiTheme="majorBidi" w:cstheme="majorBidi"/>
          <w:sz w:val="28"/>
          <w:szCs w:val="28"/>
        </w:rPr>
        <w:t>-</w:t>
      </w:r>
      <w:r>
        <w:rPr>
          <w:rFonts w:asciiTheme="majorBidi" w:hAnsiTheme="majorBidi" w:cstheme="majorBidi"/>
          <w:sz w:val="28"/>
          <w:szCs w:val="28"/>
        </w:rPr>
        <w:t xml:space="preserve"> P</w:t>
      </w:r>
      <w:r w:rsidRPr="00133C22">
        <w:rPr>
          <w:rFonts w:asciiTheme="majorBidi" w:hAnsiTheme="majorBidi" w:cstheme="majorBidi"/>
          <w:sz w:val="28"/>
          <w:szCs w:val="28"/>
        </w:rPr>
        <w:t xml:space="preserve">réparation des rapprochements de banques effectuées par une personne n'exerçant pas d'autres fonctions de trésorerie ; </w:t>
      </w:r>
    </w:p>
    <w:p w:rsidR="00730FC2" w:rsidRPr="00133C22" w:rsidRDefault="00730FC2" w:rsidP="00730FC2">
      <w:pPr>
        <w:rPr>
          <w:rFonts w:asciiTheme="majorBidi" w:hAnsiTheme="majorBidi" w:cstheme="majorBidi"/>
          <w:sz w:val="28"/>
          <w:szCs w:val="28"/>
        </w:rPr>
      </w:pPr>
      <w:r>
        <w:rPr>
          <w:rFonts w:asciiTheme="majorBidi" w:hAnsiTheme="majorBidi" w:cstheme="majorBidi"/>
          <w:sz w:val="28"/>
          <w:szCs w:val="28"/>
        </w:rPr>
        <w:t>- T</w:t>
      </w:r>
      <w:r w:rsidRPr="00133C22">
        <w:rPr>
          <w:rFonts w:asciiTheme="majorBidi" w:hAnsiTheme="majorBidi" w:cstheme="majorBidi"/>
          <w:sz w:val="28"/>
          <w:szCs w:val="28"/>
        </w:rPr>
        <w:t xml:space="preserve">ransmission des relevées de banques non décachetés </w:t>
      </w:r>
    </w:p>
    <w:p w:rsidR="00730FC2" w:rsidRPr="00133C22" w:rsidRDefault="00730FC2" w:rsidP="00730FC2">
      <w:pPr>
        <w:rPr>
          <w:rFonts w:asciiTheme="majorBidi" w:hAnsiTheme="majorBidi" w:cstheme="majorBidi"/>
          <w:sz w:val="28"/>
          <w:szCs w:val="28"/>
        </w:rPr>
      </w:pPr>
      <w:r>
        <w:rPr>
          <w:rFonts w:asciiTheme="majorBidi" w:hAnsiTheme="majorBidi" w:cstheme="majorBidi"/>
          <w:sz w:val="28"/>
          <w:szCs w:val="28"/>
        </w:rPr>
        <w:t>- C</w:t>
      </w:r>
      <w:r w:rsidRPr="00133C22">
        <w:rPr>
          <w:rFonts w:asciiTheme="majorBidi" w:hAnsiTheme="majorBidi" w:cstheme="majorBidi"/>
          <w:sz w:val="28"/>
          <w:szCs w:val="28"/>
        </w:rPr>
        <w:t xml:space="preserve">omparaisons détaillée des chèques payés avec le journal des paiements ; </w:t>
      </w:r>
    </w:p>
    <w:p w:rsidR="00730FC2" w:rsidRPr="00133C22" w:rsidRDefault="00730FC2" w:rsidP="00730FC2">
      <w:pPr>
        <w:rPr>
          <w:rFonts w:asciiTheme="majorBidi" w:hAnsiTheme="majorBidi" w:cstheme="majorBidi"/>
          <w:sz w:val="28"/>
          <w:szCs w:val="28"/>
        </w:rPr>
      </w:pPr>
      <w:r>
        <w:rPr>
          <w:rFonts w:asciiTheme="majorBidi" w:hAnsiTheme="majorBidi" w:cstheme="majorBidi"/>
          <w:sz w:val="28"/>
          <w:szCs w:val="28"/>
        </w:rPr>
        <w:t>- E</w:t>
      </w:r>
      <w:r w:rsidRPr="00133C22">
        <w:rPr>
          <w:rFonts w:asciiTheme="majorBidi" w:hAnsiTheme="majorBidi" w:cstheme="majorBidi"/>
          <w:sz w:val="28"/>
          <w:szCs w:val="28"/>
        </w:rPr>
        <w:t xml:space="preserve">xamen de chèques (ou photocopies) pour détecter d'éventuelles signatures non autorisées, des altérations ou des endos irréguliers ; </w:t>
      </w:r>
    </w:p>
    <w:p w:rsidR="00730FC2" w:rsidRPr="00133C22" w:rsidRDefault="00730FC2" w:rsidP="00730FC2">
      <w:pPr>
        <w:rPr>
          <w:rFonts w:asciiTheme="majorBidi" w:hAnsiTheme="majorBidi" w:cstheme="majorBidi"/>
          <w:sz w:val="28"/>
          <w:szCs w:val="28"/>
        </w:rPr>
      </w:pPr>
      <w:r>
        <w:rPr>
          <w:rFonts w:asciiTheme="majorBidi" w:hAnsiTheme="majorBidi" w:cstheme="majorBidi"/>
          <w:sz w:val="28"/>
          <w:szCs w:val="28"/>
        </w:rPr>
        <w:lastRenderedPageBreak/>
        <w:t>- C</w:t>
      </w:r>
      <w:r w:rsidRPr="00133C22">
        <w:rPr>
          <w:rFonts w:asciiTheme="majorBidi" w:hAnsiTheme="majorBidi" w:cstheme="majorBidi"/>
          <w:sz w:val="28"/>
          <w:szCs w:val="28"/>
        </w:rPr>
        <w:t>omparaisons des dates des dépôts en banques entre les relevés et les livres ;</w:t>
      </w:r>
    </w:p>
    <w:p w:rsidR="00730FC2" w:rsidRPr="00133C22" w:rsidRDefault="00730FC2" w:rsidP="00730FC2">
      <w:pPr>
        <w:rPr>
          <w:rFonts w:asciiTheme="majorBidi" w:hAnsiTheme="majorBidi" w:cstheme="majorBidi"/>
          <w:sz w:val="28"/>
          <w:szCs w:val="28"/>
        </w:rPr>
      </w:pPr>
      <w:r>
        <w:rPr>
          <w:rFonts w:asciiTheme="majorBidi" w:hAnsiTheme="majorBidi" w:cstheme="majorBidi"/>
          <w:sz w:val="28"/>
          <w:szCs w:val="28"/>
        </w:rPr>
        <w:t xml:space="preserve"> - A</w:t>
      </w:r>
      <w:r w:rsidRPr="00133C22">
        <w:rPr>
          <w:rFonts w:asciiTheme="majorBidi" w:hAnsiTheme="majorBidi" w:cstheme="majorBidi"/>
          <w:sz w:val="28"/>
          <w:szCs w:val="28"/>
        </w:rPr>
        <w:t xml:space="preserve">nalyse des virements entre comptes bancaires ; </w:t>
      </w:r>
    </w:p>
    <w:p w:rsidR="00730FC2" w:rsidRPr="00133C22" w:rsidRDefault="00730FC2" w:rsidP="00730FC2">
      <w:pPr>
        <w:rPr>
          <w:rFonts w:asciiTheme="majorBidi" w:hAnsiTheme="majorBidi" w:cstheme="majorBidi"/>
          <w:sz w:val="28"/>
          <w:szCs w:val="28"/>
        </w:rPr>
      </w:pPr>
      <w:r>
        <w:rPr>
          <w:rFonts w:asciiTheme="majorBidi" w:hAnsiTheme="majorBidi" w:cstheme="majorBidi"/>
          <w:sz w:val="28"/>
          <w:szCs w:val="28"/>
        </w:rPr>
        <w:t>- R</w:t>
      </w:r>
      <w:r w:rsidRPr="00133C22">
        <w:rPr>
          <w:rFonts w:asciiTheme="majorBidi" w:hAnsiTheme="majorBidi" w:cstheme="majorBidi"/>
          <w:sz w:val="28"/>
          <w:szCs w:val="28"/>
        </w:rPr>
        <w:t xml:space="preserve">evue et approbation des rapprochements de banques par un responsable ; </w:t>
      </w:r>
    </w:p>
    <w:p w:rsidR="00730FC2" w:rsidRPr="00133C22" w:rsidRDefault="00730FC2" w:rsidP="00730FC2">
      <w:pPr>
        <w:rPr>
          <w:rFonts w:asciiTheme="majorBidi" w:hAnsiTheme="majorBidi" w:cstheme="majorBidi"/>
          <w:sz w:val="28"/>
          <w:szCs w:val="28"/>
        </w:rPr>
      </w:pPr>
      <w:r>
        <w:rPr>
          <w:rFonts w:asciiTheme="majorBidi" w:hAnsiTheme="majorBidi" w:cstheme="majorBidi"/>
          <w:sz w:val="28"/>
          <w:szCs w:val="28"/>
        </w:rPr>
        <w:t>- R</w:t>
      </w:r>
      <w:r w:rsidRPr="00133C22">
        <w:rPr>
          <w:rFonts w:asciiTheme="majorBidi" w:hAnsiTheme="majorBidi" w:cstheme="majorBidi"/>
          <w:sz w:val="28"/>
          <w:szCs w:val="28"/>
        </w:rPr>
        <w:t>evue pour épuration éventuelle des chèques non encaissés par leurs bénéficiaires depuis longtemps ;</w:t>
      </w:r>
    </w:p>
    <w:p w:rsidR="00730FC2" w:rsidRPr="00133C22" w:rsidRDefault="00730FC2" w:rsidP="00730FC2">
      <w:pPr>
        <w:rPr>
          <w:rFonts w:asciiTheme="majorBidi" w:hAnsiTheme="majorBidi" w:cstheme="majorBidi"/>
          <w:sz w:val="28"/>
          <w:szCs w:val="28"/>
        </w:rPr>
      </w:pPr>
      <w:r w:rsidRPr="00133C22">
        <w:rPr>
          <w:rFonts w:asciiTheme="majorBidi" w:hAnsiTheme="majorBidi" w:cstheme="majorBidi"/>
          <w:sz w:val="28"/>
          <w:szCs w:val="28"/>
        </w:rPr>
        <w:t>La protection des fonds est suffisante</w:t>
      </w:r>
      <w:r>
        <w:rPr>
          <w:rFonts w:asciiTheme="majorBidi" w:hAnsiTheme="majorBidi" w:cstheme="majorBidi"/>
          <w:sz w:val="28"/>
          <w:szCs w:val="28"/>
        </w:rPr>
        <w:t> ; Nos interventions sont  basées sur les points suivants :</w:t>
      </w:r>
    </w:p>
    <w:p w:rsidR="00730FC2" w:rsidRPr="00133C22" w:rsidRDefault="00730FC2" w:rsidP="00730FC2">
      <w:pPr>
        <w:rPr>
          <w:rFonts w:asciiTheme="majorBidi" w:hAnsiTheme="majorBidi" w:cstheme="majorBidi"/>
          <w:sz w:val="28"/>
          <w:szCs w:val="28"/>
        </w:rPr>
      </w:pPr>
      <w:r w:rsidRPr="00133C22">
        <w:rPr>
          <w:rFonts w:asciiTheme="majorBidi" w:hAnsiTheme="majorBidi" w:cstheme="majorBidi"/>
          <w:sz w:val="28"/>
          <w:szCs w:val="28"/>
        </w:rPr>
        <w:t>-</w:t>
      </w:r>
      <w:r>
        <w:rPr>
          <w:rFonts w:asciiTheme="majorBidi" w:hAnsiTheme="majorBidi" w:cstheme="majorBidi"/>
          <w:sz w:val="28"/>
          <w:szCs w:val="28"/>
        </w:rPr>
        <w:t xml:space="preserve"> C</w:t>
      </w:r>
      <w:r w:rsidRPr="00133C22">
        <w:rPr>
          <w:rFonts w:asciiTheme="majorBidi" w:hAnsiTheme="majorBidi" w:cstheme="majorBidi"/>
          <w:sz w:val="28"/>
          <w:szCs w:val="28"/>
        </w:rPr>
        <w:t xml:space="preserve">aissiers indépendants de la réception du courrier, de l'approbation des règlements, de la préparation des rapprochements de banque, de l'établissement des facturations et de toute autre fonction comptable ; </w:t>
      </w:r>
    </w:p>
    <w:p w:rsidR="00730FC2" w:rsidRPr="00133C22" w:rsidRDefault="00730FC2" w:rsidP="00730FC2">
      <w:pPr>
        <w:rPr>
          <w:rFonts w:asciiTheme="majorBidi" w:hAnsiTheme="majorBidi" w:cstheme="majorBidi"/>
          <w:sz w:val="28"/>
          <w:szCs w:val="28"/>
        </w:rPr>
      </w:pPr>
      <w:r>
        <w:rPr>
          <w:rFonts w:asciiTheme="majorBidi" w:hAnsiTheme="majorBidi" w:cstheme="majorBidi"/>
          <w:sz w:val="28"/>
          <w:szCs w:val="28"/>
        </w:rPr>
        <w:t>- T</w:t>
      </w:r>
      <w:r w:rsidRPr="00133C22">
        <w:rPr>
          <w:rFonts w:asciiTheme="majorBidi" w:hAnsiTheme="majorBidi" w:cstheme="majorBidi"/>
          <w:sz w:val="28"/>
          <w:szCs w:val="28"/>
        </w:rPr>
        <w:t xml:space="preserve">enue de la ou des caisses suivant le principe « fonds perpétuel » ; </w:t>
      </w:r>
    </w:p>
    <w:p w:rsidR="00730FC2" w:rsidRPr="00133C22" w:rsidRDefault="00730FC2" w:rsidP="00730FC2">
      <w:pPr>
        <w:rPr>
          <w:rFonts w:asciiTheme="majorBidi" w:hAnsiTheme="majorBidi" w:cstheme="majorBidi"/>
          <w:sz w:val="28"/>
          <w:szCs w:val="28"/>
        </w:rPr>
      </w:pPr>
      <w:r>
        <w:rPr>
          <w:rFonts w:asciiTheme="majorBidi" w:hAnsiTheme="majorBidi" w:cstheme="majorBidi"/>
          <w:sz w:val="28"/>
          <w:szCs w:val="28"/>
        </w:rPr>
        <w:t>- D</w:t>
      </w:r>
      <w:r w:rsidRPr="00133C22">
        <w:rPr>
          <w:rFonts w:asciiTheme="majorBidi" w:hAnsiTheme="majorBidi" w:cstheme="majorBidi"/>
          <w:sz w:val="28"/>
          <w:szCs w:val="28"/>
        </w:rPr>
        <w:t>écaissement supportés par des pièces justificatives dûment approuvées ;</w:t>
      </w:r>
    </w:p>
    <w:p w:rsidR="00730FC2" w:rsidRPr="00133C22" w:rsidRDefault="00730FC2" w:rsidP="00730FC2">
      <w:pPr>
        <w:rPr>
          <w:rFonts w:asciiTheme="majorBidi" w:hAnsiTheme="majorBidi" w:cstheme="majorBidi"/>
          <w:sz w:val="28"/>
          <w:szCs w:val="28"/>
        </w:rPr>
      </w:pPr>
      <w:r>
        <w:rPr>
          <w:rFonts w:asciiTheme="majorBidi" w:hAnsiTheme="majorBidi" w:cstheme="majorBidi"/>
          <w:sz w:val="28"/>
          <w:szCs w:val="28"/>
        </w:rPr>
        <w:t>- E</w:t>
      </w:r>
      <w:r w:rsidRPr="00133C22">
        <w:rPr>
          <w:rFonts w:asciiTheme="majorBidi" w:hAnsiTheme="majorBidi" w:cstheme="majorBidi"/>
          <w:sz w:val="28"/>
          <w:szCs w:val="28"/>
        </w:rPr>
        <w:t xml:space="preserve">xigence de la signature d'un reçu par le bénéficiaire de tout décaissement </w:t>
      </w:r>
    </w:p>
    <w:p w:rsidR="00730FC2" w:rsidRPr="00133C22" w:rsidRDefault="00730FC2" w:rsidP="00730FC2">
      <w:pPr>
        <w:rPr>
          <w:rFonts w:asciiTheme="majorBidi" w:hAnsiTheme="majorBidi" w:cstheme="majorBidi"/>
          <w:sz w:val="28"/>
          <w:szCs w:val="28"/>
        </w:rPr>
      </w:pPr>
      <w:r>
        <w:rPr>
          <w:rFonts w:asciiTheme="majorBidi" w:hAnsiTheme="majorBidi" w:cstheme="majorBidi"/>
          <w:sz w:val="28"/>
          <w:szCs w:val="28"/>
        </w:rPr>
        <w:t>- A</w:t>
      </w:r>
      <w:r w:rsidRPr="00133C22">
        <w:rPr>
          <w:rFonts w:asciiTheme="majorBidi" w:hAnsiTheme="majorBidi" w:cstheme="majorBidi"/>
          <w:sz w:val="28"/>
          <w:szCs w:val="28"/>
        </w:rPr>
        <w:t xml:space="preserve">pprobation des réapprovisionnements de caisse et annulation effective des pièces justificatives </w:t>
      </w:r>
    </w:p>
    <w:p w:rsidR="00730FC2" w:rsidRDefault="00730FC2" w:rsidP="00730FC2">
      <w:pPr>
        <w:rPr>
          <w:rFonts w:asciiTheme="majorBidi" w:hAnsiTheme="majorBidi" w:cstheme="majorBidi"/>
          <w:sz w:val="28"/>
          <w:szCs w:val="28"/>
        </w:rPr>
      </w:pPr>
      <w:r>
        <w:rPr>
          <w:rFonts w:asciiTheme="majorBidi" w:hAnsiTheme="majorBidi" w:cstheme="majorBidi"/>
          <w:sz w:val="28"/>
          <w:szCs w:val="28"/>
        </w:rPr>
        <w:t>- R</w:t>
      </w:r>
      <w:r w:rsidRPr="00133C22">
        <w:rPr>
          <w:rFonts w:asciiTheme="majorBidi" w:hAnsiTheme="majorBidi" w:cstheme="majorBidi"/>
          <w:sz w:val="28"/>
          <w:szCs w:val="28"/>
        </w:rPr>
        <w:t xml:space="preserve">emise en banque rapide des chèques tirés par les employés en contrepartie d'argent liquide. </w:t>
      </w:r>
    </w:p>
    <w:p w:rsidR="00730FC2" w:rsidRPr="00133C22" w:rsidRDefault="00730FC2" w:rsidP="00730FC2">
      <w:pPr>
        <w:rPr>
          <w:rFonts w:asciiTheme="majorBidi" w:hAnsiTheme="majorBidi" w:cstheme="majorBidi"/>
          <w:sz w:val="28"/>
          <w:szCs w:val="28"/>
        </w:rPr>
      </w:pPr>
    </w:p>
    <w:p w:rsidR="00730FC2" w:rsidRDefault="00730FC2" w:rsidP="00730FC2">
      <w:pPr>
        <w:rPr>
          <w:rFonts w:asciiTheme="majorBidi" w:hAnsiTheme="majorBidi" w:cstheme="majorBidi"/>
          <w:sz w:val="28"/>
          <w:szCs w:val="28"/>
        </w:rPr>
      </w:pPr>
      <w:r w:rsidRPr="00133C22">
        <w:rPr>
          <w:rFonts w:asciiTheme="majorBidi" w:hAnsiTheme="majorBidi" w:cstheme="majorBidi"/>
          <w:b/>
          <w:bCs/>
          <w:sz w:val="28"/>
          <w:szCs w:val="28"/>
        </w:rPr>
        <w:t xml:space="preserve">Etape </w:t>
      </w:r>
      <w:r>
        <w:rPr>
          <w:rFonts w:asciiTheme="majorBidi" w:hAnsiTheme="majorBidi" w:cstheme="majorBidi"/>
          <w:b/>
          <w:bCs/>
          <w:sz w:val="28"/>
          <w:szCs w:val="28"/>
        </w:rPr>
        <w:t>de pose des questionnaires</w:t>
      </w:r>
      <w:r w:rsidRPr="00133C22">
        <w:rPr>
          <w:rFonts w:asciiTheme="majorBidi" w:hAnsiTheme="majorBidi" w:cstheme="majorBidi"/>
          <w:b/>
          <w:bCs/>
          <w:sz w:val="28"/>
          <w:szCs w:val="28"/>
        </w:rPr>
        <w:t>:</w:t>
      </w:r>
    </w:p>
    <w:p w:rsidR="00730FC2" w:rsidRDefault="00730FC2" w:rsidP="00E318C5">
      <w:pPr>
        <w:rPr>
          <w:rFonts w:asciiTheme="majorBidi" w:hAnsiTheme="majorBidi" w:cstheme="majorBidi"/>
          <w:sz w:val="28"/>
          <w:szCs w:val="28"/>
        </w:rPr>
      </w:pPr>
      <w:r w:rsidRPr="00133C22">
        <w:rPr>
          <w:rFonts w:asciiTheme="majorBidi" w:hAnsiTheme="majorBidi" w:cstheme="majorBidi"/>
          <w:sz w:val="28"/>
          <w:szCs w:val="28"/>
        </w:rPr>
        <w:t>Les rapprochements de banque sont effectués dans des conditions satisfaisantes</w:t>
      </w:r>
      <w:r>
        <w:rPr>
          <w:rFonts w:asciiTheme="majorBidi" w:hAnsiTheme="majorBidi" w:cstheme="majorBidi"/>
          <w:sz w:val="28"/>
          <w:szCs w:val="28"/>
        </w:rPr>
        <w:t> :</w:t>
      </w:r>
    </w:p>
    <w:p w:rsidR="00C1559E" w:rsidRDefault="00C1559E" w:rsidP="00E318C5">
      <w:pPr>
        <w:rPr>
          <w:rFonts w:asciiTheme="majorBidi" w:hAnsiTheme="majorBidi" w:cstheme="majorBidi"/>
          <w:sz w:val="28"/>
          <w:szCs w:val="28"/>
        </w:rPr>
      </w:pPr>
    </w:p>
    <w:p w:rsidR="00C1559E" w:rsidRDefault="00C1559E" w:rsidP="00E318C5">
      <w:pPr>
        <w:rPr>
          <w:rFonts w:asciiTheme="majorBidi" w:hAnsiTheme="majorBidi" w:cstheme="majorBidi"/>
          <w:sz w:val="28"/>
          <w:szCs w:val="28"/>
        </w:rPr>
      </w:pPr>
    </w:p>
    <w:p w:rsidR="00C1559E" w:rsidRDefault="00C1559E" w:rsidP="00E318C5">
      <w:pPr>
        <w:rPr>
          <w:rFonts w:asciiTheme="majorBidi" w:hAnsiTheme="majorBidi" w:cstheme="majorBidi"/>
          <w:sz w:val="28"/>
          <w:szCs w:val="28"/>
        </w:rPr>
      </w:pPr>
    </w:p>
    <w:p w:rsidR="00C1559E" w:rsidRDefault="00C1559E" w:rsidP="00E318C5">
      <w:pPr>
        <w:rPr>
          <w:rFonts w:asciiTheme="majorBidi" w:hAnsiTheme="majorBidi" w:cstheme="majorBidi"/>
          <w:sz w:val="28"/>
          <w:szCs w:val="28"/>
        </w:rPr>
      </w:pPr>
    </w:p>
    <w:p w:rsidR="00C1559E" w:rsidRDefault="00C1559E" w:rsidP="00E318C5">
      <w:pPr>
        <w:rPr>
          <w:rFonts w:asciiTheme="majorBidi" w:hAnsiTheme="majorBidi" w:cstheme="majorBidi"/>
          <w:sz w:val="28"/>
          <w:szCs w:val="28"/>
        </w:rPr>
      </w:pPr>
    </w:p>
    <w:p w:rsidR="00C1559E" w:rsidRDefault="00C1559E" w:rsidP="00E318C5">
      <w:pPr>
        <w:rPr>
          <w:rFonts w:asciiTheme="majorBidi" w:hAnsiTheme="majorBidi" w:cstheme="majorBidi"/>
          <w:sz w:val="28"/>
          <w:szCs w:val="28"/>
        </w:rPr>
      </w:pPr>
    </w:p>
    <w:p w:rsidR="00C1559E" w:rsidRDefault="00C1559E" w:rsidP="00E318C5">
      <w:pPr>
        <w:rPr>
          <w:rFonts w:asciiTheme="majorBidi" w:hAnsiTheme="majorBidi" w:cstheme="majorBidi"/>
          <w:sz w:val="28"/>
          <w:szCs w:val="28"/>
        </w:rPr>
      </w:pPr>
    </w:p>
    <w:p w:rsidR="00730FC2" w:rsidRPr="00133C22" w:rsidRDefault="00730FC2" w:rsidP="00730FC2">
      <w:pPr>
        <w:rPr>
          <w:rFonts w:asciiTheme="majorBidi" w:hAnsiTheme="majorBidi" w:cstheme="majorBidi"/>
          <w:sz w:val="28"/>
          <w:szCs w:val="28"/>
        </w:rPr>
      </w:pPr>
      <w:r>
        <w:rPr>
          <w:rFonts w:asciiTheme="majorBidi" w:hAnsiTheme="majorBidi" w:cstheme="majorBidi"/>
          <w:sz w:val="28"/>
          <w:szCs w:val="28"/>
        </w:rPr>
        <w:lastRenderedPageBreak/>
        <w:t xml:space="preserve">Tableau n°2 : Questionnaire sur </w:t>
      </w:r>
      <w:r w:rsidRPr="00133C22">
        <w:rPr>
          <w:rFonts w:asciiTheme="majorBidi" w:hAnsiTheme="majorBidi" w:cstheme="majorBidi"/>
          <w:sz w:val="28"/>
          <w:szCs w:val="28"/>
        </w:rPr>
        <w:t>Les rapprochements de banque</w:t>
      </w:r>
    </w:p>
    <w:tbl>
      <w:tblPr>
        <w:tblStyle w:val="Grilledutableau"/>
        <w:tblW w:w="0" w:type="auto"/>
        <w:tblLook w:val="04A0" w:firstRow="1" w:lastRow="0" w:firstColumn="1" w:lastColumn="0" w:noHBand="0" w:noVBand="1"/>
      </w:tblPr>
      <w:tblGrid>
        <w:gridCol w:w="4644"/>
        <w:gridCol w:w="709"/>
        <w:gridCol w:w="709"/>
        <w:gridCol w:w="3150"/>
      </w:tblGrid>
      <w:tr w:rsidR="00730FC2" w:rsidRPr="00EF4E55" w:rsidTr="000D3013">
        <w:tc>
          <w:tcPr>
            <w:tcW w:w="4644" w:type="dxa"/>
          </w:tcPr>
          <w:p w:rsidR="00730FC2" w:rsidRPr="00EF4E55" w:rsidRDefault="00730FC2" w:rsidP="000D3013">
            <w:pPr>
              <w:rPr>
                <w:b/>
                <w:sz w:val="28"/>
                <w:szCs w:val="28"/>
              </w:rPr>
            </w:pPr>
          </w:p>
        </w:tc>
        <w:tc>
          <w:tcPr>
            <w:tcW w:w="709" w:type="dxa"/>
          </w:tcPr>
          <w:p w:rsidR="00730FC2" w:rsidRPr="00EF4E55" w:rsidRDefault="00730FC2" w:rsidP="000D3013">
            <w:pPr>
              <w:rPr>
                <w:b/>
                <w:sz w:val="28"/>
                <w:szCs w:val="28"/>
              </w:rPr>
            </w:pPr>
            <w:r w:rsidRPr="00EF4E55">
              <w:rPr>
                <w:b/>
                <w:sz w:val="28"/>
                <w:szCs w:val="28"/>
              </w:rPr>
              <w:t xml:space="preserve">Oui </w:t>
            </w:r>
          </w:p>
        </w:tc>
        <w:tc>
          <w:tcPr>
            <w:tcW w:w="709" w:type="dxa"/>
          </w:tcPr>
          <w:p w:rsidR="00730FC2" w:rsidRPr="00EF4E55" w:rsidRDefault="00730FC2" w:rsidP="000D3013">
            <w:pPr>
              <w:rPr>
                <w:b/>
                <w:sz w:val="28"/>
                <w:szCs w:val="28"/>
              </w:rPr>
            </w:pPr>
            <w:r w:rsidRPr="00EF4E55">
              <w:rPr>
                <w:b/>
                <w:sz w:val="28"/>
                <w:szCs w:val="28"/>
              </w:rPr>
              <w:t>Non</w:t>
            </w:r>
          </w:p>
        </w:tc>
        <w:tc>
          <w:tcPr>
            <w:tcW w:w="3150" w:type="dxa"/>
          </w:tcPr>
          <w:p w:rsidR="00730FC2" w:rsidRPr="00EF4E55" w:rsidRDefault="00730FC2" w:rsidP="000D3013">
            <w:pPr>
              <w:rPr>
                <w:b/>
                <w:sz w:val="28"/>
                <w:szCs w:val="28"/>
              </w:rPr>
            </w:pPr>
            <w:r w:rsidRPr="00EF4E55">
              <w:rPr>
                <w:b/>
                <w:sz w:val="28"/>
                <w:szCs w:val="28"/>
              </w:rPr>
              <w:t>Observations</w:t>
            </w:r>
          </w:p>
        </w:tc>
      </w:tr>
      <w:tr w:rsidR="00730FC2" w:rsidTr="000D3013">
        <w:tc>
          <w:tcPr>
            <w:tcW w:w="4644" w:type="dxa"/>
          </w:tcPr>
          <w:p w:rsidR="00730FC2" w:rsidRDefault="00730FC2" w:rsidP="000D3013">
            <w:r>
              <w:t xml:space="preserve">1.1. Tous les comptes en banques ont-ils été autorisés par la direction ? </w:t>
            </w:r>
          </w:p>
          <w:p w:rsidR="00730FC2" w:rsidRDefault="00730FC2" w:rsidP="000D3013"/>
          <w:p w:rsidR="00730FC2" w:rsidRDefault="00730FC2" w:rsidP="000D3013">
            <w:r>
              <w:t xml:space="preserve">1.2. Avec quelle fréquence les rapprochements de banque sont-ils préparés ? </w:t>
            </w:r>
          </w:p>
          <w:p w:rsidR="00730FC2" w:rsidRDefault="00730FC2" w:rsidP="000D3013"/>
          <w:p w:rsidR="00730FC2" w:rsidRDefault="00730FC2" w:rsidP="000D3013">
            <w:r>
              <w:t>1.3. Quel est le délai moyen de préparation des rapprochements de banque ?</w:t>
            </w:r>
          </w:p>
          <w:p w:rsidR="00730FC2" w:rsidRDefault="00730FC2" w:rsidP="000D3013"/>
          <w:p w:rsidR="00730FC2" w:rsidRDefault="00730FC2" w:rsidP="000D3013">
            <w:r>
              <w:t xml:space="preserve">1.4. Des rapprochements de banques sont-ils systématiquement préparés à chaque fois pour tous les comptes en banques (y compris celui ou ceux qui sont éventuellement utilisés pour la paie) ? </w:t>
            </w:r>
          </w:p>
          <w:p w:rsidR="00730FC2" w:rsidRDefault="00730FC2" w:rsidP="000D3013"/>
          <w:p w:rsidR="00730FC2" w:rsidRDefault="00730FC2" w:rsidP="000D3013">
            <w:r>
              <w:t xml:space="preserve">1.5. La préparation des rapprochements de banque est-elle confiée à des personnes indépendantes de la tenue du journal de trésorerie et des opérations de recettes et de paiements ? </w:t>
            </w:r>
          </w:p>
          <w:p w:rsidR="00730FC2" w:rsidRDefault="00730FC2" w:rsidP="000D3013"/>
          <w:p w:rsidR="00730FC2" w:rsidRDefault="00730FC2" w:rsidP="000D3013">
            <w:r>
              <w:t>1.6. Ces personnes reçoivent-elles directement les relevés de banques non décachetés par Le service courrier?</w:t>
            </w:r>
          </w:p>
          <w:p w:rsidR="00730FC2" w:rsidRDefault="00730FC2" w:rsidP="000D3013"/>
          <w:p w:rsidR="00730FC2" w:rsidRDefault="00730FC2" w:rsidP="000D3013">
            <w:r>
              <w:t xml:space="preserve"> 1.7. Les opérations de rapprochement donnent-elles lieu à : </w:t>
            </w:r>
          </w:p>
          <w:p w:rsidR="00730FC2" w:rsidRDefault="00730FC2" w:rsidP="000D3013">
            <w:r>
              <w:t xml:space="preserve">-la vérification de la continuité des numéros de </w:t>
            </w:r>
          </w:p>
          <w:p w:rsidR="00730FC2" w:rsidRDefault="00730FC2" w:rsidP="000D3013">
            <w:r>
              <w:t xml:space="preserve">chèques Comptabilisés ? </w:t>
            </w:r>
          </w:p>
          <w:p w:rsidR="00730FC2" w:rsidRDefault="00730FC2" w:rsidP="000D3013">
            <w:r>
              <w:t xml:space="preserve">-l'examen des chèques annulés ? </w:t>
            </w:r>
          </w:p>
          <w:p w:rsidR="00730FC2" w:rsidRDefault="00730FC2" w:rsidP="000D3013">
            <w:r>
              <w:t xml:space="preserve">-la comparaison des dates et montants des dépôts en banque entre le relevé et les livres ? </w:t>
            </w:r>
          </w:p>
          <w:p w:rsidR="00730FC2" w:rsidRDefault="00730FC2" w:rsidP="000D3013">
            <w:r>
              <w:t>-la comparaison de la liste des chèques reçus au</w:t>
            </w:r>
          </w:p>
          <w:p w:rsidR="00730FC2" w:rsidRDefault="00730FC2" w:rsidP="000D3013">
            <w:r>
              <w:t xml:space="preserve">courrier avec le journal de trésorerie ? </w:t>
            </w:r>
          </w:p>
          <w:p w:rsidR="00730FC2" w:rsidRDefault="00730FC2" w:rsidP="000D3013">
            <w:r>
              <w:t xml:space="preserve">-la comparaison du total des mouvements entre le relevé et les livres ? </w:t>
            </w:r>
          </w:p>
          <w:p w:rsidR="00730FC2" w:rsidRDefault="00730FC2" w:rsidP="000D3013"/>
          <w:p w:rsidR="00730FC2" w:rsidRDefault="00730FC2" w:rsidP="000D3013"/>
          <w:p w:rsidR="00730FC2" w:rsidRDefault="00730FC2" w:rsidP="000D3013">
            <w:r>
              <w:t xml:space="preserve">1.8. Sur la base de sondages, demande-t-on régulièrement aux banques des photocopies de chèques payés ? </w:t>
            </w:r>
          </w:p>
          <w:p w:rsidR="00730FC2" w:rsidRDefault="00730FC2" w:rsidP="000D3013"/>
          <w:p w:rsidR="00730FC2" w:rsidRDefault="00730FC2" w:rsidP="000D3013"/>
          <w:p w:rsidR="00730FC2" w:rsidRDefault="00730FC2" w:rsidP="000D3013">
            <w:r>
              <w:t xml:space="preserve">1.9. Si oui, vérifie-t-on avec le journal de banque la concordance : </w:t>
            </w:r>
          </w:p>
          <w:p w:rsidR="00730FC2" w:rsidRDefault="00730FC2" w:rsidP="000D3013">
            <w:r>
              <w:t>-du numéro du chèque ?</w:t>
            </w:r>
          </w:p>
          <w:p w:rsidR="00730FC2" w:rsidRDefault="00730FC2" w:rsidP="000D3013">
            <w:r>
              <w:t xml:space="preserve"> -de la date ? </w:t>
            </w:r>
          </w:p>
          <w:p w:rsidR="00730FC2" w:rsidRDefault="00730FC2" w:rsidP="000D3013">
            <w:r>
              <w:t>-du bénéficiaire ?</w:t>
            </w:r>
          </w:p>
          <w:p w:rsidR="00730FC2" w:rsidRDefault="00730FC2" w:rsidP="000D3013">
            <w:r>
              <w:lastRenderedPageBreak/>
              <w:t xml:space="preserve"> -du montant ?</w:t>
            </w:r>
          </w:p>
          <w:p w:rsidR="00730FC2" w:rsidRDefault="00730FC2" w:rsidP="000D3013"/>
          <w:p w:rsidR="00730FC2" w:rsidRDefault="00730FC2" w:rsidP="000D3013">
            <w:r>
              <w:t>1</w:t>
            </w:r>
            <w:r w:rsidRPr="00ED6ED7">
              <w:t>.10. Vérifie-t-on également que :</w:t>
            </w:r>
          </w:p>
          <w:p w:rsidR="00730FC2" w:rsidRDefault="00730FC2" w:rsidP="000D3013">
            <w:r w:rsidRPr="00ED6ED7">
              <w:t xml:space="preserve"> -la ou les </w:t>
            </w:r>
            <w:r>
              <w:t xml:space="preserve">signatures sont autorisées ? </w:t>
            </w:r>
          </w:p>
          <w:p w:rsidR="00730FC2" w:rsidRDefault="00730FC2" w:rsidP="000D3013">
            <w:r>
              <w:t>-le</w:t>
            </w:r>
            <w:r w:rsidRPr="00ED6ED7">
              <w:t xml:space="preserve">s endos sont réguliers et correspondent aux bénéficiaires ? </w:t>
            </w:r>
          </w:p>
          <w:p w:rsidR="00730FC2" w:rsidRDefault="00730FC2" w:rsidP="000D3013">
            <w:r w:rsidRPr="00ED6ED7">
              <w:t>-le chèque n'a pas subi d'altérations ?</w:t>
            </w:r>
          </w:p>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r>
              <w:t xml:space="preserve">1.11. Comment s'assure-t-on que les virements entre comptes bancaires sont correctement enregistrés des deux cotés dans les livres ? </w:t>
            </w:r>
          </w:p>
          <w:p w:rsidR="00730FC2" w:rsidRDefault="00730FC2" w:rsidP="000D3013"/>
          <w:p w:rsidR="00730FC2" w:rsidRDefault="00730FC2" w:rsidP="000D3013"/>
          <w:p w:rsidR="00730FC2" w:rsidRDefault="00730FC2" w:rsidP="000D3013">
            <w:r>
              <w:t xml:space="preserve">1.12. Procède-t-on à un examen des chèques en suspens depuis plus d'un mois ? </w:t>
            </w:r>
          </w:p>
          <w:p w:rsidR="00730FC2" w:rsidRDefault="00730FC2" w:rsidP="000D3013"/>
          <w:p w:rsidR="00730FC2" w:rsidRDefault="00730FC2" w:rsidP="000D3013">
            <w:r>
              <w:t xml:space="preserve">1.13. Les chèques en suspens depuis plus d'un mois sont- ils systématiquement examinés ? A partir de quel délai sont-ils apurés ? </w:t>
            </w:r>
          </w:p>
          <w:p w:rsidR="00730FC2" w:rsidRDefault="00730FC2" w:rsidP="000D3013"/>
          <w:p w:rsidR="00730FC2" w:rsidRDefault="00730FC2" w:rsidP="000D3013">
            <w:r>
              <w:t>1.14. Les rapprochements sont-ils contrôlés et approuvés par un responsable indépendant ?</w:t>
            </w:r>
          </w:p>
          <w:p w:rsidR="00730FC2" w:rsidRDefault="00730FC2" w:rsidP="000D3013">
            <w:r>
              <w:t>Si oui, par qui ?</w:t>
            </w:r>
          </w:p>
          <w:p w:rsidR="00730FC2" w:rsidRDefault="00730FC2" w:rsidP="000D3013"/>
        </w:tc>
        <w:tc>
          <w:tcPr>
            <w:tcW w:w="709" w:type="dxa"/>
          </w:tcPr>
          <w:p w:rsidR="00730FC2" w:rsidRDefault="00730FC2" w:rsidP="000D3013">
            <w:r>
              <w:lastRenderedPageBreak/>
              <w:t>X</w:t>
            </w:r>
          </w:p>
          <w:p w:rsidR="00730FC2" w:rsidRDefault="00730FC2" w:rsidP="000D3013"/>
          <w:p w:rsidR="00730FC2" w:rsidRDefault="00730FC2" w:rsidP="000D3013"/>
          <w:p w:rsidR="00730FC2" w:rsidRDefault="00730FC2" w:rsidP="000D3013"/>
          <w:p w:rsidR="00730FC2" w:rsidRDefault="00730FC2" w:rsidP="000D3013"/>
          <w:p w:rsidR="00C67FA9" w:rsidRDefault="00C67FA9" w:rsidP="000D3013"/>
          <w:p w:rsidR="00C67FA9" w:rsidRDefault="00C67FA9" w:rsidP="000D3013"/>
          <w:p w:rsidR="00C67FA9" w:rsidRDefault="00C67FA9" w:rsidP="000D3013"/>
          <w:p w:rsidR="00C67FA9" w:rsidRDefault="00C67FA9" w:rsidP="000D3013"/>
          <w:p w:rsidR="00730FC2" w:rsidRDefault="00730FC2" w:rsidP="000D3013">
            <w:r>
              <w:t>X</w:t>
            </w:r>
          </w:p>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r>
              <w:t>X</w:t>
            </w:r>
          </w:p>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r>
              <w:t>X</w:t>
            </w:r>
          </w:p>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r>
              <w:t>X</w:t>
            </w:r>
          </w:p>
          <w:p w:rsidR="00730FC2" w:rsidRDefault="00730FC2" w:rsidP="000D3013"/>
          <w:p w:rsidR="00730FC2" w:rsidRDefault="00730FC2" w:rsidP="000D3013">
            <w:r>
              <w:t>X</w:t>
            </w:r>
          </w:p>
          <w:p w:rsidR="00730FC2" w:rsidRDefault="00730FC2" w:rsidP="000D3013">
            <w:r>
              <w:t>X</w:t>
            </w:r>
          </w:p>
          <w:p w:rsidR="00730FC2" w:rsidRDefault="00730FC2" w:rsidP="000D3013"/>
          <w:p w:rsidR="00730FC2" w:rsidRDefault="00730FC2" w:rsidP="000D3013">
            <w:r>
              <w:t>X</w:t>
            </w:r>
          </w:p>
          <w:p w:rsidR="00730FC2" w:rsidRDefault="00730FC2" w:rsidP="000D3013"/>
          <w:p w:rsidR="00730FC2" w:rsidRDefault="00730FC2" w:rsidP="000D3013">
            <w:r>
              <w:t>X</w:t>
            </w:r>
          </w:p>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r>
              <w:t>X</w:t>
            </w:r>
          </w:p>
          <w:p w:rsidR="00730FC2" w:rsidRDefault="00730FC2" w:rsidP="000D3013">
            <w:r>
              <w:t>X</w:t>
            </w:r>
          </w:p>
          <w:p w:rsidR="00730FC2" w:rsidRDefault="00730FC2" w:rsidP="000D3013">
            <w:r>
              <w:t>X</w:t>
            </w:r>
          </w:p>
          <w:p w:rsidR="00730FC2" w:rsidRDefault="00730FC2" w:rsidP="000D3013">
            <w:r>
              <w:lastRenderedPageBreak/>
              <w:t>X</w:t>
            </w:r>
          </w:p>
          <w:p w:rsidR="00730FC2" w:rsidRDefault="00730FC2" w:rsidP="000D3013"/>
          <w:p w:rsidR="00730FC2" w:rsidRDefault="00730FC2" w:rsidP="000D3013"/>
          <w:p w:rsidR="00730FC2" w:rsidRDefault="00730FC2" w:rsidP="000D3013">
            <w:r>
              <w:t>X</w:t>
            </w:r>
          </w:p>
          <w:p w:rsidR="00730FC2" w:rsidRDefault="00730FC2" w:rsidP="000D3013">
            <w:r>
              <w:t>X</w:t>
            </w:r>
          </w:p>
          <w:p w:rsidR="00730FC2" w:rsidRDefault="00730FC2" w:rsidP="000D3013"/>
          <w:p w:rsidR="00730FC2" w:rsidRDefault="00730FC2" w:rsidP="000D3013">
            <w:r>
              <w:t>X</w:t>
            </w:r>
          </w:p>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r>
              <w:t>X</w:t>
            </w:r>
          </w:p>
          <w:p w:rsidR="00730FC2" w:rsidRDefault="00730FC2" w:rsidP="000D3013"/>
          <w:p w:rsidR="00730FC2" w:rsidRDefault="00730FC2" w:rsidP="000D3013"/>
          <w:p w:rsidR="00730FC2" w:rsidRDefault="00730FC2" w:rsidP="000D3013">
            <w:r>
              <w:t>X</w:t>
            </w:r>
          </w:p>
          <w:p w:rsidR="00730FC2" w:rsidRDefault="00730FC2" w:rsidP="000D3013"/>
          <w:p w:rsidR="00730FC2" w:rsidRDefault="00730FC2" w:rsidP="000D3013"/>
          <w:p w:rsidR="00730FC2" w:rsidRDefault="00730FC2" w:rsidP="000D3013"/>
          <w:p w:rsidR="00730FC2" w:rsidRDefault="00730FC2" w:rsidP="000D3013">
            <w:r>
              <w:t>X</w:t>
            </w:r>
          </w:p>
          <w:p w:rsidR="00730FC2" w:rsidRDefault="00730FC2" w:rsidP="000D3013"/>
        </w:tc>
        <w:tc>
          <w:tcPr>
            <w:tcW w:w="709" w:type="dxa"/>
          </w:tcPr>
          <w:p w:rsidR="00730FC2" w:rsidRDefault="00730FC2" w:rsidP="000D3013"/>
        </w:tc>
        <w:tc>
          <w:tcPr>
            <w:tcW w:w="3150" w:type="dxa"/>
          </w:tcPr>
          <w:p w:rsidR="00730FC2" w:rsidRDefault="00730FC2" w:rsidP="000D3013"/>
          <w:p w:rsidR="00730FC2" w:rsidRDefault="00730FC2" w:rsidP="000D3013"/>
          <w:p w:rsidR="00730FC2" w:rsidRDefault="00730FC2" w:rsidP="000D3013"/>
          <w:p w:rsidR="00730FC2" w:rsidRDefault="00730FC2" w:rsidP="000D3013">
            <w:r>
              <w:t>-Les rapprochements sont faits de façon mensuelle.</w:t>
            </w:r>
          </w:p>
          <w:p w:rsidR="00730FC2" w:rsidRDefault="00730FC2" w:rsidP="000D3013"/>
          <w:p w:rsidR="00730FC2" w:rsidRDefault="00730FC2" w:rsidP="000D3013">
            <w:r>
              <w:t>Mensuelle</w:t>
            </w:r>
          </w:p>
          <w:p w:rsidR="00730FC2" w:rsidRDefault="00730FC2" w:rsidP="000D3013"/>
          <w:p w:rsidR="00730FC2" w:rsidRDefault="00730FC2" w:rsidP="000D3013"/>
          <w:p w:rsidR="00730FC2" w:rsidRDefault="00730FC2" w:rsidP="000D3013">
            <w:r>
              <w:t xml:space="preserve">-par la comptabilité </w:t>
            </w:r>
          </w:p>
          <w:p w:rsidR="00730FC2" w:rsidRDefault="00730FC2" w:rsidP="000D3013">
            <w:r>
              <w:t xml:space="preserve">ils sont réalisés par les comptables </w:t>
            </w:r>
          </w:p>
          <w:p w:rsidR="00730FC2" w:rsidRDefault="00730FC2" w:rsidP="000D3013"/>
          <w:p w:rsidR="00730FC2" w:rsidRDefault="00730FC2" w:rsidP="000D3013"/>
          <w:p w:rsidR="00730FC2" w:rsidRDefault="00730FC2" w:rsidP="000D3013"/>
          <w:p w:rsidR="00730FC2" w:rsidRDefault="00730FC2" w:rsidP="000D3013">
            <w:r>
              <w:t>-de façon journalière sur les comptes utilisés par l’Agence Alliance assurance en particulier sur le compte qu'est la Banque</w:t>
            </w:r>
          </w:p>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r>
              <w:t>-à travers le suivi au fichier des remises de chèque à l’encaissement</w:t>
            </w:r>
          </w:p>
          <w:p w:rsidR="00730FC2" w:rsidRDefault="00730FC2" w:rsidP="000D3013"/>
          <w:p w:rsidR="00730FC2" w:rsidRDefault="00730FC2" w:rsidP="000D3013">
            <w:r>
              <w:t>- Les chèques impayés sont retournés aussitôt le lendemain sur bordereau et contre décharge par la banque.</w:t>
            </w:r>
          </w:p>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r>
              <w:t>-Le</w:t>
            </w:r>
            <w:r w:rsidRPr="009D009B">
              <w:t xml:space="preserve">s chèques reçus en règlement sont émis au nom </w:t>
            </w:r>
            <w:r>
              <w:t xml:space="preserve">de l’agence Alliance assurance </w:t>
            </w:r>
            <w:r w:rsidRPr="009D009B">
              <w:t xml:space="preserve"> et l'on les présente aussitôt le lendemain sur bordereau pour encaissement sur le</w:t>
            </w:r>
            <w:r>
              <w:t xml:space="preserve"> compte de la banque</w:t>
            </w:r>
          </w:p>
          <w:p w:rsidR="00730FC2" w:rsidRDefault="00730FC2" w:rsidP="000D3013"/>
          <w:p w:rsidR="00730FC2" w:rsidRDefault="00730FC2" w:rsidP="000D3013"/>
          <w:p w:rsidR="00730FC2" w:rsidRDefault="00730FC2" w:rsidP="000D3013"/>
          <w:p w:rsidR="00730FC2" w:rsidRDefault="00730FC2" w:rsidP="000D3013">
            <w:r>
              <w:t xml:space="preserve">-Oui par émission d'un ordre de virement d'un compte vers le compte que l'on veut approvisionner </w:t>
            </w:r>
          </w:p>
          <w:p w:rsidR="00730FC2" w:rsidRDefault="00730FC2" w:rsidP="000D3013"/>
          <w:p w:rsidR="00730FC2" w:rsidRDefault="00730FC2" w:rsidP="000D3013"/>
          <w:p w:rsidR="00730FC2" w:rsidRDefault="00730FC2" w:rsidP="000D3013"/>
          <w:p w:rsidR="00730FC2" w:rsidRDefault="00730FC2" w:rsidP="000D3013"/>
          <w:p w:rsidR="00730FC2" w:rsidRDefault="00730FC2" w:rsidP="000D3013">
            <w:r>
              <w:t>-avant le rapprochement bancaire du mois suivant par la comptabilité</w:t>
            </w:r>
          </w:p>
          <w:p w:rsidR="00730FC2" w:rsidRDefault="00730FC2" w:rsidP="000D3013"/>
          <w:p w:rsidR="00730FC2" w:rsidRPr="003065A4" w:rsidRDefault="00730FC2" w:rsidP="000D3013">
            <w:r>
              <w:t>-Par Chef département  finances et comptabilité.</w:t>
            </w:r>
          </w:p>
        </w:tc>
      </w:tr>
    </w:tbl>
    <w:p w:rsidR="00730FC2" w:rsidRDefault="00730FC2" w:rsidP="00730FC2">
      <w:r>
        <w:lastRenderedPageBreak/>
        <w:t>Source : Nous même</w:t>
      </w:r>
    </w:p>
    <w:p w:rsidR="00730FC2" w:rsidRDefault="00730FC2" w:rsidP="00730FC2">
      <w:pPr>
        <w:rPr>
          <w:rFonts w:asciiTheme="majorBidi" w:hAnsiTheme="majorBidi" w:cstheme="majorBidi"/>
          <w:sz w:val="28"/>
          <w:szCs w:val="28"/>
        </w:rPr>
      </w:pPr>
      <w:r w:rsidRPr="0081453D">
        <w:rPr>
          <w:rFonts w:asciiTheme="majorBidi" w:hAnsiTheme="majorBidi" w:cstheme="majorBidi"/>
          <w:sz w:val="28"/>
          <w:szCs w:val="28"/>
        </w:rPr>
        <w:t>La protection des fonds est suffisante :</w:t>
      </w:r>
    </w:p>
    <w:p w:rsidR="00730FC2" w:rsidRPr="0081453D" w:rsidRDefault="00730FC2" w:rsidP="00730FC2">
      <w:pPr>
        <w:rPr>
          <w:rFonts w:asciiTheme="majorBidi" w:hAnsiTheme="majorBidi" w:cstheme="majorBidi"/>
          <w:sz w:val="28"/>
          <w:szCs w:val="28"/>
        </w:rPr>
      </w:pPr>
      <w:r>
        <w:rPr>
          <w:rFonts w:asciiTheme="majorBidi" w:hAnsiTheme="majorBidi" w:cstheme="majorBidi"/>
          <w:sz w:val="28"/>
          <w:szCs w:val="28"/>
        </w:rPr>
        <w:t xml:space="preserve">Tableau n°3 : Questionnaire sur </w:t>
      </w:r>
      <w:r w:rsidRPr="0081453D">
        <w:rPr>
          <w:rFonts w:asciiTheme="majorBidi" w:hAnsiTheme="majorBidi" w:cstheme="majorBidi"/>
          <w:sz w:val="28"/>
          <w:szCs w:val="28"/>
        </w:rPr>
        <w:t>La protection des fonds</w:t>
      </w:r>
      <w:r>
        <w:rPr>
          <w:rFonts w:asciiTheme="majorBidi" w:hAnsiTheme="majorBidi" w:cstheme="majorBidi"/>
          <w:sz w:val="28"/>
          <w:szCs w:val="28"/>
        </w:rPr>
        <w:t>.</w:t>
      </w:r>
    </w:p>
    <w:tbl>
      <w:tblPr>
        <w:tblStyle w:val="Grilledutableau"/>
        <w:tblW w:w="0" w:type="auto"/>
        <w:tblLook w:val="04A0" w:firstRow="1" w:lastRow="0" w:firstColumn="1" w:lastColumn="0" w:noHBand="0" w:noVBand="1"/>
      </w:tblPr>
      <w:tblGrid>
        <w:gridCol w:w="4644"/>
        <w:gridCol w:w="709"/>
        <w:gridCol w:w="709"/>
        <w:gridCol w:w="3150"/>
      </w:tblGrid>
      <w:tr w:rsidR="00730FC2" w:rsidRPr="00192FC9" w:rsidTr="000D3013">
        <w:tc>
          <w:tcPr>
            <w:tcW w:w="4644" w:type="dxa"/>
          </w:tcPr>
          <w:p w:rsidR="00730FC2" w:rsidRPr="00192FC9" w:rsidRDefault="00730FC2" w:rsidP="000D3013">
            <w:pPr>
              <w:rPr>
                <w:b/>
                <w:bCs/>
              </w:rPr>
            </w:pPr>
          </w:p>
        </w:tc>
        <w:tc>
          <w:tcPr>
            <w:tcW w:w="709" w:type="dxa"/>
          </w:tcPr>
          <w:p w:rsidR="00730FC2" w:rsidRPr="00192FC9" w:rsidRDefault="00730FC2" w:rsidP="000D3013">
            <w:pPr>
              <w:rPr>
                <w:b/>
                <w:bCs/>
              </w:rPr>
            </w:pPr>
            <w:r w:rsidRPr="00192FC9">
              <w:rPr>
                <w:b/>
                <w:bCs/>
              </w:rPr>
              <w:t>Oui</w:t>
            </w:r>
          </w:p>
        </w:tc>
        <w:tc>
          <w:tcPr>
            <w:tcW w:w="709" w:type="dxa"/>
          </w:tcPr>
          <w:p w:rsidR="00730FC2" w:rsidRPr="00192FC9" w:rsidRDefault="00730FC2" w:rsidP="000D3013">
            <w:pPr>
              <w:rPr>
                <w:b/>
                <w:bCs/>
              </w:rPr>
            </w:pPr>
            <w:r w:rsidRPr="00192FC9">
              <w:rPr>
                <w:b/>
                <w:bCs/>
              </w:rPr>
              <w:t>Non</w:t>
            </w:r>
          </w:p>
        </w:tc>
        <w:tc>
          <w:tcPr>
            <w:tcW w:w="3150" w:type="dxa"/>
          </w:tcPr>
          <w:p w:rsidR="00730FC2" w:rsidRPr="00192FC9" w:rsidRDefault="00730FC2" w:rsidP="000D3013">
            <w:pPr>
              <w:rPr>
                <w:b/>
                <w:bCs/>
              </w:rPr>
            </w:pPr>
            <w:r w:rsidRPr="00192FC9">
              <w:rPr>
                <w:b/>
                <w:bCs/>
              </w:rPr>
              <w:t>Observations</w:t>
            </w:r>
          </w:p>
        </w:tc>
      </w:tr>
      <w:tr w:rsidR="00730FC2" w:rsidTr="000D3013">
        <w:tc>
          <w:tcPr>
            <w:tcW w:w="4644" w:type="dxa"/>
          </w:tcPr>
          <w:p w:rsidR="00730FC2" w:rsidRDefault="00730FC2" w:rsidP="000D3013">
            <w:r>
              <w:t>2</w:t>
            </w:r>
            <w:r w:rsidRPr="00893399">
              <w:t>.1. les personnes cha</w:t>
            </w:r>
            <w:r>
              <w:t xml:space="preserve">rgées de la tenue de la caisse </w:t>
            </w:r>
            <w:r w:rsidRPr="00893399">
              <w:t xml:space="preserve"> et des journaux de trésorerie sont-elles indépendantes en particulier des fonctions</w:t>
            </w:r>
            <w:r>
              <w:t xml:space="preserve"> suivante :</w:t>
            </w:r>
          </w:p>
          <w:p w:rsidR="00730FC2" w:rsidRDefault="00730FC2" w:rsidP="000D3013">
            <w:r>
              <w:t>a)réception du courrier ?</w:t>
            </w:r>
          </w:p>
          <w:p w:rsidR="00730FC2" w:rsidRDefault="00730FC2" w:rsidP="000D3013">
            <w:r>
              <w:t xml:space="preserve">b) approbation des pièces justificatives ? c)signature des chèques ? </w:t>
            </w:r>
          </w:p>
          <w:p w:rsidR="00730FC2" w:rsidRDefault="00730FC2" w:rsidP="000D3013">
            <w:r>
              <w:t xml:space="preserve">d) rapprochement de banque </w:t>
            </w:r>
          </w:p>
          <w:p w:rsidR="00730FC2" w:rsidRDefault="00730FC2" w:rsidP="000D3013">
            <w:r>
              <w:t xml:space="preserve">e)tenue des comptes clients et fournisseurs ? </w:t>
            </w:r>
          </w:p>
          <w:p w:rsidR="00730FC2" w:rsidRDefault="00730FC2" w:rsidP="000D3013">
            <w:r>
              <w:t>f) tenue des journaux d'achats et de ventes ?</w:t>
            </w:r>
          </w:p>
          <w:p w:rsidR="00730FC2" w:rsidRDefault="00730FC2" w:rsidP="000D3013">
            <w:r>
              <w:t xml:space="preserve"> g) facturation ? </w:t>
            </w:r>
          </w:p>
          <w:p w:rsidR="00730FC2" w:rsidRDefault="00730FC2" w:rsidP="000D3013">
            <w:r>
              <w:t xml:space="preserve">h) accès à la comptabilité générale ? </w:t>
            </w:r>
          </w:p>
          <w:p w:rsidR="00730FC2" w:rsidRDefault="00730FC2" w:rsidP="000D3013"/>
          <w:p w:rsidR="00730FC2" w:rsidRDefault="00730FC2" w:rsidP="000D3013"/>
          <w:p w:rsidR="00730FC2" w:rsidRDefault="00730FC2" w:rsidP="000D3013"/>
          <w:p w:rsidR="00730FC2" w:rsidRDefault="00730FC2" w:rsidP="000D3013"/>
          <w:p w:rsidR="00730FC2" w:rsidRDefault="00730FC2" w:rsidP="000D3013">
            <w:r>
              <w:lastRenderedPageBreak/>
              <w:t xml:space="preserve">2.2. le montant de l'encaisse est-il limité au strict minimum de manière à obliger des réapprovisionnements fréquents ? </w:t>
            </w:r>
          </w:p>
          <w:p w:rsidR="00730FC2" w:rsidRDefault="00730FC2" w:rsidP="000D3013"/>
          <w:p w:rsidR="00730FC2" w:rsidRDefault="00730FC2" w:rsidP="000D3013">
            <w:r>
              <w:t xml:space="preserve">2.3. s'il y a plusieurs caisses sont-elles confiées à des personnes différentes et chaque caisse est-elle sous la responsabilité d'une seule personne ? </w:t>
            </w:r>
          </w:p>
          <w:p w:rsidR="00730FC2" w:rsidRDefault="00730FC2" w:rsidP="000D3013"/>
          <w:p w:rsidR="00730FC2" w:rsidRDefault="00730FC2" w:rsidP="000D3013">
            <w:r>
              <w:t>2.4. quelle est la nature des dépenses par caisse ?</w:t>
            </w:r>
          </w:p>
          <w:p w:rsidR="00730FC2" w:rsidRDefault="00730FC2" w:rsidP="000D3013"/>
          <w:p w:rsidR="00730FC2" w:rsidRDefault="00730FC2" w:rsidP="000D3013"/>
          <w:p w:rsidR="00730FC2" w:rsidRDefault="00730FC2" w:rsidP="000D3013">
            <w:r>
              <w:t xml:space="preserve">2.5. existe-t-il un montant maximum des dépenses qui peuvent être réglées par caisse '? </w:t>
            </w:r>
          </w:p>
          <w:p w:rsidR="00730FC2" w:rsidRDefault="00730FC2" w:rsidP="000D3013"/>
          <w:p w:rsidR="00730FC2" w:rsidRDefault="00730FC2" w:rsidP="000D3013">
            <w:r>
              <w:t xml:space="preserve">2.6. les décaissements sont-ils supportés par des pièces justificatives dûment approuvées ? </w:t>
            </w:r>
          </w:p>
          <w:p w:rsidR="00730FC2" w:rsidRDefault="00730FC2" w:rsidP="000D3013"/>
          <w:p w:rsidR="00730FC2" w:rsidRDefault="00730FC2" w:rsidP="000D3013">
            <w:r>
              <w:t>2.7. les justificatifs sont-ils revus sur le plan de la législation fiscale locale ?</w:t>
            </w:r>
          </w:p>
          <w:p w:rsidR="00730FC2" w:rsidRDefault="00730FC2" w:rsidP="000D3013"/>
          <w:p w:rsidR="00730FC2" w:rsidRDefault="00730FC2" w:rsidP="000D3013">
            <w:r>
              <w:t xml:space="preserve">2.8. pour tout décaissement, les bénéficiaires sont-ils tenus de signer un reçu ? </w:t>
            </w:r>
          </w:p>
          <w:p w:rsidR="00730FC2" w:rsidRDefault="00730FC2" w:rsidP="000D3013"/>
          <w:p w:rsidR="00730FC2" w:rsidRDefault="00730FC2" w:rsidP="000D3013">
            <w:r>
              <w:t xml:space="preserve">2.9. les avances d'argent liquide au personnel contre des chèques sont-elles limitées aux situations particulièrement urgentes ? </w:t>
            </w:r>
          </w:p>
          <w:p w:rsidR="00730FC2" w:rsidRDefault="00730FC2" w:rsidP="000D3013"/>
          <w:p w:rsidR="00730FC2" w:rsidRDefault="00730FC2" w:rsidP="000D3013">
            <w:r>
              <w:t xml:space="preserve">2.10. les pièces justificatives sont-elles annulées en même temps que s'opère le décaissement afin de prévenir leur réutilisation éventuelle ? </w:t>
            </w:r>
          </w:p>
          <w:p w:rsidR="00730FC2" w:rsidRDefault="00730FC2" w:rsidP="000D3013"/>
          <w:p w:rsidR="00730FC2" w:rsidRDefault="00730FC2" w:rsidP="000D3013">
            <w:r>
              <w:t>2.11. les pièces de caisse et les justificatifs sont-ils vérifiés au moment du réapprovisionnement de la caisse ou de l'octroi de fonds plus importants aux caissiers ?</w:t>
            </w:r>
          </w:p>
          <w:p w:rsidR="00730FC2" w:rsidRDefault="00730FC2" w:rsidP="000D3013"/>
          <w:p w:rsidR="00730FC2" w:rsidRDefault="00730FC2" w:rsidP="000D3013">
            <w:r>
              <w:t xml:space="preserve">2.12. les chèques de réapprovisionnement de la caisse sont-ils établis â l'ordre du caissier et approuvés sur pièces justificatives par une personne indépendantes ? </w:t>
            </w:r>
          </w:p>
          <w:p w:rsidR="00730FC2" w:rsidRDefault="00730FC2" w:rsidP="000D3013"/>
          <w:p w:rsidR="00730FC2" w:rsidRDefault="00730FC2" w:rsidP="000D3013"/>
          <w:p w:rsidR="00730FC2" w:rsidRDefault="00730FC2" w:rsidP="000D3013"/>
          <w:p w:rsidR="00730FC2" w:rsidRDefault="00730FC2" w:rsidP="000D3013"/>
          <w:p w:rsidR="00730FC2" w:rsidRDefault="00730FC2" w:rsidP="000D3013">
            <w:r>
              <w:t>2.13. quelle est la fréquence des contrôles de caisse par une personne indépendante ?</w:t>
            </w:r>
          </w:p>
          <w:p w:rsidR="00730FC2" w:rsidRDefault="00730FC2" w:rsidP="000D3013"/>
        </w:tc>
        <w:tc>
          <w:tcPr>
            <w:tcW w:w="709" w:type="dxa"/>
          </w:tcPr>
          <w:p w:rsidR="00730FC2" w:rsidRDefault="00730FC2" w:rsidP="000D3013"/>
          <w:p w:rsidR="00730FC2" w:rsidRDefault="00730FC2" w:rsidP="000D3013"/>
          <w:p w:rsidR="00730FC2" w:rsidRDefault="00730FC2" w:rsidP="000D3013"/>
          <w:p w:rsidR="00730FC2" w:rsidRDefault="00730FC2" w:rsidP="000D3013"/>
          <w:p w:rsidR="00730FC2" w:rsidRDefault="00730FC2" w:rsidP="000D3013">
            <w:r>
              <w:t>X</w:t>
            </w:r>
          </w:p>
          <w:p w:rsidR="00730FC2" w:rsidRDefault="00730FC2" w:rsidP="000D3013"/>
          <w:p w:rsidR="00730FC2" w:rsidRDefault="00730FC2" w:rsidP="000D3013">
            <w:r>
              <w:t>X</w:t>
            </w:r>
          </w:p>
          <w:p w:rsidR="00730FC2" w:rsidRDefault="00730FC2" w:rsidP="000D3013">
            <w:r>
              <w:t>X</w:t>
            </w:r>
          </w:p>
          <w:p w:rsidR="00730FC2" w:rsidRDefault="00730FC2" w:rsidP="000D3013">
            <w:r>
              <w:t>X</w:t>
            </w:r>
          </w:p>
          <w:p w:rsidR="00730FC2" w:rsidRDefault="00730FC2" w:rsidP="000D3013">
            <w:r>
              <w:t>X</w:t>
            </w:r>
          </w:p>
          <w:p w:rsidR="00730FC2" w:rsidRDefault="00730FC2" w:rsidP="000D3013">
            <w:r>
              <w:t>X</w:t>
            </w:r>
          </w:p>
          <w:p w:rsidR="00730FC2" w:rsidRDefault="00730FC2" w:rsidP="000D3013">
            <w:r>
              <w:t>X</w:t>
            </w:r>
          </w:p>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r>
              <w:t>X</w:t>
            </w:r>
          </w:p>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r>
              <w:t>X</w:t>
            </w:r>
          </w:p>
          <w:p w:rsidR="00730FC2" w:rsidRDefault="00730FC2" w:rsidP="000D3013"/>
          <w:p w:rsidR="00730FC2" w:rsidRDefault="00730FC2" w:rsidP="000D3013"/>
          <w:p w:rsidR="00730FC2" w:rsidRDefault="00730FC2" w:rsidP="000D3013">
            <w:r>
              <w:t>X</w:t>
            </w:r>
          </w:p>
          <w:p w:rsidR="00730FC2" w:rsidRDefault="00730FC2" w:rsidP="000D3013"/>
          <w:p w:rsidR="00730FC2" w:rsidRDefault="00730FC2" w:rsidP="000D3013"/>
          <w:p w:rsidR="00730FC2" w:rsidRDefault="00730FC2" w:rsidP="000D3013">
            <w:r>
              <w:t>X</w:t>
            </w:r>
          </w:p>
          <w:p w:rsidR="00730FC2" w:rsidRDefault="00730FC2" w:rsidP="000D3013"/>
          <w:p w:rsidR="00730FC2" w:rsidRDefault="00730FC2" w:rsidP="000D3013"/>
          <w:p w:rsidR="00730FC2" w:rsidRDefault="00730FC2" w:rsidP="000D3013">
            <w:r>
              <w:t>X</w:t>
            </w:r>
          </w:p>
          <w:p w:rsidR="00730FC2" w:rsidRDefault="00730FC2" w:rsidP="000D3013"/>
          <w:p w:rsidR="00730FC2" w:rsidRDefault="00730FC2" w:rsidP="000D3013"/>
          <w:p w:rsidR="00730FC2" w:rsidRDefault="00730FC2" w:rsidP="000D3013">
            <w:r>
              <w:t>X</w:t>
            </w:r>
          </w:p>
          <w:p w:rsidR="00730FC2" w:rsidRDefault="00730FC2" w:rsidP="000D3013"/>
          <w:p w:rsidR="00730FC2" w:rsidRDefault="00730FC2" w:rsidP="000D3013"/>
          <w:p w:rsidR="00730FC2" w:rsidRDefault="00730FC2" w:rsidP="000D3013"/>
          <w:p w:rsidR="00730FC2" w:rsidRDefault="00730FC2" w:rsidP="000D3013">
            <w:r>
              <w:t>X</w:t>
            </w:r>
          </w:p>
          <w:p w:rsidR="00730FC2" w:rsidRDefault="00730FC2" w:rsidP="000D3013"/>
          <w:p w:rsidR="00730FC2" w:rsidRDefault="00730FC2" w:rsidP="000D3013"/>
          <w:p w:rsidR="00730FC2" w:rsidRDefault="00730FC2" w:rsidP="000D3013"/>
          <w:p w:rsidR="00730FC2" w:rsidRDefault="00730FC2" w:rsidP="000D3013">
            <w:r>
              <w:t>X</w:t>
            </w:r>
          </w:p>
          <w:p w:rsidR="00730FC2" w:rsidRDefault="00730FC2" w:rsidP="000D3013"/>
          <w:p w:rsidR="00730FC2" w:rsidRDefault="00730FC2" w:rsidP="000D3013"/>
          <w:p w:rsidR="00730FC2" w:rsidRDefault="00730FC2" w:rsidP="000D3013"/>
          <w:p w:rsidR="00730FC2" w:rsidRDefault="00730FC2" w:rsidP="000D3013"/>
          <w:p w:rsidR="00730FC2" w:rsidRDefault="00730FC2" w:rsidP="000D3013"/>
        </w:tc>
        <w:tc>
          <w:tcPr>
            <w:tcW w:w="709" w:type="dxa"/>
          </w:tcPr>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r>
              <w:t>X</w:t>
            </w:r>
          </w:p>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r>
              <w:t>X</w:t>
            </w:r>
          </w:p>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Pr="005D1F15" w:rsidRDefault="00730FC2" w:rsidP="000D3013"/>
        </w:tc>
        <w:tc>
          <w:tcPr>
            <w:tcW w:w="3150" w:type="dxa"/>
          </w:tcPr>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r>
              <w:t>A l’agence Alliance assurance, on parle d’unicité de caisse donc il ya une seule caisse.</w:t>
            </w:r>
          </w:p>
          <w:p w:rsidR="00730FC2" w:rsidRDefault="00730FC2" w:rsidP="000D3013"/>
          <w:p w:rsidR="00730FC2" w:rsidRDefault="00730FC2" w:rsidP="000D3013">
            <w:r>
              <w:t>Ce sont les dépenses qui rentrent dans le cadre de  l’exploitation normal des activités.</w:t>
            </w:r>
          </w:p>
          <w:p w:rsidR="00730FC2" w:rsidRDefault="00730FC2" w:rsidP="000D3013"/>
          <w:p w:rsidR="00730FC2" w:rsidRDefault="00730FC2" w:rsidP="000D3013"/>
          <w:p w:rsidR="00730FC2" w:rsidRPr="005D1F15"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p w:rsidR="00730FC2" w:rsidRDefault="00730FC2" w:rsidP="000D3013">
            <w:r>
              <w:t xml:space="preserve">Ils sont établis </w:t>
            </w:r>
            <w:proofErr w:type="gramStart"/>
            <w:r>
              <w:t>a</w:t>
            </w:r>
            <w:proofErr w:type="gramEnd"/>
            <w:r>
              <w:t xml:space="preserve"> l’ordre du chargé de la trésorerie ou du recouvrement après approbation par le chef département finances et comptabilité.</w:t>
            </w:r>
          </w:p>
          <w:p w:rsidR="00730FC2" w:rsidRDefault="00730FC2" w:rsidP="000D3013"/>
          <w:p w:rsidR="00730FC2" w:rsidRDefault="00730FC2" w:rsidP="000D3013"/>
          <w:p w:rsidR="00730FC2" w:rsidRDefault="00730FC2" w:rsidP="000D3013">
            <w:r>
              <w:t>C’est variable car en dehors du contrôle quotidien de la caisse chaque soir en procède aussi à des contrôles inopinés de toutes les valeurs détenues à la caisse.</w:t>
            </w:r>
          </w:p>
          <w:p w:rsidR="00730FC2" w:rsidRDefault="00730FC2" w:rsidP="000D3013"/>
          <w:p w:rsidR="00730FC2" w:rsidRDefault="00730FC2" w:rsidP="000D3013"/>
          <w:p w:rsidR="00730FC2" w:rsidRPr="005D1F15" w:rsidRDefault="00730FC2" w:rsidP="000D3013"/>
        </w:tc>
      </w:tr>
    </w:tbl>
    <w:p w:rsidR="00730FC2" w:rsidRPr="00B80D58" w:rsidRDefault="00C1559E" w:rsidP="00C1559E">
      <w:pPr>
        <w:rPr>
          <w:b/>
          <w:bCs/>
          <w:sz w:val="28"/>
          <w:szCs w:val="28"/>
        </w:rPr>
      </w:pPr>
      <w:r>
        <w:rPr>
          <w:b/>
          <w:bCs/>
          <w:sz w:val="28"/>
          <w:szCs w:val="28"/>
        </w:rPr>
        <w:lastRenderedPageBreak/>
        <w:t>Source : Nous même</w:t>
      </w:r>
    </w:p>
    <w:p w:rsidR="00730FC2" w:rsidRDefault="00730FC2" w:rsidP="00730FC2">
      <w:pPr>
        <w:pStyle w:val="Paragraphedeliste"/>
        <w:rPr>
          <w:rFonts w:ascii="Times New Roman" w:hAnsi="Times New Roman" w:cs="Times New Roman"/>
          <w:b/>
          <w:sz w:val="28"/>
          <w:szCs w:val="28"/>
          <w:u w:val="single"/>
        </w:rPr>
      </w:pPr>
    </w:p>
    <w:p w:rsidR="00730FC2" w:rsidRPr="00F30DBA" w:rsidRDefault="00730FC2" w:rsidP="00730FC2">
      <w:pPr>
        <w:pStyle w:val="Paragraphedeliste"/>
        <w:numPr>
          <w:ilvl w:val="0"/>
          <w:numId w:val="57"/>
        </w:numPr>
        <w:rPr>
          <w:rFonts w:ascii="Times New Roman" w:hAnsi="Times New Roman" w:cs="Times New Roman"/>
          <w:b/>
          <w:sz w:val="28"/>
          <w:szCs w:val="28"/>
          <w:u w:val="single"/>
        </w:rPr>
      </w:pPr>
      <w:r w:rsidRPr="00A949DB">
        <w:rPr>
          <w:rFonts w:ascii="Times New Roman" w:hAnsi="Times New Roman" w:cs="Times New Roman"/>
          <w:b/>
          <w:sz w:val="28"/>
          <w:szCs w:val="28"/>
          <w:u w:val="single"/>
        </w:rPr>
        <w:t>Identification e</w:t>
      </w:r>
      <w:r>
        <w:rPr>
          <w:rFonts w:ascii="Times New Roman" w:hAnsi="Times New Roman" w:cs="Times New Roman"/>
          <w:b/>
          <w:sz w:val="28"/>
          <w:szCs w:val="28"/>
          <w:u w:val="single"/>
        </w:rPr>
        <w:t xml:space="preserve">t analyse des risques </w:t>
      </w:r>
    </w:p>
    <w:p w:rsidR="00730FC2" w:rsidRPr="00C1559E" w:rsidRDefault="00730FC2" w:rsidP="00C1559E">
      <w:pPr>
        <w:rPr>
          <w:rFonts w:ascii="Times New Roman" w:hAnsi="Times New Roman" w:cs="Times New Roman"/>
          <w:sz w:val="28"/>
          <w:szCs w:val="28"/>
        </w:rPr>
      </w:pPr>
      <w:r w:rsidRPr="00A949DB">
        <w:rPr>
          <w:rFonts w:ascii="Times New Roman" w:hAnsi="Times New Roman" w:cs="Times New Roman"/>
          <w:sz w:val="28"/>
          <w:szCs w:val="28"/>
        </w:rPr>
        <w:t xml:space="preserve">Nous allons identifier les risques liés à chaque </w:t>
      </w:r>
      <w:r w:rsidR="00C1559E">
        <w:rPr>
          <w:rFonts w:ascii="Times New Roman" w:hAnsi="Times New Roman" w:cs="Times New Roman"/>
          <w:sz w:val="28"/>
          <w:szCs w:val="28"/>
        </w:rPr>
        <w:t>sous processus et les analyser.</w:t>
      </w:r>
    </w:p>
    <w:p w:rsidR="00730FC2" w:rsidRPr="00A01F8E" w:rsidRDefault="00730FC2" w:rsidP="00730FC2">
      <w:pPr>
        <w:rPr>
          <w:rFonts w:ascii="Times New Roman" w:hAnsi="Times New Roman" w:cs="Times New Roman"/>
          <w:b/>
          <w:sz w:val="28"/>
          <w:szCs w:val="28"/>
        </w:rPr>
      </w:pPr>
      <w:r w:rsidRPr="00A01F8E">
        <w:rPr>
          <w:rFonts w:ascii="Times New Roman" w:hAnsi="Times New Roman" w:cs="Times New Roman"/>
          <w:b/>
          <w:sz w:val="28"/>
          <w:szCs w:val="28"/>
        </w:rPr>
        <w:t xml:space="preserve">1. Identification des risques liés à la gestion de trésorerie </w:t>
      </w:r>
    </w:p>
    <w:p w:rsidR="00730FC2" w:rsidRPr="00A949DB" w:rsidRDefault="00730FC2" w:rsidP="00730FC2">
      <w:pPr>
        <w:jc w:val="both"/>
        <w:rPr>
          <w:rFonts w:ascii="Times New Roman" w:hAnsi="Times New Roman" w:cs="Times New Roman"/>
          <w:sz w:val="28"/>
          <w:szCs w:val="28"/>
        </w:rPr>
      </w:pPr>
      <w:r w:rsidRPr="00A949DB">
        <w:rPr>
          <w:rFonts w:ascii="Times New Roman" w:hAnsi="Times New Roman" w:cs="Times New Roman"/>
          <w:sz w:val="28"/>
          <w:szCs w:val="28"/>
        </w:rPr>
        <w:t>Le tableau d'identification est celui utilisé pour identifier les risques ; ce qui nous a conduit à diviser le processus en sous processus. Le travail effectué nous a permis d'avoir les renseignements sur les taches, les objectifs du contrôle interne, les risques opérationnels, le dispositif de maitrise des risques, et les tests de permanence.</w:t>
      </w:r>
    </w:p>
    <w:p w:rsidR="00730FC2" w:rsidRPr="00C0146E" w:rsidRDefault="00730FC2" w:rsidP="00730FC2">
      <w:pPr>
        <w:rPr>
          <w:rFonts w:ascii="Times New Roman" w:hAnsi="Times New Roman" w:cs="Times New Roman"/>
          <w:sz w:val="28"/>
          <w:szCs w:val="28"/>
        </w:rPr>
      </w:pPr>
      <w:r w:rsidRPr="00C0146E">
        <w:rPr>
          <w:rFonts w:ascii="Times New Roman" w:hAnsi="Times New Roman" w:cs="Times New Roman"/>
          <w:sz w:val="28"/>
          <w:szCs w:val="28"/>
        </w:rPr>
        <w:t>Tableau n°</w:t>
      </w:r>
      <w:r>
        <w:rPr>
          <w:rFonts w:ascii="Times New Roman" w:hAnsi="Times New Roman" w:cs="Times New Roman"/>
          <w:sz w:val="28"/>
          <w:szCs w:val="28"/>
        </w:rPr>
        <w:t>4</w:t>
      </w:r>
      <w:r w:rsidRPr="00C0146E">
        <w:rPr>
          <w:rFonts w:ascii="Times New Roman" w:hAnsi="Times New Roman" w:cs="Times New Roman"/>
          <w:sz w:val="28"/>
          <w:szCs w:val="28"/>
        </w:rPr>
        <w:t> : Identification des risques liés aux encaissements</w:t>
      </w:r>
    </w:p>
    <w:tbl>
      <w:tblPr>
        <w:tblStyle w:val="Grilledutableau"/>
        <w:tblW w:w="0" w:type="auto"/>
        <w:tblLook w:val="04A0" w:firstRow="1" w:lastRow="0" w:firstColumn="1" w:lastColumn="0" w:noHBand="0" w:noVBand="1"/>
      </w:tblPr>
      <w:tblGrid>
        <w:gridCol w:w="1832"/>
        <w:gridCol w:w="1840"/>
        <w:gridCol w:w="1842"/>
        <w:gridCol w:w="1943"/>
        <w:gridCol w:w="1831"/>
      </w:tblGrid>
      <w:tr w:rsidR="00730FC2" w:rsidRPr="00546C50" w:rsidTr="000D3013">
        <w:tc>
          <w:tcPr>
            <w:tcW w:w="1842" w:type="dxa"/>
          </w:tcPr>
          <w:p w:rsidR="00730FC2" w:rsidRPr="00546C50" w:rsidRDefault="00730FC2" w:rsidP="000D3013">
            <w:pPr>
              <w:rPr>
                <w:rFonts w:ascii="Times New Roman" w:hAnsi="Times New Roman" w:cs="Times New Roman"/>
                <w:b/>
                <w:sz w:val="28"/>
                <w:szCs w:val="28"/>
              </w:rPr>
            </w:pPr>
            <w:r w:rsidRPr="00546C50">
              <w:rPr>
                <w:rFonts w:ascii="Times New Roman" w:hAnsi="Times New Roman" w:cs="Times New Roman"/>
                <w:b/>
                <w:sz w:val="28"/>
                <w:szCs w:val="28"/>
              </w:rPr>
              <w:t>Tache</w:t>
            </w:r>
          </w:p>
        </w:tc>
        <w:tc>
          <w:tcPr>
            <w:tcW w:w="1842" w:type="dxa"/>
          </w:tcPr>
          <w:p w:rsidR="00730FC2" w:rsidRPr="00546C50" w:rsidRDefault="00730FC2" w:rsidP="000D3013">
            <w:pPr>
              <w:rPr>
                <w:rFonts w:ascii="Times New Roman" w:hAnsi="Times New Roman" w:cs="Times New Roman"/>
                <w:b/>
                <w:sz w:val="28"/>
                <w:szCs w:val="28"/>
              </w:rPr>
            </w:pPr>
            <w:r w:rsidRPr="00546C50">
              <w:rPr>
                <w:rFonts w:ascii="Times New Roman" w:hAnsi="Times New Roman" w:cs="Times New Roman"/>
                <w:b/>
                <w:sz w:val="28"/>
                <w:szCs w:val="28"/>
              </w:rPr>
              <w:t>Objectifs</w:t>
            </w:r>
          </w:p>
        </w:tc>
        <w:tc>
          <w:tcPr>
            <w:tcW w:w="1842" w:type="dxa"/>
          </w:tcPr>
          <w:p w:rsidR="00730FC2" w:rsidRPr="00546C50" w:rsidRDefault="00730FC2" w:rsidP="000D3013">
            <w:pPr>
              <w:rPr>
                <w:rFonts w:ascii="Times New Roman" w:hAnsi="Times New Roman" w:cs="Times New Roman"/>
                <w:b/>
                <w:sz w:val="28"/>
                <w:szCs w:val="28"/>
              </w:rPr>
            </w:pPr>
            <w:r w:rsidRPr="00546C50">
              <w:rPr>
                <w:rFonts w:ascii="Times New Roman" w:hAnsi="Times New Roman" w:cs="Times New Roman"/>
                <w:b/>
                <w:sz w:val="28"/>
                <w:szCs w:val="28"/>
              </w:rPr>
              <w:t>Risques opérationnels</w:t>
            </w:r>
          </w:p>
        </w:tc>
        <w:tc>
          <w:tcPr>
            <w:tcW w:w="1843" w:type="dxa"/>
          </w:tcPr>
          <w:p w:rsidR="00730FC2" w:rsidRPr="00546C50" w:rsidRDefault="00730FC2" w:rsidP="000D3013">
            <w:pPr>
              <w:rPr>
                <w:rFonts w:ascii="Times New Roman" w:hAnsi="Times New Roman" w:cs="Times New Roman"/>
                <w:b/>
                <w:sz w:val="28"/>
                <w:szCs w:val="28"/>
              </w:rPr>
            </w:pPr>
            <w:r w:rsidRPr="00546C50">
              <w:rPr>
                <w:rFonts w:ascii="Times New Roman" w:hAnsi="Times New Roman" w:cs="Times New Roman"/>
                <w:b/>
                <w:sz w:val="28"/>
                <w:szCs w:val="28"/>
              </w:rPr>
              <w:t>Dispositifs de contrôle interne</w:t>
            </w:r>
          </w:p>
        </w:tc>
        <w:tc>
          <w:tcPr>
            <w:tcW w:w="1843" w:type="dxa"/>
          </w:tcPr>
          <w:p w:rsidR="00730FC2" w:rsidRPr="00546C50" w:rsidRDefault="00730FC2" w:rsidP="000D3013">
            <w:pPr>
              <w:rPr>
                <w:rFonts w:ascii="Times New Roman" w:hAnsi="Times New Roman" w:cs="Times New Roman"/>
                <w:b/>
                <w:sz w:val="28"/>
                <w:szCs w:val="28"/>
              </w:rPr>
            </w:pPr>
            <w:r w:rsidRPr="00546C50">
              <w:rPr>
                <w:rFonts w:ascii="Times New Roman" w:hAnsi="Times New Roman" w:cs="Times New Roman"/>
                <w:b/>
                <w:sz w:val="28"/>
                <w:szCs w:val="28"/>
              </w:rPr>
              <w:t>Dispositif maitrisé ?</w:t>
            </w:r>
          </w:p>
        </w:tc>
      </w:tr>
      <w:tr w:rsidR="00730FC2" w:rsidRPr="00C0146E" w:rsidTr="000D3013">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Délivrance de reçu de versement par l’agent chargé de la clientèle</w:t>
            </w:r>
          </w:p>
        </w:tc>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S’assurer</w:t>
            </w:r>
            <w:r>
              <w:rPr>
                <w:rFonts w:ascii="Times New Roman" w:hAnsi="Times New Roman" w:cs="Times New Roman"/>
                <w:sz w:val="28"/>
                <w:szCs w:val="28"/>
              </w:rPr>
              <w:t xml:space="preserve"> que le montant est exacte, le reçu a bien rempli</w:t>
            </w:r>
          </w:p>
        </w:tc>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Collusion.</w:t>
            </w:r>
          </w:p>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Montant déclaré différent de celui à payer.</w:t>
            </w:r>
          </w:p>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Erreur dans le remplissage du reçu.</w:t>
            </w:r>
          </w:p>
          <w:p w:rsidR="00730FC2" w:rsidRDefault="00730FC2" w:rsidP="000D3013">
            <w:pPr>
              <w:rPr>
                <w:rFonts w:ascii="Times New Roman" w:hAnsi="Times New Roman" w:cs="Times New Roman"/>
                <w:sz w:val="28"/>
                <w:szCs w:val="28"/>
              </w:rPr>
            </w:pPr>
          </w:p>
          <w:p w:rsidR="00730FC2" w:rsidRPr="00C0146E" w:rsidRDefault="00730FC2" w:rsidP="000D3013">
            <w:pPr>
              <w:rPr>
                <w:rFonts w:ascii="Times New Roman" w:hAnsi="Times New Roman" w:cs="Times New Roman"/>
                <w:sz w:val="28"/>
                <w:szCs w:val="28"/>
              </w:rPr>
            </w:pPr>
          </w:p>
        </w:tc>
        <w:tc>
          <w:tcPr>
            <w:tcW w:w="1843"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Contrôle réciproque avec le client.</w:t>
            </w:r>
          </w:p>
        </w:tc>
        <w:tc>
          <w:tcPr>
            <w:tcW w:w="1843" w:type="dxa"/>
          </w:tcPr>
          <w:p w:rsidR="00730FC2" w:rsidRPr="00C0146E" w:rsidRDefault="00730FC2" w:rsidP="000D3013">
            <w:pPr>
              <w:rPr>
                <w:rFonts w:ascii="Times New Roman" w:hAnsi="Times New Roman" w:cs="Times New Roman"/>
                <w:sz w:val="28"/>
                <w:szCs w:val="28"/>
              </w:rPr>
            </w:pPr>
          </w:p>
        </w:tc>
      </w:tr>
      <w:tr w:rsidR="00730FC2" w:rsidRPr="00C0146E" w:rsidTr="000D3013">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Paiement à la caisse</w:t>
            </w:r>
          </w:p>
        </w:tc>
        <w:tc>
          <w:tcPr>
            <w:tcW w:w="1842" w:type="dxa"/>
          </w:tcPr>
          <w:p w:rsidR="00730FC2" w:rsidRPr="00C0146E" w:rsidRDefault="00730FC2" w:rsidP="000D3013">
            <w:pPr>
              <w:rPr>
                <w:rFonts w:ascii="Times New Roman" w:hAnsi="Times New Roman" w:cs="Times New Roman"/>
                <w:sz w:val="28"/>
                <w:szCs w:val="28"/>
              </w:rPr>
            </w:pPr>
            <w:r>
              <w:rPr>
                <w:rFonts w:ascii="Times New Roman" w:hAnsi="Times New Roman" w:cs="Times New Roman"/>
                <w:sz w:val="28"/>
                <w:szCs w:val="28"/>
              </w:rPr>
              <w:t>S’assurer que les procédures sont respectées.</w:t>
            </w:r>
          </w:p>
        </w:tc>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Non-conformité du montant déclaré avec celui à payer.</w:t>
            </w:r>
          </w:p>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Collusion entre le caissier et l’agent chargé clientèle et client.</w:t>
            </w:r>
          </w:p>
          <w:p w:rsidR="00730FC2"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Non paiement</w:t>
            </w:r>
            <w:r w:rsidR="00C67FA9">
              <w:rPr>
                <w:rFonts w:ascii="Times New Roman" w:hAnsi="Times New Roman" w:cs="Times New Roman"/>
                <w:sz w:val="28"/>
                <w:szCs w:val="28"/>
              </w:rPr>
              <w:t xml:space="preserve"> </w:t>
            </w:r>
            <w:r w:rsidRPr="00C0146E">
              <w:rPr>
                <w:rFonts w:ascii="Times New Roman" w:hAnsi="Times New Roman" w:cs="Times New Roman"/>
                <w:sz w:val="28"/>
                <w:szCs w:val="28"/>
              </w:rPr>
              <w:t xml:space="preserve">a la caisse. </w:t>
            </w:r>
          </w:p>
          <w:p w:rsidR="00730FC2" w:rsidRDefault="00730FC2" w:rsidP="000D3013">
            <w:pPr>
              <w:rPr>
                <w:rFonts w:ascii="Times New Roman" w:hAnsi="Times New Roman" w:cs="Times New Roman"/>
                <w:sz w:val="28"/>
                <w:szCs w:val="28"/>
              </w:rPr>
            </w:pPr>
          </w:p>
          <w:p w:rsidR="00730FC2" w:rsidRPr="00C0146E" w:rsidRDefault="00730FC2" w:rsidP="000D3013">
            <w:pPr>
              <w:rPr>
                <w:rFonts w:ascii="Times New Roman" w:hAnsi="Times New Roman" w:cs="Times New Roman"/>
                <w:sz w:val="28"/>
                <w:szCs w:val="28"/>
              </w:rPr>
            </w:pPr>
          </w:p>
        </w:tc>
        <w:tc>
          <w:tcPr>
            <w:tcW w:w="1843"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lastRenderedPageBreak/>
              <w:t>Contrôle de la caisse avant encaissement.</w:t>
            </w:r>
          </w:p>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Numéros séquentiels et chronologiques des reçus.</w:t>
            </w:r>
          </w:p>
        </w:tc>
        <w:tc>
          <w:tcPr>
            <w:tcW w:w="1843" w:type="dxa"/>
          </w:tcPr>
          <w:p w:rsidR="00730FC2" w:rsidRPr="00C0146E" w:rsidRDefault="00730FC2" w:rsidP="000D3013">
            <w:pPr>
              <w:rPr>
                <w:rFonts w:ascii="Times New Roman" w:hAnsi="Times New Roman" w:cs="Times New Roman"/>
                <w:sz w:val="28"/>
                <w:szCs w:val="28"/>
              </w:rPr>
            </w:pPr>
          </w:p>
        </w:tc>
      </w:tr>
      <w:tr w:rsidR="00730FC2" w:rsidRPr="00C0146E" w:rsidTr="000D3013">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lastRenderedPageBreak/>
              <w:t>Apposition du cachet payé par la caisse</w:t>
            </w:r>
          </w:p>
        </w:tc>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Certifier que le client a effectivement payé.</w:t>
            </w:r>
          </w:p>
        </w:tc>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Omission du cachet</w:t>
            </w:r>
          </w:p>
        </w:tc>
        <w:tc>
          <w:tcPr>
            <w:tcW w:w="1843"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Contrôle du client avant de quitter la caisse.</w:t>
            </w:r>
          </w:p>
        </w:tc>
        <w:tc>
          <w:tcPr>
            <w:tcW w:w="1843" w:type="dxa"/>
          </w:tcPr>
          <w:p w:rsidR="00730FC2" w:rsidRPr="00C0146E" w:rsidRDefault="00730FC2" w:rsidP="000D3013">
            <w:pPr>
              <w:rPr>
                <w:rFonts w:ascii="Times New Roman" w:hAnsi="Times New Roman" w:cs="Times New Roman"/>
                <w:sz w:val="28"/>
                <w:szCs w:val="28"/>
              </w:rPr>
            </w:pPr>
          </w:p>
        </w:tc>
      </w:tr>
    </w:tbl>
    <w:p w:rsidR="00730FC2" w:rsidRPr="00C0146E" w:rsidRDefault="00730FC2" w:rsidP="00730FC2">
      <w:pPr>
        <w:rPr>
          <w:rFonts w:ascii="Times New Roman" w:hAnsi="Times New Roman" w:cs="Times New Roman"/>
          <w:sz w:val="28"/>
          <w:szCs w:val="28"/>
        </w:rPr>
      </w:pPr>
      <w:r>
        <w:rPr>
          <w:rFonts w:ascii="Times New Roman" w:hAnsi="Times New Roman" w:cs="Times New Roman"/>
          <w:sz w:val="28"/>
          <w:szCs w:val="28"/>
        </w:rPr>
        <w:t>Source : nous même</w:t>
      </w:r>
    </w:p>
    <w:p w:rsidR="00730FC2" w:rsidRDefault="00730FC2" w:rsidP="00730FC2">
      <w:pPr>
        <w:rPr>
          <w:rFonts w:ascii="Times New Roman" w:hAnsi="Times New Roman" w:cs="Times New Roman"/>
          <w:sz w:val="28"/>
          <w:szCs w:val="28"/>
        </w:rPr>
      </w:pPr>
    </w:p>
    <w:p w:rsidR="00730FC2" w:rsidRPr="00C0146E" w:rsidRDefault="00730FC2" w:rsidP="00730FC2">
      <w:pPr>
        <w:rPr>
          <w:rFonts w:ascii="Times New Roman" w:hAnsi="Times New Roman" w:cs="Times New Roman"/>
          <w:sz w:val="28"/>
          <w:szCs w:val="28"/>
        </w:rPr>
      </w:pPr>
      <w:r w:rsidRPr="00C0146E">
        <w:rPr>
          <w:rFonts w:ascii="Times New Roman" w:hAnsi="Times New Roman" w:cs="Times New Roman"/>
          <w:sz w:val="28"/>
          <w:szCs w:val="28"/>
        </w:rPr>
        <w:t>Tableau n°</w:t>
      </w:r>
      <w:r>
        <w:rPr>
          <w:rFonts w:ascii="Times New Roman" w:hAnsi="Times New Roman" w:cs="Times New Roman"/>
          <w:sz w:val="28"/>
          <w:szCs w:val="28"/>
        </w:rPr>
        <w:t>5</w:t>
      </w:r>
      <w:r w:rsidRPr="00C0146E">
        <w:rPr>
          <w:rFonts w:ascii="Times New Roman" w:hAnsi="Times New Roman" w:cs="Times New Roman"/>
          <w:sz w:val="28"/>
          <w:szCs w:val="28"/>
        </w:rPr>
        <w:t> : Identification des risques liés aux décaissements</w:t>
      </w:r>
    </w:p>
    <w:tbl>
      <w:tblPr>
        <w:tblStyle w:val="Grilledutableau"/>
        <w:tblW w:w="0" w:type="auto"/>
        <w:tblLook w:val="04A0" w:firstRow="1" w:lastRow="0" w:firstColumn="1" w:lastColumn="0" w:noHBand="0" w:noVBand="1"/>
      </w:tblPr>
      <w:tblGrid>
        <w:gridCol w:w="1958"/>
        <w:gridCol w:w="1800"/>
        <w:gridCol w:w="2183"/>
        <w:gridCol w:w="1763"/>
        <w:gridCol w:w="1584"/>
      </w:tblGrid>
      <w:tr w:rsidR="00730FC2" w:rsidRPr="00546C50" w:rsidTr="000D3013">
        <w:tc>
          <w:tcPr>
            <w:tcW w:w="1842" w:type="dxa"/>
          </w:tcPr>
          <w:p w:rsidR="00730FC2" w:rsidRPr="00546C50" w:rsidRDefault="00730FC2" w:rsidP="000D3013">
            <w:pPr>
              <w:rPr>
                <w:rFonts w:ascii="Times New Roman" w:hAnsi="Times New Roman" w:cs="Times New Roman"/>
                <w:b/>
                <w:sz w:val="28"/>
                <w:szCs w:val="28"/>
              </w:rPr>
            </w:pPr>
            <w:r w:rsidRPr="00546C50">
              <w:rPr>
                <w:rFonts w:ascii="Times New Roman" w:hAnsi="Times New Roman" w:cs="Times New Roman"/>
                <w:b/>
                <w:sz w:val="28"/>
                <w:szCs w:val="28"/>
              </w:rPr>
              <w:t>Tache</w:t>
            </w:r>
          </w:p>
        </w:tc>
        <w:tc>
          <w:tcPr>
            <w:tcW w:w="1842" w:type="dxa"/>
          </w:tcPr>
          <w:p w:rsidR="00730FC2" w:rsidRPr="00546C50" w:rsidRDefault="00730FC2" w:rsidP="000D3013">
            <w:pPr>
              <w:rPr>
                <w:rFonts w:ascii="Times New Roman" w:hAnsi="Times New Roman" w:cs="Times New Roman"/>
                <w:b/>
                <w:sz w:val="28"/>
                <w:szCs w:val="28"/>
              </w:rPr>
            </w:pPr>
            <w:r w:rsidRPr="00546C50">
              <w:rPr>
                <w:rFonts w:ascii="Times New Roman" w:hAnsi="Times New Roman" w:cs="Times New Roman"/>
                <w:b/>
                <w:sz w:val="28"/>
                <w:szCs w:val="28"/>
              </w:rPr>
              <w:t>Objectifs</w:t>
            </w:r>
          </w:p>
        </w:tc>
        <w:tc>
          <w:tcPr>
            <w:tcW w:w="1842" w:type="dxa"/>
          </w:tcPr>
          <w:p w:rsidR="00730FC2" w:rsidRPr="00546C50" w:rsidRDefault="00730FC2" w:rsidP="000D3013">
            <w:pPr>
              <w:rPr>
                <w:rFonts w:ascii="Times New Roman" w:hAnsi="Times New Roman" w:cs="Times New Roman"/>
                <w:b/>
                <w:sz w:val="28"/>
                <w:szCs w:val="28"/>
              </w:rPr>
            </w:pPr>
            <w:r w:rsidRPr="00546C50">
              <w:rPr>
                <w:rFonts w:ascii="Times New Roman" w:hAnsi="Times New Roman" w:cs="Times New Roman"/>
                <w:b/>
                <w:sz w:val="28"/>
                <w:szCs w:val="28"/>
              </w:rPr>
              <w:t>Risques opérationnels</w:t>
            </w:r>
          </w:p>
        </w:tc>
        <w:tc>
          <w:tcPr>
            <w:tcW w:w="1843" w:type="dxa"/>
          </w:tcPr>
          <w:p w:rsidR="00730FC2" w:rsidRPr="00546C50" w:rsidRDefault="00730FC2" w:rsidP="000D3013">
            <w:pPr>
              <w:rPr>
                <w:rFonts w:ascii="Times New Roman" w:hAnsi="Times New Roman" w:cs="Times New Roman"/>
                <w:b/>
                <w:sz w:val="28"/>
                <w:szCs w:val="28"/>
              </w:rPr>
            </w:pPr>
            <w:r w:rsidRPr="00546C50">
              <w:rPr>
                <w:rFonts w:ascii="Times New Roman" w:hAnsi="Times New Roman" w:cs="Times New Roman"/>
                <w:b/>
                <w:sz w:val="28"/>
                <w:szCs w:val="28"/>
              </w:rPr>
              <w:t>Dispositifs de contrôle interne</w:t>
            </w:r>
          </w:p>
        </w:tc>
        <w:tc>
          <w:tcPr>
            <w:tcW w:w="1843" w:type="dxa"/>
          </w:tcPr>
          <w:p w:rsidR="00730FC2" w:rsidRPr="00546C50" w:rsidRDefault="00730FC2" w:rsidP="000D3013">
            <w:pPr>
              <w:rPr>
                <w:rFonts w:ascii="Times New Roman" w:hAnsi="Times New Roman" w:cs="Times New Roman"/>
                <w:b/>
                <w:sz w:val="28"/>
                <w:szCs w:val="28"/>
              </w:rPr>
            </w:pPr>
            <w:r w:rsidRPr="00546C50">
              <w:rPr>
                <w:rFonts w:ascii="Times New Roman" w:hAnsi="Times New Roman" w:cs="Times New Roman"/>
                <w:b/>
                <w:sz w:val="28"/>
                <w:szCs w:val="28"/>
              </w:rPr>
              <w:t>Dispositif maitrisé ?</w:t>
            </w:r>
          </w:p>
        </w:tc>
      </w:tr>
      <w:tr w:rsidR="00730FC2" w:rsidRPr="00C0146E" w:rsidTr="000D3013">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Signature des notes de dépenses par les signataires des comptes bancaire</w:t>
            </w:r>
          </w:p>
        </w:tc>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S’assurer que les dépenses sont effectives et que toutes les factures sont exhaustives</w:t>
            </w:r>
          </w:p>
        </w:tc>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Non-conformité des factures.</w:t>
            </w:r>
          </w:p>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Factures fictives.</w:t>
            </w:r>
          </w:p>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Non exhaustivité des factures.</w:t>
            </w:r>
          </w:p>
        </w:tc>
        <w:tc>
          <w:tcPr>
            <w:tcW w:w="1843"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Contrôle de premier niveau à la caisse et à la section des finances avant transmission aux signataires.</w:t>
            </w:r>
          </w:p>
          <w:p w:rsidR="00730FC2"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Contrôle réciproque des différents signataires.</w:t>
            </w:r>
          </w:p>
          <w:p w:rsidR="00730FC2" w:rsidRPr="00C0146E" w:rsidRDefault="00730FC2" w:rsidP="000D3013">
            <w:pPr>
              <w:rPr>
                <w:rFonts w:ascii="Times New Roman" w:hAnsi="Times New Roman" w:cs="Times New Roman"/>
                <w:sz w:val="28"/>
                <w:szCs w:val="28"/>
              </w:rPr>
            </w:pPr>
          </w:p>
        </w:tc>
        <w:tc>
          <w:tcPr>
            <w:tcW w:w="1843" w:type="dxa"/>
          </w:tcPr>
          <w:p w:rsidR="00730FC2" w:rsidRPr="00C0146E" w:rsidRDefault="00730FC2" w:rsidP="000D3013">
            <w:pPr>
              <w:rPr>
                <w:rFonts w:ascii="Times New Roman" w:hAnsi="Times New Roman" w:cs="Times New Roman"/>
                <w:sz w:val="28"/>
                <w:szCs w:val="28"/>
              </w:rPr>
            </w:pPr>
            <w:r>
              <w:rPr>
                <w:rFonts w:ascii="Times New Roman" w:hAnsi="Times New Roman" w:cs="Times New Roman"/>
                <w:sz w:val="28"/>
                <w:szCs w:val="28"/>
              </w:rPr>
              <w:t>Oui</w:t>
            </w:r>
          </w:p>
        </w:tc>
      </w:tr>
      <w:tr w:rsidR="00730FC2" w:rsidRPr="00C0146E" w:rsidTr="000D3013">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Programmation des paiements</w:t>
            </w:r>
          </w:p>
        </w:tc>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Rupture de caisse</w:t>
            </w:r>
          </w:p>
        </w:tc>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Non disponibilité de liquidités.</w:t>
            </w:r>
          </w:p>
          <w:p w:rsidR="00730FC2"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Collusion.</w:t>
            </w:r>
          </w:p>
          <w:p w:rsidR="00730FC2" w:rsidRPr="00C0146E" w:rsidRDefault="00730FC2" w:rsidP="000D3013">
            <w:pPr>
              <w:rPr>
                <w:rFonts w:ascii="Times New Roman" w:hAnsi="Times New Roman" w:cs="Times New Roman"/>
                <w:sz w:val="28"/>
                <w:szCs w:val="28"/>
              </w:rPr>
            </w:pPr>
          </w:p>
        </w:tc>
        <w:tc>
          <w:tcPr>
            <w:tcW w:w="1843"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Paiement selon calendrier</w:t>
            </w:r>
          </w:p>
        </w:tc>
        <w:tc>
          <w:tcPr>
            <w:tcW w:w="1843"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Non</w:t>
            </w:r>
          </w:p>
        </w:tc>
      </w:tr>
      <w:tr w:rsidR="00730FC2" w:rsidRPr="00C0146E" w:rsidTr="000D3013">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Enregistrement des factures</w:t>
            </w:r>
          </w:p>
        </w:tc>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S’assurer que tous les paiements sont effectués</w:t>
            </w:r>
          </w:p>
        </w:tc>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Erreur d’enregistrement.</w:t>
            </w:r>
          </w:p>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Double comptabilisation.</w:t>
            </w:r>
          </w:p>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Non transmission des factures a la caisse.</w:t>
            </w:r>
          </w:p>
          <w:p w:rsidR="00730FC2"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 xml:space="preserve">Oubli </w:t>
            </w:r>
            <w:r w:rsidRPr="00C0146E">
              <w:rPr>
                <w:rFonts w:ascii="Times New Roman" w:hAnsi="Times New Roman" w:cs="Times New Roman"/>
                <w:sz w:val="28"/>
                <w:szCs w:val="28"/>
              </w:rPr>
              <w:lastRenderedPageBreak/>
              <w:t xml:space="preserve">d’enregistrement. </w:t>
            </w:r>
          </w:p>
          <w:p w:rsidR="00730FC2" w:rsidRPr="00C0146E" w:rsidRDefault="00730FC2" w:rsidP="000D3013">
            <w:pPr>
              <w:rPr>
                <w:rFonts w:ascii="Times New Roman" w:hAnsi="Times New Roman" w:cs="Times New Roman"/>
                <w:sz w:val="28"/>
                <w:szCs w:val="28"/>
              </w:rPr>
            </w:pPr>
          </w:p>
        </w:tc>
        <w:tc>
          <w:tcPr>
            <w:tcW w:w="1843"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lastRenderedPageBreak/>
              <w:t>Auto contrôle</w:t>
            </w:r>
          </w:p>
        </w:tc>
        <w:tc>
          <w:tcPr>
            <w:tcW w:w="1843"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Non</w:t>
            </w:r>
          </w:p>
        </w:tc>
      </w:tr>
      <w:tr w:rsidR="00730FC2" w:rsidRPr="00C0146E" w:rsidTr="000D3013">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lastRenderedPageBreak/>
              <w:t>Etablissement du bon de caisse</w:t>
            </w:r>
          </w:p>
        </w:tc>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Décaissement effectué sur la base du bon de caisse</w:t>
            </w:r>
          </w:p>
        </w:tc>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Erreur sur le bon de caisse.</w:t>
            </w:r>
          </w:p>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Oubli d’établissement de bon de caisse.</w:t>
            </w:r>
          </w:p>
          <w:p w:rsidR="00730FC2"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Non signature du bon de caisse par le bénéficiaire et le caissier.</w:t>
            </w:r>
          </w:p>
          <w:p w:rsidR="00730FC2" w:rsidRPr="00C0146E" w:rsidRDefault="00730FC2" w:rsidP="000D3013">
            <w:pPr>
              <w:rPr>
                <w:rFonts w:ascii="Times New Roman" w:hAnsi="Times New Roman" w:cs="Times New Roman"/>
                <w:sz w:val="28"/>
                <w:szCs w:val="28"/>
              </w:rPr>
            </w:pPr>
          </w:p>
        </w:tc>
        <w:tc>
          <w:tcPr>
            <w:tcW w:w="1843"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Contrôle réciproque du caissier et du bénéficiaire avant décaissement</w:t>
            </w:r>
          </w:p>
        </w:tc>
        <w:tc>
          <w:tcPr>
            <w:tcW w:w="1843"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Oui</w:t>
            </w:r>
          </w:p>
        </w:tc>
      </w:tr>
    </w:tbl>
    <w:p w:rsidR="00730FC2" w:rsidRPr="00C0146E" w:rsidRDefault="00730FC2" w:rsidP="00730FC2">
      <w:pPr>
        <w:rPr>
          <w:rFonts w:ascii="Times New Roman" w:hAnsi="Times New Roman" w:cs="Times New Roman"/>
          <w:sz w:val="28"/>
          <w:szCs w:val="28"/>
        </w:rPr>
      </w:pPr>
    </w:p>
    <w:p w:rsidR="00730FC2" w:rsidRPr="00C0146E" w:rsidRDefault="00730FC2" w:rsidP="00730FC2">
      <w:pPr>
        <w:rPr>
          <w:rFonts w:ascii="Times New Roman" w:hAnsi="Times New Roman" w:cs="Times New Roman"/>
          <w:sz w:val="28"/>
          <w:szCs w:val="28"/>
        </w:rPr>
      </w:pPr>
      <w:r w:rsidRPr="00C0146E">
        <w:rPr>
          <w:rFonts w:ascii="Times New Roman" w:hAnsi="Times New Roman" w:cs="Times New Roman"/>
          <w:sz w:val="28"/>
          <w:szCs w:val="28"/>
        </w:rPr>
        <w:t>Tableau n°</w:t>
      </w:r>
      <w:r>
        <w:rPr>
          <w:rFonts w:ascii="Times New Roman" w:hAnsi="Times New Roman" w:cs="Times New Roman"/>
          <w:sz w:val="28"/>
          <w:szCs w:val="28"/>
        </w:rPr>
        <w:t>6</w:t>
      </w:r>
      <w:r w:rsidRPr="00C0146E">
        <w:rPr>
          <w:rFonts w:ascii="Times New Roman" w:hAnsi="Times New Roman" w:cs="Times New Roman"/>
          <w:sz w:val="28"/>
          <w:szCs w:val="28"/>
        </w:rPr>
        <w:t> : Identification des risques liés à l’arrêté de caisse</w:t>
      </w:r>
    </w:p>
    <w:tbl>
      <w:tblPr>
        <w:tblStyle w:val="Grilledutableau"/>
        <w:tblW w:w="0" w:type="auto"/>
        <w:tblLook w:val="04A0" w:firstRow="1" w:lastRow="0" w:firstColumn="1" w:lastColumn="0" w:noHBand="0" w:noVBand="1"/>
      </w:tblPr>
      <w:tblGrid>
        <w:gridCol w:w="1989"/>
        <w:gridCol w:w="1825"/>
        <w:gridCol w:w="1838"/>
        <w:gridCol w:w="1989"/>
        <w:gridCol w:w="1647"/>
      </w:tblGrid>
      <w:tr w:rsidR="00730FC2" w:rsidRPr="00546C50" w:rsidTr="000D3013">
        <w:tc>
          <w:tcPr>
            <w:tcW w:w="1842" w:type="dxa"/>
          </w:tcPr>
          <w:p w:rsidR="00730FC2" w:rsidRPr="00546C50" w:rsidRDefault="00730FC2" w:rsidP="000D3013">
            <w:pPr>
              <w:rPr>
                <w:rFonts w:ascii="Times New Roman" w:hAnsi="Times New Roman" w:cs="Times New Roman"/>
                <w:b/>
                <w:sz w:val="28"/>
                <w:szCs w:val="28"/>
              </w:rPr>
            </w:pPr>
            <w:r w:rsidRPr="00546C50">
              <w:rPr>
                <w:rFonts w:ascii="Times New Roman" w:hAnsi="Times New Roman" w:cs="Times New Roman"/>
                <w:b/>
                <w:sz w:val="28"/>
                <w:szCs w:val="28"/>
              </w:rPr>
              <w:t>Tache</w:t>
            </w:r>
          </w:p>
        </w:tc>
        <w:tc>
          <w:tcPr>
            <w:tcW w:w="1842" w:type="dxa"/>
          </w:tcPr>
          <w:p w:rsidR="00730FC2" w:rsidRPr="00546C50" w:rsidRDefault="00730FC2" w:rsidP="000D3013">
            <w:pPr>
              <w:rPr>
                <w:rFonts w:ascii="Times New Roman" w:hAnsi="Times New Roman" w:cs="Times New Roman"/>
                <w:b/>
                <w:sz w:val="28"/>
                <w:szCs w:val="28"/>
              </w:rPr>
            </w:pPr>
            <w:r w:rsidRPr="00546C50">
              <w:rPr>
                <w:rFonts w:ascii="Times New Roman" w:hAnsi="Times New Roman" w:cs="Times New Roman"/>
                <w:b/>
                <w:sz w:val="28"/>
                <w:szCs w:val="28"/>
              </w:rPr>
              <w:t>Objectifs</w:t>
            </w:r>
          </w:p>
        </w:tc>
        <w:tc>
          <w:tcPr>
            <w:tcW w:w="1842" w:type="dxa"/>
          </w:tcPr>
          <w:p w:rsidR="00730FC2" w:rsidRPr="00546C50" w:rsidRDefault="00730FC2" w:rsidP="000D3013">
            <w:pPr>
              <w:rPr>
                <w:rFonts w:ascii="Times New Roman" w:hAnsi="Times New Roman" w:cs="Times New Roman"/>
                <w:b/>
                <w:sz w:val="28"/>
                <w:szCs w:val="28"/>
              </w:rPr>
            </w:pPr>
            <w:r w:rsidRPr="00546C50">
              <w:rPr>
                <w:rFonts w:ascii="Times New Roman" w:hAnsi="Times New Roman" w:cs="Times New Roman"/>
                <w:b/>
                <w:sz w:val="28"/>
                <w:szCs w:val="28"/>
              </w:rPr>
              <w:t>Risques opérationnels</w:t>
            </w:r>
          </w:p>
        </w:tc>
        <w:tc>
          <w:tcPr>
            <w:tcW w:w="1843" w:type="dxa"/>
          </w:tcPr>
          <w:p w:rsidR="00730FC2" w:rsidRPr="00546C50" w:rsidRDefault="00730FC2" w:rsidP="000D3013">
            <w:pPr>
              <w:rPr>
                <w:rFonts w:ascii="Times New Roman" w:hAnsi="Times New Roman" w:cs="Times New Roman"/>
                <w:b/>
                <w:sz w:val="28"/>
                <w:szCs w:val="28"/>
              </w:rPr>
            </w:pPr>
            <w:r w:rsidRPr="00546C50">
              <w:rPr>
                <w:rFonts w:ascii="Times New Roman" w:hAnsi="Times New Roman" w:cs="Times New Roman"/>
                <w:b/>
                <w:sz w:val="28"/>
                <w:szCs w:val="28"/>
              </w:rPr>
              <w:t>Dispositifs de contrôle interne</w:t>
            </w:r>
          </w:p>
        </w:tc>
        <w:tc>
          <w:tcPr>
            <w:tcW w:w="1843" w:type="dxa"/>
          </w:tcPr>
          <w:p w:rsidR="00730FC2" w:rsidRPr="00546C50" w:rsidRDefault="00730FC2" w:rsidP="000D3013">
            <w:pPr>
              <w:rPr>
                <w:rFonts w:ascii="Times New Roman" w:hAnsi="Times New Roman" w:cs="Times New Roman"/>
                <w:b/>
                <w:sz w:val="28"/>
                <w:szCs w:val="28"/>
              </w:rPr>
            </w:pPr>
            <w:r w:rsidRPr="00546C50">
              <w:rPr>
                <w:rFonts w:ascii="Times New Roman" w:hAnsi="Times New Roman" w:cs="Times New Roman"/>
                <w:b/>
                <w:sz w:val="28"/>
                <w:szCs w:val="28"/>
              </w:rPr>
              <w:t>Dispositif maitrisé ?</w:t>
            </w:r>
          </w:p>
        </w:tc>
      </w:tr>
      <w:tr w:rsidR="00730FC2" w:rsidRPr="00C0146E" w:rsidTr="000D3013">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Etablissement du point des dépenses en instance</w:t>
            </w:r>
          </w:p>
        </w:tc>
        <w:tc>
          <w:tcPr>
            <w:tcW w:w="1842" w:type="dxa"/>
          </w:tcPr>
          <w:p w:rsidR="00730FC2"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S’assurer de la situation des dépenses non encore justifiées</w:t>
            </w:r>
          </w:p>
          <w:p w:rsidR="00730FC2" w:rsidRPr="00C0146E" w:rsidRDefault="00730FC2" w:rsidP="000D3013">
            <w:pPr>
              <w:rPr>
                <w:rFonts w:ascii="Times New Roman" w:hAnsi="Times New Roman" w:cs="Times New Roman"/>
                <w:sz w:val="28"/>
                <w:szCs w:val="28"/>
              </w:rPr>
            </w:pPr>
          </w:p>
        </w:tc>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Erreur dans les calculs.</w:t>
            </w:r>
          </w:p>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Omission de certaines dépenses.</w:t>
            </w:r>
          </w:p>
        </w:tc>
        <w:tc>
          <w:tcPr>
            <w:tcW w:w="1843"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Rapprochement de différents soldes.</w:t>
            </w:r>
          </w:p>
        </w:tc>
        <w:tc>
          <w:tcPr>
            <w:tcW w:w="1843" w:type="dxa"/>
          </w:tcPr>
          <w:p w:rsidR="00730FC2" w:rsidRPr="00C0146E" w:rsidRDefault="00730FC2" w:rsidP="000D3013">
            <w:pPr>
              <w:rPr>
                <w:rFonts w:ascii="Times New Roman" w:hAnsi="Times New Roman" w:cs="Times New Roman"/>
                <w:sz w:val="28"/>
                <w:szCs w:val="28"/>
              </w:rPr>
            </w:pPr>
            <w:r>
              <w:rPr>
                <w:rFonts w:ascii="Times New Roman" w:hAnsi="Times New Roman" w:cs="Times New Roman"/>
                <w:sz w:val="28"/>
                <w:szCs w:val="28"/>
              </w:rPr>
              <w:t>Non</w:t>
            </w:r>
          </w:p>
        </w:tc>
      </w:tr>
      <w:tr w:rsidR="00730FC2" w:rsidRPr="00C0146E" w:rsidTr="000D3013">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Calcul du solde théorique de la caisse</w:t>
            </w:r>
          </w:p>
        </w:tc>
        <w:tc>
          <w:tcPr>
            <w:tcW w:w="1842" w:type="dxa"/>
          </w:tcPr>
          <w:p w:rsidR="00730FC2"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S’assurer que le solde physique correspond au solde du brouillard</w:t>
            </w:r>
          </w:p>
          <w:p w:rsidR="00730FC2" w:rsidRPr="00C0146E" w:rsidRDefault="00730FC2" w:rsidP="000D3013">
            <w:pPr>
              <w:rPr>
                <w:rFonts w:ascii="Times New Roman" w:hAnsi="Times New Roman" w:cs="Times New Roman"/>
                <w:sz w:val="28"/>
                <w:szCs w:val="28"/>
              </w:rPr>
            </w:pPr>
          </w:p>
        </w:tc>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Erreur de sommation</w:t>
            </w:r>
          </w:p>
        </w:tc>
        <w:tc>
          <w:tcPr>
            <w:tcW w:w="1843"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Autocontrôle</w:t>
            </w:r>
          </w:p>
        </w:tc>
        <w:tc>
          <w:tcPr>
            <w:tcW w:w="1843" w:type="dxa"/>
          </w:tcPr>
          <w:p w:rsidR="00730FC2" w:rsidRPr="00C0146E" w:rsidRDefault="00730FC2" w:rsidP="000D3013">
            <w:pPr>
              <w:rPr>
                <w:rFonts w:ascii="Times New Roman" w:hAnsi="Times New Roman" w:cs="Times New Roman"/>
                <w:sz w:val="28"/>
                <w:szCs w:val="28"/>
              </w:rPr>
            </w:pPr>
            <w:r>
              <w:rPr>
                <w:rFonts w:ascii="Times New Roman" w:hAnsi="Times New Roman" w:cs="Times New Roman"/>
                <w:sz w:val="28"/>
                <w:szCs w:val="28"/>
              </w:rPr>
              <w:t>Oui</w:t>
            </w:r>
          </w:p>
        </w:tc>
      </w:tr>
      <w:tr w:rsidR="00730FC2" w:rsidRPr="00C0146E" w:rsidTr="000D3013">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Etablissement du solde comptable</w:t>
            </w:r>
          </w:p>
        </w:tc>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S’assurer que le solde comptable correspond au solde du Brouillard</w:t>
            </w:r>
          </w:p>
        </w:tc>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Erreur d’imputation.</w:t>
            </w:r>
          </w:p>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Solde erroné</w:t>
            </w:r>
          </w:p>
        </w:tc>
        <w:tc>
          <w:tcPr>
            <w:tcW w:w="1843"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Autocontrôle et contrôle  de la hiérarchie</w:t>
            </w:r>
          </w:p>
        </w:tc>
        <w:tc>
          <w:tcPr>
            <w:tcW w:w="1843" w:type="dxa"/>
          </w:tcPr>
          <w:p w:rsidR="00730FC2" w:rsidRPr="00C0146E" w:rsidRDefault="00730FC2" w:rsidP="000D3013">
            <w:pPr>
              <w:rPr>
                <w:rFonts w:ascii="Times New Roman" w:hAnsi="Times New Roman" w:cs="Times New Roman"/>
                <w:sz w:val="28"/>
                <w:szCs w:val="28"/>
              </w:rPr>
            </w:pPr>
            <w:r>
              <w:rPr>
                <w:rFonts w:ascii="Times New Roman" w:hAnsi="Times New Roman" w:cs="Times New Roman"/>
                <w:sz w:val="28"/>
                <w:szCs w:val="28"/>
              </w:rPr>
              <w:t>Oui</w:t>
            </w:r>
          </w:p>
        </w:tc>
      </w:tr>
      <w:tr w:rsidR="00730FC2" w:rsidRPr="00C0146E" w:rsidTr="000D3013">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Rapprochement des différents soldes avec la caisse réelle</w:t>
            </w:r>
          </w:p>
        </w:tc>
        <w:tc>
          <w:tcPr>
            <w:tcW w:w="1842" w:type="dxa"/>
          </w:tcPr>
          <w:p w:rsidR="00730FC2"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 xml:space="preserve">S’assurer que les deux soldes correspondent aux espèces </w:t>
            </w:r>
            <w:r w:rsidRPr="00C0146E">
              <w:rPr>
                <w:rFonts w:ascii="Times New Roman" w:hAnsi="Times New Roman" w:cs="Times New Roman"/>
                <w:sz w:val="28"/>
                <w:szCs w:val="28"/>
              </w:rPr>
              <w:lastRenderedPageBreak/>
              <w:t>en caisse</w:t>
            </w:r>
          </w:p>
          <w:p w:rsidR="00730FC2" w:rsidRPr="00C0146E" w:rsidRDefault="00730FC2" w:rsidP="000D3013">
            <w:pPr>
              <w:rPr>
                <w:rFonts w:ascii="Times New Roman" w:hAnsi="Times New Roman" w:cs="Times New Roman"/>
                <w:sz w:val="28"/>
                <w:szCs w:val="28"/>
              </w:rPr>
            </w:pPr>
          </w:p>
        </w:tc>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lastRenderedPageBreak/>
              <w:t>Ecart entre les deux soldes.</w:t>
            </w:r>
          </w:p>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Collusion.</w:t>
            </w:r>
          </w:p>
        </w:tc>
        <w:tc>
          <w:tcPr>
            <w:tcW w:w="1843"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Contrôle Réciproque du comptable et du caissier</w:t>
            </w:r>
          </w:p>
        </w:tc>
        <w:tc>
          <w:tcPr>
            <w:tcW w:w="1843"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Non</w:t>
            </w:r>
          </w:p>
        </w:tc>
      </w:tr>
      <w:tr w:rsidR="00730FC2" w:rsidRPr="00C0146E" w:rsidTr="000D3013">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lastRenderedPageBreak/>
              <w:t>Pointage des opérations de brouillard</w:t>
            </w:r>
          </w:p>
        </w:tc>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S’assurer de l’exhaustivité des opérations enregistrées</w:t>
            </w:r>
          </w:p>
        </w:tc>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 xml:space="preserve">Omission de certaines opérations. </w:t>
            </w:r>
          </w:p>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Erreur de pointage.</w:t>
            </w:r>
          </w:p>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Collusion.</w:t>
            </w:r>
          </w:p>
        </w:tc>
        <w:tc>
          <w:tcPr>
            <w:tcW w:w="1843"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Rapprochement des enregistrements avec les factures</w:t>
            </w:r>
          </w:p>
        </w:tc>
        <w:tc>
          <w:tcPr>
            <w:tcW w:w="1843"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Oui</w:t>
            </w:r>
          </w:p>
        </w:tc>
      </w:tr>
      <w:tr w:rsidR="00730FC2" w:rsidRPr="00C0146E" w:rsidTr="000D3013">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Comptage des espèces</w:t>
            </w:r>
          </w:p>
        </w:tc>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S’assurer que la somme déclarée correspond vraiment aux espèces en caisse</w:t>
            </w:r>
          </w:p>
        </w:tc>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Erreur de comptage.</w:t>
            </w:r>
          </w:p>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Collusion.</w:t>
            </w:r>
          </w:p>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Différence de caisse.</w:t>
            </w:r>
          </w:p>
        </w:tc>
        <w:tc>
          <w:tcPr>
            <w:tcW w:w="1843"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 xml:space="preserve">Rapprochement avec la fiche de </w:t>
            </w:r>
            <w:proofErr w:type="spellStart"/>
            <w:r w:rsidRPr="00C0146E">
              <w:rPr>
                <w:rFonts w:ascii="Times New Roman" w:hAnsi="Times New Roman" w:cs="Times New Roman"/>
                <w:sz w:val="28"/>
                <w:szCs w:val="28"/>
              </w:rPr>
              <w:t>billetage</w:t>
            </w:r>
            <w:proofErr w:type="spellEnd"/>
            <w:r w:rsidRPr="00C0146E">
              <w:rPr>
                <w:rFonts w:ascii="Times New Roman" w:hAnsi="Times New Roman" w:cs="Times New Roman"/>
                <w:sz w:val="28"/>
                <w:szCs w:val="28"/>
              </w:rPr>
              <w:t>.</w:t>
            </w:r>
          </w:p>
          <w:p w:rsidR="00730FC2" w:rsidRPr="00C0146E" w:rsidRDefault="00730FC2" w:rsidP="000D3013">
            <w:pPr>
              <w:rPr>
                <w:rFonts w:ascii="Times New Roman" w:hAnsi="Times New Roman" w:cs="Times New Roman"/>
                <w:sz w:val="28"/>
                <w:szCs w:val="28"/>
              </w:rPr>
            </w:pPr>
          </w:p>
          <w:p w:rsidR="00730FC2" w:rsidRPr="00C0146E" w:rsidRDefault="00730FC2" w:rsidP="000D3013">
            <w:pPr>
              <w:rPr>
                <w:rFonts w:ascii="Times New Roman" w:hAnsi="Times New Roman" w:cs="Times New Roman"/>
                <w:sz w:val="28"/>
                <w:szCs w:val="28"/>
              </w:rPr>
            </w:pPr>
          </w:p>
        </w:tc>
        <w:tc>
          <w:tcPr>
            <w:tcW w:w="1843" w:type="dxa"/>
          </w:tcPr>
          <w:p w:rsidR="00730FC2" w:rsidRPr="00C0146E" w:rsidRDefault="00730FC2" w:rsidP="000D3013">
            <w:pPr>
              <w:rPr>
                <w:rFonts w:ascii="Times New Roman" w:hAnsi="Times New Roman" w:cs="Times New Roman"/>
                <w:sz w:val="28"/>
                <w:szCs w:val="28"/>
              </w:rPr>
            </w:pPr>
            <w:r>
              <w:rPr>
                <w:rFonts w:ascii="Times New Roman" w:hAnsi="Times New Roman" w:cs="Times New Roman"/>
                <w:sz w:val="28"/>
                <w:szCs w:val="28"/>
              </w:rPr>
              <w:t>Oui</w:t>
            </w:r>
          </w:p>
        </w:tc>
      </w:tr>
      <w:tr w:rsidR="00730FC2" w:rsidRPr="00C0146E" w:rsidTr="000D3013">
        <w:tc>
          <w:tcPr>
            <w:tcW w:w="1842" w:type="dxa"/>
          </w:tcPr>
          <w:p w:rsidR="00730FC2"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Rangement de la clef dans le petit coffre</w:t>
            </w:r>
          </w:p>
          <w:p w:rsidR="00730FC2" w:rsidRPr="00C0146E" w:rsidRDefault="00730FC2" w:rsidP="000D3013">
            <w:pPr>
              <w:rPr>
                <w:rFonts w:ascii="Times New Roman" w:hAnsi="Times New Roman" w:cs="Times New Roman"/>
                <w:sz w:val="28"/>
                <w:szCs w:val="28"/>
              </w:rPr>
            </w:pPr>
          </w:p>
        </w:tc>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Sécuriser la clef</w:t>
            </w:r>
          </w:p>
        </w:tc>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Manipulation du coffre</w:t>
            </w:r>
          </w:p>
        </w:tc>
        <w:tc>
          <w:tcPr>
            <w:tcW w:w="1843"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Clef gardée par une tierce personne</w:t>
            </w:r>
          </w:p>
        </w:tc>
        <w:tc>
          <w:tcPr>
            <w:tcW w:w="1843"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Oui</w:t>
            </w:r>
          </w:p>
        </w:tc>
      </w:tr>
    </w:tbl>
    <w:p w:rsidR="00730FC2" w:rsidRPr="00C0146E" w:rsidRDefault="00730FC2" w:rsidP="00730FC2">
      <w:pPr>
        <w:rPr>
          <w:rFonts w:ascii="Times New Roman" w:hAnsi="Times New Roman" w:cs="Times New Roman"/>
          <w:sz w:val="28"/>
          <w:szCs w:val="28"/>
        </w:rPr>
      </w:pPr>
      <w:r>
        <w:rPr>
          <w:rFonts w:ascii="Times New Roman" w:hAnsi="Times New Roman" w:cs="Times New Roman"/>
          <w:sz w:val="28"/>
          <w:szCs w:val="28"/>
        </w:rPr>
        <w:t>Source : Nous même</w:t>
      </w:r>
    </w:p>
    <w:p w:rsidR="00730FC2" w:rsidRPr="00C0146E" w:rsidRDefault="00730FC2" w:rsidP="00730FC2">
      <w:pPr>
        <w:rPr>
          <w:rFonts w:ascii="Times New Roman" w:hAnsi="Times New Roman" w:cs="Times New Roman"/>
          <w:sz w:val="28"/>
          <w:szCs w:val="28"/>
        </w:rPr>
      </w:pPr>
      <w:r w:rsidRPr="00C0146E">
        <w:rPr>
          <w:rFonts w:ascii="Times New Roman" w:hAnsi="Times New Roman" w:cs="Times New Roman"/>
          <w:sz w:val="28"/>
          <w:szCs w:val="28"/>
        </w:rPr>
        <w:t>Tableau n°</w:t>
      </w:r>
      <w:r>
        <w:rPr>
          <w:rFonts w:ascii="Times New Roman" w:hAnsi="Times New Roman" w:cs="Times New Roman"/>
          <w:sz w:val="28"/>
          <w:szCs w:val="28"/>
        </w:rPr>
        <w:t>7</w:t>
      </w:r>
      <w:r w:rsidRPr="00C0146E">
        <w:rPr>
          <w:rFonts w:ascii="Times New Roman" w:hAnsi="Times New Roman" w:cs="Times New Roman"/>
          <w:sz w:val="28"/>
          <w:szCs w:val="28"/>
        </w:rPr>
        <w:t> : Identification des risques liés aux paiements par chèque</w:t>
      </w:r>
    </w:p>
    <w:tbl>
      <w:tblPr>
        <w:tblStyle w:val="Grilledutableau"/>
        <w:tblW w:w="0" w:type="auto"/>
        <w:tblLook w:val="04A0" w:firstRow="1" w:lastRow="0" w:firstColumn="1" w:lastColumn="0" w:noHBand="0" w:noVBand="1"/>
      </w:tblPr>
      <w:tblGrid>
        <w:gridCol w:w="1842"/>
        <w:gridCol w:w="1842"/>
        <w:gridCol w:w="1842"/>
        <w:gridCol w:w="1843"/>
        <w:gridCol w:w="1843"/>
      </w:tblGrid>
      <w:tr w:rsidR="00730FC2" w:rsidRPr="00546C50" w:rsidTr="000D3013">
        <w:tc>
          <w:tcPr>
            <w:tcW w:w="1842" w:type="dxa"/>
          </w:tcPr>
          <w:p w:rsidR="00730FC2" w:rsidRPr="00546C50" w:rsidRDefault="00730FC2" w:rsidP="000D3013">
            <w:pPr>
              <w:rPr>
                <w:rFonts w:ascii="Times New Roman" w:hAnsi="Times New Roman" w:cs="Times New Roman"/>
                <w:b/>
                <w:sz w:val="28"/>
                <w:szCs w:val="28"/>
              </w:rPr>
            </w:pPr>
            <w:r w:rsidRPr="00546C50">
              <w:rPr>
                <w:rFonts w:ascii="Times New Roman" w:hAnsi="Times New Roman" w:cs="Times New Roman"/>
                <w:b/>
                <w:sz w:val="28"/>
                <w:szCs w:val="28"/>
              </w:rPr>
              <w:t>Tache</w:t>
            </w:r>
          </w:p>
        </w:tc>
        <w:tc>
          <w:tcPr>
            <w:tcW w:w="1842" w:type="dxa"/>
          </w:tcPr>
          <w:p w:rsidR="00730FC2" w:rsidRPr="00546C50" w:rsidRDefault="00730FC2" w:rsidP="000D3013">
            <w:pPr>
              <w:rPr>
                <w:rFonts w:ascii="Times New Roman" w:hAnsi="Times New Roman" w:cs="Times New Roman"/>
                <w:b/>
                <w:sz w:val="28"/>
                <w:szCs w:val="28"/>
              </w:rPr>
            </w:pPr>
            <w:r w:rsidRPr="00546C50">
              <w:rPr>
                <w:rFonts w:ascii="Times New Roman" w:hAnsi="Times New Roman" w:cs="Times New Roman"/>
                <w:b/>
                <w:sz w:val="28"/>
                <w:szCs w:val="28"/>
              </w:rPr>
              <w:t>Objectifs</w:t>
            </w:r>
          </w:p>
        </w:tc>
        <w:tc>
          <w:tcPr>
            <w:tcW w:w="1842" w:type="dxa"/>
          </w:tcPr>
          <w:p w:rsidR="00730FC2" w:rsidRPr="00546C50" w:rsidRDefault="00730FC2" w:rsidP="000D3013">
            <w:pPr>
              <w:rPr>
                <w:rFonts w:ascii="Times New Roman" w:hAnsi="Times New Roman" w:cs="Times New Roman"/>
                <w:b/>
                <w:sz w:val="28"/>
                <w:szCs w:val="28"/>
              </w:rPr>
            </w:pPr>
            <w:r w:rsidRPr="00546C50">
              <w:rPr>
                <w:rFonts w:ascii="Times New Roman" w:hAnsi="Times New Roman" w:cs="Times New Roman"/>
                <w:b/>
                <w:sz w:val="28"/>
                <w:szCs w:val="28"/>
              </w:rPr>
              <w:t>Risques opérationnels</w:t>
            </w:r>
          </w:p>
        </w:tc>
        <w:tc>
          <w:tcPr>
            <w:tcW w:w="1843" w:type="dxa"/>
          </w:tcPr>
          <w:p w:rsidR="00730FC2" w:rsidRPr="00546C50" w:rsidRDefault="00730FC2" w:rsidP="000D3013">
            <w:pPr>
              <w:rPr>
                <w:rFonts w:ascii="Times New Roman" w:hAnsi="Times New Roman" w:cs="Times New Roman"/>
                <w:b/>
                <w:sz w:val="28"/>
                <w:szCs w:val="28"/>
              </w:rPr>
            </w:pPr>
            <w:r w:rsidRPr="00546C50">
              <w:rPr>
                <w:rFonts w:ascii="Times New Roman" w:hAnsi="Times New Roman" w:cs="Times New Roman"/>
                <w:b/>
                <w:sz w:val="28"/>
                <w:szCs w:val="28"/>
              </w:rPr>
              <w:t>Dispositifs de contrôle interne</w:t>
            </w:r>
          </w:p>
        </w:tc>
        <w:tc>
          <w:tcPr>
            <w:tcW w:w="1843" w:type="dxa"/>
          </w:tcPr>
          <w:p w:rsidR="00730FC2" w:rsidRPr="00546C50" w:rsidRDefault="00730FC2" w:rsidP="000D3013">
            <w:pPr>
              <w:rPr>
                <w:rFonts w:ascii="Times New Roman" w:hAnsi="Times New Roman" w:cs="Times New Roman"/>
                <w:b/>
                <w:sz w:val="28"/>
                <w:szCs w:val="28"/>
              </w:rPr>
            </w:pPr>
            <w:r w:rsidRPr="00546C50">
              <w:rPr>
                <w:rFonts w:ascii="Times New Roman" w:hAnsi="Times New Roman" w:cs="Times New Roman"/>
                <w:b/>
                <w:sz w:val="28"/>
                <w:szCs w:val="28"/>
              </w:rPr>
              <w:t>Dispositif maitrisé ?</w:t>
            </w:r>
          </w:p>
        </w:tc>
      </w:tr>
      <w:tr w:rsidR="00730FC2" w:rsidRPr="00C0146E" w:rsidTr="000D3013">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 xml:space="preserve">Etablissement de la quittance de paiement </w:t>
            </w:r>
          </w:p>
        </w:tc>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S’assurer que les paiements sont effectués</w:t>
            </w:r>
          </w:p>
        </w:tc>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Erreur dans le remplissage de la quittance.</w:t>
            </w:r>
          </w:p>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Collusion.</w:t>
            </w:r>
          </w:p>
        </w:tc>
        <w:tc>
          <w:tcPr>
            <w:tcW w:w="1843"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Autocontrôle et vérification de la Hiérarchie.</w:t>
            </w:r>
          </w:p>
        </w:tc>
        <w:tc>
          <w:tcPr>
            <w:tcW w:w="1843"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Oui</w:t>
            </w:r>
          </w:p>
        </w:tc>
      </w:tr>
      <w:tr w:rsidR="00730FC2" w:rsidRPr="00C0146E" w:rsidTr="000D3013">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Remplissage de chèque par le financier</w:t>
            </w:r>
          </w:p>
        </w:tc>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Règlement des fournisseurs</w:t>
            </w:r>
          </w:p>
        </w:tc>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Erreur de remplissage.</w:t>
            </w:r>
          </w:p>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Collusion</w:t>
            </w:r>
          </w:p>
        </w:tc>
        <w:tc>
          <w:tcPr>
            <w:tcW w:w="1843"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Autocontrôle et contrôle de la hiérarchie.</w:t>
            </w:r>
          </w:p>
        </w:tc>
        <w:tc>
          <w:tcPr>
            <w:tcW w:w="1843" w:type="dxa"/>
          </w:tcPr>
          <w:p w:rsidR="00730FC2" w:rsidRPr="00C0146E" w:rsidRDefault="00730FC2" w:rsidP="000D3013">
            <w:pPr>
              <w:rPr>
                <w:rFonts w:ascii="Times New Roman" w:hAnsi="Times New Roman" w:cs="Times New Roman"/>
                <w:sz w:val="28"/>
                <w:szCs w:val="28"/>
              </w:rPr>
            </w:pPr>
            <w:r>
              <w:rPr>
                <w:rFonts w:ascii="Times New Roman" w:hAnsi="Times New Roman" w:cs="Times New Roman"/>
                <w:sz w:val="28"/>
                <w:szCs w:val="28"/>
              </w:rPr>
              <w:t>Oui</w:t>
            </w:r>
          </w:p>
        </w:tc>
      </w:tr>
      <w:tr w:rsidR="00730FC2" w:rsidRPr="00C0146E" w:rsidTr="000D3013">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Signature de chèque par les signataires du compte bancaire</w:t>
            </w:r>
          </w:p>
        </w:tc>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Accorder le paiement</w:t>
            </w:r>
          </w:p>
        </w:tc>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Non détection des erreurs.</w:t>
            </w:r>
          </w:p>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Retard dans le paiement.</w:t>
            </w:r>
          </w:p>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Signatures non conformes</w:t>
            </w:r>
          </w:p>
        </w:tc>
        <w:tc>
          <w:tcPr>
            <w:tcW w:w="1843"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Contrôle parallèle</w:t>
            </w:r>
          </w:p>
        </w:tc>
        <w:tc>
          <w:tcPr>
            <w:tcW w:w="1843"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Oui</w:t>
            </w:r>
          </w:p>
        </w:tc>
      </w:tr>
      <w:tr w:rsidR="00730FC2" w:rsidRPr="00C0146E" w:rsidTr="000D3013">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 xml:space="preserve">Remise de chèque au </w:t>
            </w:r>
            <w:r w:rsidRPr="00C0146E">
              <w:rPr>
                <w:rFonts w:ascii="Times New Roman" w:hAnsi="Times New Roman" w:cs="Times New Roman"/>
                <w:sz w:val="28"/>
                <w:szCs w:val="28"/>
              </w:rPr>
              <w:lastRenderedPageBreak/>
              <w:t>caissier pour paiement</w:t>
            </w:r>
          </w:p>
        </w:tc>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lastRenderedPageBreak/>
              <w:t>Autoriser le paiement</w:t>
            </w:r>
          </w:p>
        </w:tc>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Manipulation de chèque.</w:t>
            </w:r>
          </w:p>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lastRenderedPageBreak/>
              <w:t>Perte de cheque.</w:t>
            </w:r>
          </w:p>
        </w:tc>
        <w:tc>
          <w:tcPr>
            <w:tcW w:w="1843"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lastRenderedPageBreak/>
              <w:t>Contrôle de Bénéficiaire</w:t>
            </w:r>
          </w:p>
        </w:tc>
        <w:tc>
          <w:tcPr>
            <w:tcW w:w="1843" w:type="dxa"/>
          </w:tcPr>
          <w:p w:rsidR="00730FC2" w:rsidRPr="00C0146E" w:rsidRDefault="00730FC2" w:rsidP="000D3013">
            <w:pPr>
              <w:rPr>
                <w:rFonts w:ascii="Times New Roman" w:hAnsi="Times New Roman" w:cs="Times New Roman"/>
                <w:sz w:val="28"/>
                <w:szCs w:val="28"/>
              </w:rPr>
            </w:pPr>
            <w:r>
              <w:rPr>
                <w:rFonts w:ascii="Times New Roman" w:hAnsi="Times New Roman" w:cs="Times New Roman"/>
                <w:sz w:val="28"/>
                <w:szCs w:val="28"/>
              </w:rPr>
              <w:t>Oui</w:t>
            </w:r>
          </w:p>
        </w:tc>
      </w:tr>
      <w:tr w:rsidR="00730FC2" w:rsidRPr="00C0146E" w:rsidTr="000D3013">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lastRenderedPageBreak/>
              <w:t>Etablissement de bon de caisse par le caissier</w:t>
            </w:r>
          </w:p>
        </w:tc>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Justification de la sortie de chèque</w:t>
            </w:r>
          </w:p>
        </w:tc>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Erreur dans le bon de caisse.</w:t>
            </w:r>
          </w:p>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Omission d’élaboration du bon.</w:t>
            </w:r>
          </w:p>
          <w:p w:rsidR="00730FC2" w:rsidRPr="00C0146E" w:rsidRDefault="00730FC2" w:rsidP="000D3013">
            <w:pPr>
              <w:rPr>
                <w:rFonts w:ascii="Times New Roman" w:hAnsi="Times New Roman" w:cs="Times New Roman"/>
                <w:sz w:val="28"/>
                <w:szCs w:val="28"/>
              </w:rPr>
            </w:pPr>
          </w:p>
        </w:tc>
        <w:tc>
          <w:tcPr>
            <w:tcW w:w="1843"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Contrôle parallèle du bénéficiaire et de la Hiérarchie.</w:t>
            </w:r>
          </w:p>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Auto contrôle.</w:t>
            </w:r>
          </w:p>
        </w:tc>
        <w:tc>
          <w:tcPr>
            <w:tcW w:w="1843"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Oui</w:t>
            </w:r>
          </w:p>
        </w:tc>
      </w:tr>
      <w:tr w:rsidR="00730FC2" w:rsidRPr="00C0146E" w:rsidTr="000D3013">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Signature du bon de caisse par le caissier et le bénéficiaire du chèque.</w:t>
            </w:r>
          </w:p>
        </w:tc>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S’assurer que le bon est signé par les personnes autorisées.</w:t>
            </w:r>
          </w:p>
        </w:tc>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Bon non signés.</w:t>
            </w:r>
          </w:p>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Signatures non conformes.</w:t>
            </w:r>
          </w:p>
        </w:tc>
        <w:tc>
          <w:tcPr>
            <w:tcW w:w="1843"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Vérification effectuée par la hiérarchie.</w:t>
            </w:r>
          </w:p>
        </w:tc>
        <w:tc>
          <w:tcPr>
            <w:tcW w:w="1843"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Oui</w:t>
            </w:r>
          </w:p>
        </w:tc>
      </w:tr>
    </w:tbl>
    <w:p w:rsidR="00730FC2" w:rsidRPr="00C0146E" w:rsidRDefault="00730FC2" w:rsidP="00730FC2">
      <w:pPr>
        <w:rPr>
          <w:rFonts w:ascii="Times New Roman" w:hAnsi="Times New Roman" w:cs="Times New Roman"/>
          <w:sz w:val="28"/>
          <w:szCs w:val="28"/>
        </w:rPr>
      </w:pPr>
      <w:r>
        <w:rPr>
          <w:rFonts w:ascii="Times New Roman" w:hAnsi="Times New Roman" w:cs="Times New Roman"/>
          <w:sz w:val="28"/>
          <w:szCs w:val="28"/>
        </w:rPr>
        <w:t>Source : Nous même</w:t>
      </w:r>
    </w:p>
    <w:p w:rsidR="00730FC2" w:rsidRPr="00C0146E" w:rsidRDefault="00730FC2" w:rsidP="00730FC2">
      <w:pPr>
        <w:rPr>
          <w:rFonts w:ascii="Times New Roman" w:hAnsi="Times New Roman" w:cs="Times New Roman"/>
          <w:sz w:val="28"/>
          <w:szCs w:val="28"/>
        </w:rPr>
      </w:pPr>
      <w:r w:rsidRPr="00C0146E">
        <w:rPr>
          <w:rFonts w:ascii="Times New Roman" w:hAnsi="Times New Roman" w:cs="Times New Roman"/>
          <w:sz w:val="28"/>
          <w:szCs w:val="28"/>
        </w:rPr>
        <w:t>Tableau n°</w:t>
      </w:r>
      <w:r>
        <w:rPr>
          <w:rFonts w:ascii="Times New Roman" w:hAnsi="Times New Roman" w:cs="Times New Roman"/>
          <w:sz w:val="28"/>
          <w:szCs w:val="28"/>
        </w:rPr>
        <w:t>8</w:t>
      </w:r>
      <w:r w:rsidRPr="00C0146E">
        <w:rPr>
          <w:rFonts w:ascii="Times New Roman" w:hAnsi="Times New Roman" w:cs="Times New Roman"/>
          <w:sz w:val="28"/>
          <w:szCs w:val="28"/>
        </w:rPr>
        <w:t> : Identification des risques liés au contrôle de caisse</w:t>
      </w:r>
    </w:p>
    <w:tbl>
      <w:tblPr>
        <w:tblStyle w:val="Grilledutableau"/>
        <w:tblW w:w="0" w:type="auto"/>
        <w:tblLook w:val="04A0" w:firstRow="1" w:lastRow="0" w:firstColumn="1" w:lastColumn="0" w:noHBand="0" w:noVBand="1"/>
      </w:tblPr>
      <w:tblGrid>
        <w:gridCol w:w="1985"/>
        <w:gridCol w:w="1737"/>
        <w:gridCol w:w="2178"/>
        <w:gridCol w:w="1985"/>
        <w:gridCol w:w="1403"/>
      </w:tblGrid>
      <w:tr w:rsidR="00730FC2" w:rsidRPr="00546C50" w:rsidTr="000D3013">
        <w:tc>
          <w:tcPr>
            <w:tcW w:w="1842" w:type="dxa"/>
          </w:tcPr>
          <w:p w:rsidR="00730FC2" w:rsidRPr="00546C50" w:rsidRDefault="00730FC2" w:rsidP="000D3013">
            <w:pPr>
              <w:rPr>
                <w:rFonts w:ascii="Times New Roman" w:hAnsi="Times New Roman" w:cs="Times New Roman"/>
                <w:b/>
                <w:sz w:val="28"/>
                <w:szCs w:val="28"/>
              </w:rPr>
            </w:pPr>
            <w:r w:rsidRPr="00546C50">
              <w:rPr>
                <w:rFonts w:ascii="Times New Roman" w:hAnsi="Times New Roman" w:cs="Times New Roman"/>
                <w:b/>
                <w:sz w:val="28"/>
                <w:szCs w:val="28"/>
              </w:rPr>
              <w:t>Tache</w:t>
            </w:r>
          </w:p>
        </w:tc>
        <w:tc>
          <w:tcPr>
            <w:tcW w:w="1842" w:type="dxa"/>
          </w:tcPr>
          <w:p w:rsidR="00730FC2" w:rsidRPr="00546C50" w:rsidRDefault="00730FC2" w:rsidP="000D3013">
            <w:pPr>
              <w:rPr>
                <w:rFonts w:ascii="Times New Roman" w:hAnsi="Times New Roman" w:cs="Times New Roman"/>
                <w:b/>
                <w:sz w:val="28"/>
                <w:szCs w:val="28"/>
              </w:rPr>
            </w:pPr>
            <w:r w:rsidRPr="00546C50">
              <w:rPr>
                <w:rFonts w:ascii="Times New Roman" w:hAnsi="Times New Roman" w:cs="Times New Roman"/>
                <w:b/>
                <w:sz w:val="28"/>
                <w:szCs w:val="28"/>
              </w:rPr>
              <w:t>Objectifs</w:t>
            </w:r>
          </w:p>
        </w:tc>
        <w:tc>
          <w:tcPr>
            <w:tcW w:w="1842" w:type="dxa"/>
          </w:tcPr>
          <w:p w:rsidR="00730FC2" w:rsidRPr="00546C50" w:rsidRDefault="00730FC2" w:rsidP="000D3013">
            <w:pPr>
              <w:rPr>
                <w:rFonts w:ascii="Times New Roman" w:hAnsi="Times New Roman" w:cs="Times New Roman"/>
                <w:b/>
                <w:sz w:val="28"/>
                <w:szCs w:val="28"/>
              </w:rPr>
            </w:pPr>
            <w:r w:rsidRPr="00546C50">
              <w:rPr>
                <w:rFonts w:ascii="Times New Roman" w:hAnsi="Times New Roman" w:cs="Times New Roman"/>
                <w:b/>
                <w:sz w:val="28"/>
                <w:szCs w:val="28"/>
              </w:rPr>
              <w:t>Risques opérationnels</w:t>
            </w:r>
          </w:p>
        </w:tc>
        <w:tc>
          <w:tcPr>
            <w:tcW w:w="1843" w:type="dxa"/>
          </w:tcPr>
          <w:p w:rsidR="00730FC2" w:rsidRPr="00546C50" w:rsidRDefault="00730FC2" w:rsidP="000D3013">
            <w:pPr>
              <w:rPr>
                <w:rFonts w:ascii="Times New Roman" w:hAnsi="Times New Roman" w:cs="Times New Roman"/>
                <w:b/>
                <w:sz w:val="28"/>
                <w:szCs w:val="28"/>
              </w:rPr>
            </w:pPr>
            <w:r w:rsidRPr="00546C50">
              <w:rPr>
                <w:rFonts w:ascii="Times New Roman" w:hAnsi="Times New Roman" w:cs="Times New Roman"/>
                <w:b/>
                <w:sz w:val="28"/>
                <w:szCs w:val="28"/>
              </w:rPr>
              <w:t>Dispositifs de contrôle interne</w:t>
            </w:r>
          </w:p>
        </w:tc>
        <w:tc>
          <w:tcPr>
            <w:tcW w:w="1843" w:type="dxa"/>
          </w:tcPr>
          <w:p w:rsidR="00730FC2" w:rsidRPr="00546C50" w:rsidRDefault="00730FC2" w:rsidP="000D3013">
            <w:pPr>
              <w:rPr>
                <w:rFonts w:ascii="Times New Roman" w:hAnsi="Times New Roman" w:cs="Times New Roman"/>
                <w:b/>
                <w:sz w:val="28"/>
                <w:szCs w:val="28"/>
              </w:rPr>
            </w:pPr>
            <w:r w:rsidRPr="00546C50">
              <w:rPr>
                <w:rFonts w:ascii="Times New Roman" w:hAnsi="Times New Roman" w:cs="Times New Roman"/>
                <w:b/>
                <w:sz w:val="28"/>
                <w:szCs w:val="28"/>
              </w:rPr>
              <w:t>Dispositif maitrisé ?</w:t>
            </w:r>
          </w:p>
        </w:tc>
      </w:tr>
      <w:tr w:rsidR="00730FC2" w:rsidRPr="00C0146E" w:rsidTr="000D3013">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Vérification des encaisses</w:t>
            </w:r>
          </w:p>
        </w:tc>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Faire le point de la caisse</w:t>
            </w:r>
          </w:p>
        </w:tc>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Erreur de comptage.</w:t>
            </w:r>
          </w:p>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Collusion.</w:t>
            </w:r>
          </w:p>
        </w:tc>
        <w:tc>
          <w:tcPr>
            <w:tcW w:w="1843"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Contrôle parallèle avec le caissier</w:t>
            </w:r>
          </w:p>
        </w:tc>
        <w:tc>
          <w:tcPr>
            <w:tcW w:w="1843"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Oui</w:t>
            </w:r>
          </w:p>
        </w:tc>
      </w:tr>
      <w:tr w:rsidR="00730FC2" w:rsidRPr="00C0146E" w:rsidTr="000D3013">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Vérification des opérations du brouillard</w:t>
            </w:r>
          </w:p>
        </w:tc>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S’assurer de l’exhaustivité des opérations</w:t>
            </w:r>
          </w:p>
        </w:tc>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Omissions de certaines opérations.</w:t>
            </w:r>
          </w:p>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Erreur de pointage.</w:t>
            </w:r>
          </w:p>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Erreur d’enregistrement.</w:t>
            </w:r>
          </w:p>
        </w:tc>
        <w:tc>
          <w:tcPr>
            <w:tcW w:w="1843"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Rapprochement avec les justificatifs.</w:t>
            </w:r>
          </w:p>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Contrôle parallèle</w:t>
            </w:r>
          </w:p>
        </w:tc>
        <w:tc>
          <w:tcPr>
            <w:tcW w:w="1843"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Oui</w:t>
            </w:r>
          </w:p>
        </w:tc>
      </w:tr>
      <w:tr w:rsidR="00730FC2" w:rsidRPr="00C0146E" w:rsidTr="000D3013">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Détermination du solde des bons de caisse</w:t>
            </w:r>
          </w:p>
        </w:tc>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S’assurer de l’exhaustivité des bons de caisse</w:t>
            </w:r>
          </w:p>
        </w:tc>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Omission de certains Bons.</w:t>
            </w:r>
          </w:p>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Collusion</w:t>
            </w:r>
          </w:p>
        </w:tc>
        <w:tc>
          <w:tcPr>
            <w:tcW w:w="1843"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Contrôle parallèle</w:t>
            </w:r>
          </w:p>
        </w:tc>
        <w:tc>
          <w:tcPr>
            <w:tcW w:w="1843"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Oui</w:t>
            </w:r>
          </w:p>
        </w:tc>
      </w:tr>
      <w:tr w:rsidR="00730FC2" w:rsidRPr="00C0146E" w:rsidTr="000D3013">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Rapprochement des différents soldes avec les espèces physiques.</w:t>
            </w:r>
          </w:p>
        </w:tc>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S’assurer que le solde théorique est égal au solde réel</w:t>
            </w:r>
          </w:p>
        </w:tc>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Différence de caisse.</w:t>
            </w:r>
          </w:p>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Collusion.</w:t>
            </w:r>
          </w:p>
        </w:tc>
        <w:tc>
          <w:tcPr>
            <w:tcW w:w="1843"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Rapprochement avec toutes les pièces justificatives</w:t>
            </w:r>
          </w:p>
        </w:tc>
        <w:tc>
          <w:tcPr>
            <w:tcW w:w="1843"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Non</w:t>
            </w:r>
          </w:p>
        </w:tc>
      </w:tr>
      <w:tr w:rsidR="00730FC2" w:rsidRPr="00C0146E" w:rsidTr="000D3013">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 xml:space="preserve">Rédaction du PV de contrôle </w:t>
            </w:r>
            <w:r w:rsidRPr="00C0146E">
              <w:rPr>
                <w:rFonts w:ascii="Times New Roman" w:hAnsi="Times New Roman" w:cs="Times New Roman"/>
                <w:sz w:val="28"/>
                <w:szCs w:val="28"/>
              </w:rPr>
              <w:lastRenderedPageBreak/>
              <w:t>de caisse</w:t>
            </w:r>
          </w:p>
        </w:tc>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lastRenderedPageBreak/>
              <w:t xml:space="preserve">S’assurer que la caisse a </w:t>
            </w:r>
            <w:r w:rsidRPr="00C0146E">
              <w:rPr>
                <w:rFonts w:ascii="Times New Roman" w:hAnsi="Times New Roman" w:cs="Times New Roman"/>
                <w:sz w:val="28"/>
                <w:szCs w:val="28"/>
              </w:rPr>
              <w:lastRenderedPageBreak/>
              <w:t>été vérifiée</w:t>
            </w:r>
          </w:p>
        </w:tc>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lastRenderedPageBreak/>
              <w:t>Erreur dans le PV</w:t>
            </w:r>
          </w:p>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lastRenderedPageBreak/>
              <w:t>PV fictif</w:t>
            </w:r>
          </w:p>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Collusion</w:t>
            </w:r>
          </w:p>
        </w:tc>
        <w:tc>
          <w:tcPr>
            <w:tcW w:w="1843" w:type="dxa"/>
          </w:tcPr>
          <w:p w:rsidR="00730FC2" w:rsidRPr="00C0146E" w:rsidRDefault="00730FC2" w:rsidP="000D3013">
            <w:pPr>
              <w:rPr>
                <w:rFonts w:ascii="Times New Roman" w:hAnsi="Times New Roman" w:cs="Times New Roman"/>
                <w:sz w:val="28"/>
                <w:szCs w:val="28"/>
              </w:rPr>
            </w:pPr>
          </w:p>
        </w:tc>
        <w:tc>
          <w:tcPr>
            <w:tcW w:w="1843"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Non</w:t>
            </w:r>
          </w:p>
        </w:tc>
      </w:tr>
    </w:tbl>
    <w:p w:rsidR="00730FC2" w:rsidRPr="00C0146E" w:rsidRDefault="00730FC2" w:rsidP="00730FC2">
      <w:pPr>
        <w:rPr>
          <w:rFonts w:ascii="Times New Roman" w:hAnsi="Times New Roman" w:cs="Times New Roman"/>
          <w:sz w:val="28"/>
          <w:szCs w:val="28"/>
        </w:rPr>
      </w:pPr>
    </w:p>
    <w:p w:rsidR="00730FC2" w:rsidRPr="00C0146E" w:rsidRDefault="00730FC2" w:rsidP="00730FC2">
      <w:pPr>
        <w:rPr>
          <w:rFonts w:ascii="Times New Roman" w:hAnsi="Times New Roman" w:cs="Times New Roman"/>
          <w:sz w:val="28"/>
          <w:szCs w:val="28"/>
        </w:rPr>
      </w:pPr>
      <w:r w:rsidRPr="00C0146E">
        <w:rPr>
          <w:rFonts w:ascii="Times New Roman" w:hAnsi="Times New Roman" w:cs="Times New Roman"/>
          <w:sz w:val="28"/>
          <w:szCs w:val="28"/>
        </w:rPr>
        <w:t>Tableau n°</w:t>
      </w:r>
      <w:r>
        <w:rPr>
          <w:rFonts w:ascii="Times New Roman" w:hAnsi="Times New Roman" w:cs="Times New Roman"/>
          <w:sz w:val="28"/>
          <w:szCs w:val="28"/>
        </w:rPr>
        <w:t>9</w:t>
      </w:r>
      <w:r w:rsidRPr="00C0146E">
        <w:rPr>
          <w:rFonts w:ascii="Times New Roman" w:hAnsi="Times New Roman" w:cs="Times New Roman"/>
          <w:sz w:val="28"/>
          <w:szCs w:val="28"/>
        </w:rPr>
        <w:t> : Identification des risques liés au suivi de Trésorerie</w:t>
      </w:r>
    </w:p>
    <w:tbl>
      <w:tblPr>
        <w:tblStyle w:val="Grilledutableau"/>
        <w:tblW w:w="0" w:type="auto"/>
        <w:tblLook w:val="04A0" w:firstRow="1" w:lastRow="0" w:firstColumn="1" w:lastColumn="0" w:noHBand="0" w:noVBand="1"/>
      </w:tblPr>
      <w:tblGrid>
        <w:gridCol w:w="1896"/>
        <w:gridCol w:w="1774"/>
        <w:gridCol w:w="1842"/>
        <w:gridCol w:w="1989"/>
        <w:gridCol w:w="1787"/>
      </w:tblGrid>
      <w:tr w:rsidR="00730FC2" w:rsidRPr="00546C50" w:rsidTr="000D3013">
        <w:tc>
          <w:tcPr>
            <w:tcW w:w="1842" w:type="dxa"/>
          </w:tcPr>
          <w:p w:rsidR="00730FC2" w:rsidRPr="00546C50" w:rsidRDefault="00730FC2" w:rsidP="000D3013">
            <w:pPr>
              <w:rPr>
                <w:rFonts w:ascii="Times New Roman" w:hAnsi="Times New Roman" w:cs="Times New Roman"/>
                <w:b/>
                <w:sz w:val="28"/>
                <w:szCs w:val="28"/>
              </w:rPr>
            </w:pPr>
            <w:r w:rsidRPr="00546C50">
              <w:rPr>
                <w:rFonts w:ascii="Times New Roman" w:hAnsi="Times New Roman" w:cs="Times New Roman"/>
                <w:b/>
                <w:sz w:val="28"/>
                <w:szCs w:val="28"/>
              </w:rPr>
              <w:t>Tache</w:t>
            </w:r>
          </w:p>
        </w:tc>
        <w:tc>
          <w:tcPr>
            <w:tcW w:w="1842" w:type="dxa"/>
          </w:tcPr>
          <w:p w:rsidR="00730FC2" w:rsidRPr="00546C50" w:rsidRDefault="00730FC2" w:rsidP="000D3013">
            <w:pPr>
              <w:rPr>
                <w:rFonts w:ascii="Times New Roman" w:hAnsi="Times New Roman" w:cs="Times New Roman"/>
                <w:b/>
                <w:sz w:val="28"/>
                <w:szCs w:val="28"/>
              </w:rPr>
            </w:pPr>
            <w:r w:rsidRPr="00546C50">
              <w:rPr>
                <w:rFonts w:ascii="Times New Roman" w:hAnsi="Times New Roman" w:cs="Times New Roman"/>
                <w:b/>
                <w:sz w:val="28"/>
                <w:szCs w:val="28"/>
              </w:rPr>
              <w:t>Objectifs</w:t>
            </w:r>
          </w:p>
        </w:tc>
        <w:tc>
          <w:tcPr>
            <w:tcW w:w="1842" w:type="dxa"/>
          </w:tcPr>
          <w:p w:rsidR="00730FC2" w:rsidRPr="00546C50" w:rsidRDefault="00730FC2" w:rsidP="000D3013">
            <w:pPr>
              <w:rPr>
                <w:rFonts w:ascii="Times New Roman" w:hAnsi="Times New Roman" w:cs="Times New Roman"/>
                <w:b/>
                <w:sz w:val="28"/>
                <w:szCs w:val="28"/>
              </w:rPr>
            </w:pPr>
            <w:r w:rsidRPr="00546C50">
              <w:rPr>
                <w:rFonts w:ascii="Times New Roman" w:hAnsi="Times New Roman" w:cs="Times New Roman"/>
                <w:b/>
                <w:sz w:val="28"/>
                <w:szCs w:val="28"/>
              </w:rPr>
              <w:t>Risques opérationnels</w:t>
            </w:r>
          </w:p>
        </w:tc>
        <w:tc>
          <w:tcPr>
            <w:tcW w:w="1843" w:type="dxa"/>
          </w:tcPr>
          <w:p w:rsidR="00730FC2" w:rsidRPr="00546C50" w:rsidRDefault="00730FC2" w:rsidP="000D3013">
            <w:pPr>
              <w:rPr>
                <w:rFonts w:ascii="Times New Roman" w:hAnsi="Times New Roman" w:cs="Times New Roman"/>
                <w:b/>
                <w:sz w:val="28"/>
                <w:szCs w:val="28"/>
              </w:rPr>
            </w:pPr>
            <w:r w:rsidRPr="00546C50">
              <w:rPr>
                <w:rFonts w:ascii="Times New Roman" w:hAnsi="Times New Roman" w:cs="Times New Roman"/>
                <w:b/>
                <w:sz w:val="28"/>
                <w:szCs w:val="28"/>
              </w:rPr>
              <w:t>Dispositifs de contrôle interne</w:t>
            </w:r>
          </w:p>
        </w:tc>
        <w:tc>
          <w:tcPr>
            <w:tcW w:w="1843" w:type="dxa"/>
          </w:tcPr>
          <w:p w:rsidR="00730FC2" w:rsidRPr="00546C50" w:rsidRDefault="00730FC2" w:rsidP="000D3013">
            <w:pPr>
              <w:rPr>
                <w:rFonts w:ascii="Times New Roman" w:hAnsi="Times New Roman" w:cs="Times New Roman"/>
                <w:b/>
                <w:sz w:val="28"/>
                <w:szCs w:val="28"/>
              </w:rPr>
            </w:pPr>
            <w:r w:rsidRPr="00546C50">
              <w:rPr>
                <w:rFonts w:ascii="Times New Roman" w:hAnsi="Times New Roman" w:cs="Times New Roman"/>
                <w:b/>
                <w:sz w:val="28"/>
                <w:szCs w:val="28"/>
              </w:rPr>
              <w:t>Dispositif maitrisé ?</w:t>
            </w:r>
          </w:p>
        </w:tc>
      </w:tr>
      <w:tr w:rsidR="00730FC2" w:rsidRPr="00C0146E" w:rsidTr="000D3013">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Etat de rapprochement bancaire</w:t>
            </w:r>
          </w:p>
        </w:tc>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S’assurer que les soldes sont les mêmes</w:t>
            </w:r>
          </w:p>
        </w:tc>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Différences de soldes</w:t>
            </w:r>
          </w:p>
        </w:tc>
        <w:tc>
          <w:tcPr>
            <w:tcW w:w="1843"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Rapprochement des opérations effectuées</w:t>
            </w:r>
          </w:p>
        </w:tc>
        <w:tc>
          <w:tcPr>
            <w:tcW w:w="1843"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Oui</w:t>
            </w:r>
          </w:p>
        </w:tc>
      </w:tr>
      <w:tr w:rsidR="00730FC2" w:rsidRPr="00C0146E" w:rsidTr="000D3013">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Mise à jour de la situation bancaire à partir du logiciel du suivi</w:t>
            </w:r>
          </w:p>
        </w:tc>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Simuler le compte bancaire</w:t>
            </w:r>
          </w:p>
        </w:tc>
        <w:tc>
          <w:tcPr>
            <w:tcW w:w="184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Omission de certaines opérations.</w:t>
            </w:r>
          </w:p>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Pannes informatiques.</w:t>
            </w:r>
          </w:p>
          <w:p w:rsidR="00730FC2" w:rsidRPr="00C0146E" w:rsidRDefault="00730FC2" w:rsidP="000D3013">
            <w:pPr>
              <w:rPr>
                <w:rFonts w:ascii="Times New Roman" w:hAnsi="Times New Roman" w:cs="Times New Roman"/>
                <w:sz w:val="28"/>
                <w:szCs w:val="28"/>
              </w:rPr>
            </w:pPr>
          </w:p>
        </w:tc>
        <w:tc>
          <w:tcPr>
            <w:tcW w:w="1843"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Rapprochement des factures et du relevé</w:t>
            </w:r>
          </w:p>
        </w:tc>
        <w:tc>
          <w:tcPr>
            <w:tcW w:w="1843"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Non</w:t>
            </w:r>
          </w:p>
        </w:tc>
      </w:tr>
    </w:tbl>
    <w:p w:rsidR="00730FC2" w:rsidRPr="00C0146E" w:rsidRDefault="00730FC2" w:rsidP="00730FC2">
      <w:pPr>
        <w:rPr>
          <w:rFonts w:ascii="Times New Roman" w:hAnsi="Times New Roman" w:cs="Times New Roman"/>
          <w:sz w:val="28"/>
          <w:szCs w:val="28"/>
        </w:rPr>
      </w:pPr>
      <w:r>
        <w:rPr>
          <w:rFonts w:ascii="Times New Roman" w:hAnsi="Times New Roman" w:cs="Times New Roman"/>
          <w:sz w:val="28"/>
          <w:szCs w:val="28"/>
        </w:rPr>
        <w:t>Source : Nous même</w:t>
      </w:r>
    </w:p>
    <w:p w:rsidR="00730FC2" w:rsidRPr="00C0146E" w:rsidRDefault="00730FC2" w:rsidP="00730FC2">
      <w:pPr>
        <w:rPr>
          <w:rFonts w:ascii="Times New Roman" w:hAnsi="Times New Roman" w:cs="Times New Roman"/>
          <w:sz w:val="28"/>
          <w:szCs w:val="28"/>
        </w:rPr>
      </w:pPr>
    </w:p>
    <w:p w:rsidR="00730FC2" w:rsidRPr="00A01F8E" w:rsidRDefault="00730FC2" w:rsidP="00730FC2">
      <w:pPr>
        <w:pStyle w:val="Paragraphedeliste"/>
        <w:numPr>
          <w:ilvl w:val="0"/>
          <w:numId w:val="58"/>
        </w:numPr>
        <w:rPr>
          <w:rFonts w:ascii="Times New Roman" w:hAnsi="Times New Roman" w:cs="Times New Roman"/>
          <w:b/>
          <w:sz w:val="28"/>
          <w:szCs w:val="28"/>
        </w:rPr>
      </w:pPr>
      <w:r w:rsidRPr="00A01F8E">
        <w:rPr>
          <w:rFonts w:ascii="Times New Roman" w:hAnsi="Times New Roman" w:cs="Times New Roman"/>
          <w:b/>
          <w:sz w:val="28"/>
          <w:szCs w:val="28"/>
        </w:rPr>
        <w:t xml:space="preserve">Evaluation des risques </w:t>
      </w:r>
    </w:p>
    <w:p w:rsidR="00730FC2" w:rsidRPr="00C0146E" w:rsidRDefault="00730FC2" w:rsidP="00730FC2">
      <w:pPr>
        <w:jc w:val="both"/>
        <w:rPr>
          <w:rFonts w:ascii="Times New Roman" w:hAnsi="Times New Roman" w:cs="Times New Roman"/>
          <w:sz w:val="28"/>
          <w:szCs w:val="28"/>
        </w:rPr>
      </w:pPr>
      <w:r w:rsidRPr="00C0146E">
        <w:rPr>
          <w:rFonts w:ascii="Times New Roman" w:hAnsi="Times New Roman" w:cs="Times New Roman"/>
          <w:sz w:val="28"/>
          <w:szCs w:val="28"/>
        </w:rPr>
        <w:t xml:space="preserve">Les risques une fois identifiés feront l'objet d'une évaluation en vue de voir le lien qui existe entre le risque et le dispositif mis en place. </w:t>
      </w:r>
    </w:p>
    <w:p w:rsidR="00730FC2" w:rsidRPr="00C0146E" w:rsidRDefault="00730FC2" w:rsidP="00730FC2">
      <w:pPr>
        <w:jc w:val="both"/>
        <w:rPr>
          <w:rFonts w:ascii="Times New Roman" w:hAnsi="Times New Roman" w:cs="Times New Roman"/>
          <w:sz w:val="28"/>
          <w:szCs w:val="28"/>
        </w:rPr>
      </w:pPr>
      <w:r w:rsidRPr="00C0146E">
        <w:rPr>
          <w:rFonts w:ascii="Times New Roman" w:hAnsi="Times New Roman" w:cs="Times New Roman"/>
          <w:sz w:val="28"/>
          <w:szCs w:val="28"/>
        </w:rPr>
        <w:t xml:space="preserve">L'évaluation des risques opérationnels est une étape non négligeable pour classer les risques par priorité, en vue d'entreprendre toutes les dispositions nécessaires pour définir et mettre en place des procédures adéquates et efficaces pour les réduire. L'évaluation du risque repose sur trois facteurs à savoir : </w:t>
      </w:r>
    </w:p>
    <w:p w:rsidR="00730FC2" w:rsidRPr="00C0146E" w:rsidRDefault="00730FC2" w:rsidP="00730FC2">
      <w:pPr>
        <w:pStyle w:val="Paragraphedeliste"/>
        <w:numPr>
          <w:ilvl w:val="0"/>
          <w:numId w:val="54"/>
        </w:numPr>
        <w:rPr>
          <w:rFonts w:ascii="Times New Roman" w:hAnsi="Times New Roman" w:cs="Times New Roman"/>
          <w:sz w:val="28"/>
          <w:szCs w:val="28"/>
        </w:rPr>
      </w:pPr>
      <w:r w:rsidRPr="00C0146E">
        <w:rPr>
          <w:rFonts w:ascii="Times New Roman" w:hAnsi="Times New Roman" w:cs="Times New Roman"/>
          <w:sz w:val="28"/>
          <w:szCs w:val="28"/>
        </w:rPr>
        <w:t xml:space="preserve">la probabilité de réalisation ou d'apparition du risque, </w:t>
      </w:r>
    </w:p>
    <w:p w:rsidR="00730FC2" w:rsidRPr="00C0146E" w:rsidRDefault="00730FC2" w:rsidP="00730FC2">
      <w:pPr>
        <w:pStyle w:val="Paragraphedeliste"/>
        <w:numPr>
          <w:ilvl w:val="0"/>
          <w:numId w:val="54"/>
        </w:numPr>
        <w:rPr>
          <w:rFonts w:ascii="Times New Roman" w:hAnsi="Times New Roman" w:cs="Times New Roman"/>
          <w:sz w:val="28"/>
          <w:szCs w:val="28"/>
        </w:rPr>
      </w:pPr>
      <w:r w:rsidRPr="00C0146E">
        <w:rPr>
          <w:rFonts w:ascii="Times New Roman" w:hAnsi="Times New Roman" w:cs="Times New Roman"/>
          <w:sz w:val="28"/>
          <w:szCs w:val="28"/>
        </w:rPr>
        <w:t>la durée pendant laquelle l'impact du risque commence à se manifester.</w:t>
      </w:r>
    </w:p>
    <w:p w:rsidR="00730FC2" w:rsidRPr="00C0146E" w:rsidRDefault="00730FC2" w:rsidP="00730FC2">
      <w:pPr>
        <w:pStyle w:val="Paragraphedeliste"/>
        <w:numPr>
          <w:ilvl w:val="0"/>
          <w:numId w:val="54"/>
        </w:numPr>
        <w:rPr>
          <w:rFonts w:ascii="Times New Roman" w:hAnsi="Times New Roman" w:cs="Times New Roman"/>
          <w:sz w:val="28"/>
          <w:szCs w:val="28"/>
        </w:rPr>
      </w:pPr>
      <w:r w:rsidRPr="00C0146E">
        <w:rPr>
          <w:rFonts w:ascii="Times New Roman" w:hAnsi="Times New Roman" w:cs="Times New Roman"/>
          <w:sz w:val="28"/>
          <w:szCs w:val="28"/>
        </w:rPr>
        <w:t xml:space="preserve"> le niveau de gravité en cas de réalisation du risque. </w:t>
      </w:r>
    </w:p>
    <w:p w:rsidR="00730FC2" w:rsidRPr="00C0146E" w:rsidRDefault="00730FC2" w:rsidP="00730FC2">
      <w:pPr>
        <w:jc w:val="both"/>
        <w:rPr>
          <w:rFonts w:ascii="Times New Roman" w:hAnsi="Times New Roman" w:cs="Times New Roman"/>
          <w:sz w:val="28"/>
          <w:szCs w:val="28"/>
        </w:rPr>
      </w:pPr>
      <w:r w:rsidRPr="00C0146E">
        <w:rPr>
          <w:rFonts w:ascii="Times New Roman" w:hAnsi="Times New Roman" w:cs="Times New Roman"/>
          <w:sz w:val="28"/>
          <w:szCs w:val="28"/>
        </w:rPr>
        <w:t xml:space="preserve">Pour effectuer cette évaluation, on a deux méthodes, les méthodes quantitatives et les méthodes qualitatives. </w:t>
      </w:r>
    </w:p>
    <w:p w:rsidR="00730FC2" w:rsidRDefault="00730FC2" w:rsidP="00730FC2">
      <w:pPr>
        <w:jc w:val="both"/>
        <w:rPr>
          <w:rFonts w:ascii="Times New Roman" w:hAnsi="Times New Roman" w:cs="Times New Roman"/>
          <w:sz w:val="28"/>
          <w:szCs w:val="28"/>
        </w:rPr>
      </w:pPr>
      <w:r w:rsidRPr="00C0146E">
        <w:rPr>
          <w:rFonts w:ascii="Times New Roman" w:hAnsi="Times New Roman" w:cs="Times New Roman"/>
          <w:sz w:val="28"/>
          <w:szCs w:val="28"/>
        </w:rPr>
        <w:t xml:space="preserve">Dans le cadre de notre cas, nous utiliserons les deux méthodes car tous les risques ne sont pas quantifiables. </w:t>
      </w:r>
    </w:p>
    <w:p w:rsidR="00730FC2" w:rsidRDefault="00730FC2" w:rsidP="00730FC2">
      <w:pPr>
        <w:jc w:val="both"/>
        <w:rPr>
          <w:rFonts w:ascii="Times New Roman" w:hAnsi="Times New Roman" w:cs="Times New Roman"/>
          <w:sz w:val="28"/>
          <w:szCs w:val="28"/>
        </w:rPr>
      </w:pPr>
    </w:p>
    <w:p w:rsidR="00730FC2" w:rsidRPr="00C0146E" w:rsidRDefault="00730FC2" w:rsidP="00730FC2">
      <w:pPr>
        <w:jc w:val="both"/>
        <w:rPr>
          <w:rFonts w:ascii="Times New Roman" w:hAnsi="Times New Roman" w:cs="Times New Roman"/>
          <w:sz w:val="28"/>
          <w:szCs w:val="28"/>
        </w:rPr>
      </w:pPr>
    </w:p>
    <w:p w:rsidR="00730FC2" w:rsidRPr="00C0146E" w:rsidRDefault="00730FC2" w:rsidP="00730FC2">
      <w:pPr>
        <w:rPr>
          <w:rFonts w:ascii="Times New Roman" w:hAnsi="Times New Roman" w:cs="Times New Roman"/>
          <w:sz w:val="28"/>
          <w:szCs w:val="28"/>
        </w:rPr>
      </w:pPr>
      <w:r w:rsidRPr="00C0146E">
        <w:rPr>
          <w:rFonts w:ascii="Times New Roman" w:hAnsi="Times New Roman" w:cs="Times New Roman"/>
          <w:sz w:val="28"/>
          <w:szCs w:val="28"/>
        </w:rPr>
        <w:t xml:space="preserve">A. Evaluation de la probabilité d'occurrence </w:t>
      </w:r>
    </w:p>
    <w:p w:rsidR="00730FC2" w:rsidRPr="00C0146E" w:rsidRDefault="00730FC2" w:rsidP="00730FC2">
      <w:pPr>
        <w:jc w:val="both"/>
        <w:rPr>
          <w:rFonts w:ascii="Times New Roman" w:hAnsi="Times New Roman" w:cs="Times New Roman"/>
          <w:sz w:val="28"/>
          <w:szCs w:val="28"/>
        </w:rPr>
      </w:pPr>
      <w:r w:rsidRPr="00C0146E">
        <w:rPr>
          <w:rFonts w:ascii="Times New Roman" w:hAnsi="Times New Roman" w:cs="Times New Roman"/>
          <w:sz w:val="28"/>
          <w:szCs w:val="28"/>
        </w:rPr>
        <w:t>L'évaluation qualitative est celle utilisée pour ce travail même si cette méthode parait subjective. Pour éviter que le résultat ne soit biaisé, nous avons recours régulièrement à l'avis des responsables de l’agence Alliance assurance. En outre, cette évaluation nécessite le recoupement des informations qui concernent des facteurs (tels que l'intégrité, l'éthique et la compétence du personnel: la</w:t>
      </w:r>
      <w:r w:rsidR="00C1559E">
        <w:rPr>
          <w:rFonts w:ascii="Times New Roman" w:hAnsi="Times New Roman" w:cs="Times New Roman"/>
          <w:sz w:val="28"/>
          <w:szCs w:val="28"/>
        </w:rPr>
        <w:t xml:space="preserve"> </w:t>
      </w:r>
      <w:r w:rsidRPr="00C0146E">
        <w:rPr>
          <w:rFonts w:ascii="Times New Roman" w:hAnsi="Times New Roman" w:cs="Times New Roman"/>
          <w:sz w:val="28"/>
          <w:szCs w:val="28"/>
        </w:rPr>
        <w:t>philosophie des dirigeants et leur style de management; et enfin la politique de</w:t>
      </w:r>
      <w:r w:rsidR="00C1559E">
        <w:rPr>
          <w:rFonts w:ascii="Times New Roman" w:hAnsi="Times New Roman" w:cs="Times New Roman"/>
          <w:sz w:val="28"/>
          <w:szCs w:val="28"/>
        </w:rPr>
        <w:t xml:space="preserve"> </w:t>
      </w:r>
      <w:r w:rsidRPr="00C0146E">
        <w:rPr>
          <w:rFonts w:ascii="Times New Roman" w:hAnsi="Times New Roman" w:cs="Times New Roman"/>
          <w:sz w:val="28"/>
          <w:szCs w:val="28"/>
        </w:rPr>
        <w:t>délégation des responsabilités, d'organisation et de formation) ayant un impact sur l'environnement de contrôle interne de</w:t>
      </w:r>
      <w:r w:rsidR="00C1559E">
        <w:rPr>
          <w:rFonts w:ascii="Times New Roman" w:hAnsi="Times New Roman" w:cs="Times New Roman"/>
          <w:sz w:val="28"/>
          <w:szCs w:val="28"/>
        </w:rPr>
        <w:t xml:space="preserve"> </w:t>
      </w:r>
      <w:r w:rsidRPr="00C0146E">
        <w:rPr>
          <w:rFonts w:ascii="Times New Roman" w:hAnsi="Times New Roman" w:cs="Times New Roman"/>
          <w:sz w:val="28"/>
          <w:szCs w:val="28"/>
        </w:rPr>
        <w:t xml:space="preserve">l’organisation. </w:t>
      </w:r>
    </w:p>
    <w:p w:rsidR="00730FC2" w:rsidRPr="00C0146E" w:rsidRDefault="00730FC2" w:rsidP="00730FC2">
      <w:pPr>
        <w:rPr>
          <w:rFonts w:ascii="Times New Roman" w:hAnsi="Times New Roman" w:cs="Times New Roman"/>
          <w:sz w:val="28"/>
          <w:szCs w:val="28"/>
        </w:rPr>
      </w:pPr>
      <w:r w:rsidRPr="00C0146E">
        <w:rPr>
          <w:rFonts w:ascii="Times New Roman" w:hAnsi="Times New Roman" w:cs="Times New Roman"/>
          <w:sz w:val="28"/>
          <w:szCs w:val="28"/>
        </w:rPr>
        <w:t>L'évaluation de la probabilité d'occurrence des risques se fait donc sur la base du tableau suivant sur une échelle allant de 1 à 5 :</w:t>
      </w:r>
    </w:p>
    <w:p w:rsidR="00730FC2" w:rsidRPr="00C0146E" w:rsidRDefault="00730FC2" w:rsidP="00730FC2">
      <w:pPr>
        <w:rPr>
          <w:rFonts w:ascii="Times New Roman" w:hAnsi="Times New Roman" w:cs="Times New Roman"/>
          <w:sz w:val="28"/>
          <w:szCs w:val="28"/>
        </w:rPr>
      </w:pPr>
      <w:r w:rsidRPr="00C0146E">
        <w:rPr>
          <w:rFonts w:ascii="Times New Roman" w:hAnsi="Times New Roman" w:cs="Times New Roman"/>
          <w:sz w:val="28"/>
          <w:szCs w:val="28"/>
        </w:rPr>
        <w:t>Tableau n°</w:t>
      </w:r>
      <w:r>
        <w:rPr>
          <w:rFonts w:ascii="Times New Roman" w:hAnsi="Times New Roman" w:cs="Times New Roman"/>
          <w:sz w:val="28"/>
          <w:szCs w:val="28"/>
        </w:rPr>
        <w:t>10</w:t>
      </w:r>
      <w:r w:rsidRPr="00C0146E">
        <w:rPr>
          <w:rFonts w:ascii="Times New Roman" w:hAnsi="Times New Roman" w:cs="Times New Roman"/>
          <w:sz w:val="28"/>
          <w:szCs w:val="28"/>
        </w:rPr>
        <w:t> : Cotation de la probabilité d’occurrence des risques</w:t>
      </w:r>
    </w:p>
    <w:tbl>
      <w:tblPr>
        <w:tblStyle w:val="Grilledutableau"/>
        <w:tblW w:w="0" w:type="auto"/>
        <w:tblLook w:val="04A0" w:firstRow="1" w:lastRow="0" w:firstColumn="1" w:lastColumn="0" w:noHBand="0" w:noVBand="1"/>
      </w:tblPr>
      <w:tblGrid>
        <w:gridCol w:w="3369"/>
        <w:gridCol w:w="5843"/>
      </w:tblGrid>
      <w:tr w:rsidR="00730FC2" w:rsidRPr="00546C50" w:rsidTr="000D3013">
        <w:tc>
          <w:tcPr>
            <w:tcW w:w="3369" w:type="dxa"/>
          </w:tcPr>
          <w:p w:rsidR="00730FC2" w:rsidRPr="00546C50" w:rsidRDefault="00730FC2" w:rsidP="000D3013">
            <w:pPr>
              <w:rPr>
                <w:rFonts w:ascii="Times New Roman" w:hAnsi="Times New Roman" w:cs="Times New Roman"/>
                <w:b/>
                <w:sz w:val="28"/>
                <w:szCs w:val="28"/>
              </w:rPr>
            </w:pPr>
            <w:r w:rsidRPr="00546C50">
              <w:rPr>
                <w:rFonts w:ascii="Times New Roman" w:hAnsi="Times New Roman" w:cs="Times New Roman"/>
                <w:b/>
                <w:sz w:val="28"/>
                <w:szCs w:val="28"/>
              </w:rPr>
              <w:t>Mesure de Probabilité</w:t>
            </w:r>
          </w:p>
        </w:tc>
        <w:tc>
          <w:tcPr>
            <w:tcW w:w="5843" w:type="dxa"/>
          </w:tcPr>
          <w:p w:rsidR="00730FC2" w:rsidRPr="00546C50" w:rsidRDefault="00730FC2" w:rsidP="000D3013">
            <w:pPr>
              <w:rPr>
                <w:rFonts w:ascii="Times New Roman" w:hAnsi="Times New Roman" w:cs="Times New Roman"/>
                <w:b/>
                <w:sz w:val="28"/>
                <w:szCs w:val="28"/>
              </w:rPr>
            </w:pPr>
            <w:r w:rsidRPr="00546C50">
              <w:rPr>
                <w:rFonts w:ascii="Times New Roman" w:hAnsi="Times New Roman" w:cs="Times New Roman"/>
                <w:b/>
                <w:sz w:val="28"/>
                <w:szCs w:val="28"/>
              </w:rPr>
              <w:t>Description</w:t>
            </w:r>
          </w:p>
        </w:tc>
      </w:tr>
      <w:tr w:rsidR="00730FC2" w:rsidRPr="00C0146E" w:rsidTr="000D3013">
        <w:tc>
          <w:tcPr>
            <w:tcW w:w="3369"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5= Extrême</w:t>
            </w:r>
          </w:p>
        </w:tc>
        <w:tc>
          <w:tcPr>
            <w:tcW w:w="5843"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Il est très possible que le risque se produise</w:t>
            </w:r>
          </w:p>
        </w:tc>
      </w:tr>
      <w:tr w:rsidR="00730FC2" w:rsidRPr="00C0146E" w:rsidTr="000D3013">
        <w:tc>
          <w:tcPr>
            <w:tcW w:w="3369"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4= Forte</w:t>
            </w:r>
          </w:p>
        </w:tc>
        <w:tc>
          <w:tcPr>
            <w:tcW w:w="5843"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Il est bien possible que le risque se produise</w:t>
            </w:r>
          </w:p>
        </w:tc>
      </w:tr>
      <w:tr w:rsidR="00730FC2" w:rsidRPr="00C0146E" w:rsidTr="000D3013">
        <w:tc>
          <w:tcPr>
            <w:tcW w:w="3369"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3= Moyenne</w:t>
            </w:r>
          </w:p>
        </w:tc>
        <w:tc>
          <w:tcPr>
            <w:tcW w:w="5843"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Il est éventuellement  possible que le risque se produise</w:t>
            </w:r>
          </w:p>
        </w:tc>
      </w:tr>
      <w:tr w:rsidR="00730FC2" w:rsidRPr="00C0146E" w:rsidTr="000D3013">
        <w:tc>
          <w:tcPr>
            <w:tcW w:w="3369"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2= Modérée</w:t>
            </w:r>
          </w:p>
        </w:tc>
        <w:tc>
          <w:tcPr>
            <w:tcW w:w="5843"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Il est difficile que le risque se réalise</w:t>
            </w:r>
          </w:p>
        </w:tc>
      </w:tr>
      <w:tr w:rsidR="00730FC2" w:rsidRPr="00C0146E" w:rsidTr="000D3013">
        <w:tc>
          <w:tcPr>
            <w:tcW w:w="3369"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1= Faible</w:t>
            </w:r>
          </w:p>
        </w:tc>
        <w:tc>
          <w:tcPr>
            <w:tcW w:w="5843"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Il est presque impossible que le risque se produise</w:t>
            </w:r>
          </w:p>
        </w:tc>
      </w:tr>
    </w:tbl>
    <w:p w:rsidR="00730FC2" w:rsidRPr="00C0146E" w:rsidRDefault="00730FC2" w:rsidP="00730FC2">
      <w:pPr>
        <w:rPr>
          <w:rFonts w:ascii="Times New Roman" w:hAnsi="Times New Roman" w:cs="Times New Roman"/>
          <w:sz w:val="28"/>
          <w:szCs w:val="28"/>
        </w:rPr>
      </w:pPr>
      <w:r>
        <w:rPr>
          <w:rFonts w:ascii="Times New Roman" w:hAnsi="Times New Roman" w:cs="Times New Roman"/>
          <w:sz w:val="28"/>
          <w:szCs w:val="28"/>
        </w:rPr>
        <w:t>Source : Nous même</w:t>
      </w:r>
    </w:p>
    <w:p w:rsidR="00730FC2" w:rsidRPr="00C0146E" w:rsidRDefault="00730FC2" w:rsidP="00730FC2">
      <w:pPr>
        <w:jc w:val="both"/>
        <w:rPr>
          <w:rFonts w:ascii="Times New Roman" w:hAnsi="Times New Roman" w:cs="Times New Roman"/>
          <w:sz w:val="28"/>
          <w:szCs w:val="28"/>
        </w:rPr>
      </w:pPr>
      <w:r w:rsidRPr="00C0146E">
        <w:rPr>
          <w:rFonts w:ascii="Times New Roman" w:hAnsi="Times New Roman" w:cs="Times New Roman"/>
          <w:sz w:val="28"/>
          <w:szCs w:val="28"/>
        </w:rPr>
        <w:t>Le tableau qui va suivre récapitule la probabilité de survenance des risques du cycle de trésorerie de l’agence Alliance assurance. Nous n'avons retenu que les risques les plus significatifs. Notons également que cette méthode ne repose sur aucune base scientifique, les résultats seront donc aléatoires et approximatifs.</w:t>
      </w:r>
    </w:p>
    <w:p w:rsidR="00730FC2" w:rsidRPr="00C0146E" w:rsidRDefault="00730FC2" w:rsidP="00730FC2">
      <w:pPr>
        <w:rPr>
          <w:rFonts w:ascii="Times New Roman" w:hAnsi="Times New Roman" w:cs="Times New Roman"/>
          <w:sz w:val="28"/>
          <w:szCs w:val="28"/>
        </w:rPr>
      </w:pPr>
      <w:r w:rsidRPr="00C0146E">
        <w:rPr>
          <w:rFonts w:ascii="Times New Roman" w:hAnsi="Times New Roman" w:cs="Times New Roman"/>
          <w:sz w:val="28"/>
          <w:szCs w:val="28"/>
        </w:rPr>
        <w:t>Tableau n°1</w:t>
      </w:r>
      <w:r>
        <w:rPr>
          <w:rFonts w:ascii="Times New Roman" w:hAnsi="Times New Roman" w:cs="Times New Roman"/>
          <w:sz w:val="28"/>
          <w:szCs w:val="28"/>
        </w:rPr>
        <w:t>1</w:t>
      </w:r>
      <w:r w:rsidRPr="00C0146E">
        <w:rPr>
          <w:rFonts w:ascii="Times New Roman" w:hAnsi="Times New Roman" w:cs="Times New Roman"/>
          <w:sz w:val="28"/>
          <w:szCs w:val="28"/>
        </w:rPr>
        <w:t> : Evaluation de la probabilité de survenance des risques</w:t>
      </w:r>
    </w:p>
    <w:tbl>
      <w:tblPr>
        <w:tblStyle w:val="Grilledutableau"/>
        <w:tblW w:w="0" w:type="auto"/>
        <w:tblLook w:val="04A0" w:firstRow="1" w:lastRow="0" w:firstColumn="1" w:lastColumn="0" w:noHBand="0" w:noVBand="1"/>
      </w:tblPr>
      <w:tblGrid>
        <w:gridCol w:w="5070"/>
        <w:gridCol w:w="2551"/>
        <w:gridCol w:w="1591"/>
      </w:tblGrid>
      <w:tr w:rsidR="00730FC2" w:rsidRPr="00546C50" w:rsidTr="000D3013">
        <w:tc>
          <w:tcPr>
            <w:tcW w:w="5070" w:type="dxa"/>
          </w:tcPr>
          <w:p w:rsidR="00730FC2" w:rsidRPr="00546C50" w:rsidRDefault="00730FC2" w:rsidP="000D3013">
            <w:pPr>
              <w:rPr>
                <w:rFonts w:ascii="Times New Roman" w:hAnsi="Times New Roman" w:cs="Times New Roman"/>
                <w:b/>
                <w:sz w:val="28"/>
                <w:szCs w:val="28"/>
              </w:rPr>
            </w:pPr>
            <w:r w:rsidRPr="00546C50">
              <w:rPr>
                <w:rFonts w:ascii="Times New Roman" w:hAnsi="Times New Roman" w:cs="Times New Roman"/>
                <w:b/>
                <w:sz w:val="28"/>
                <w:szCs w:val="28"/>
              </w:rPr>
              <w:t>Risques</w:t>
            </w:r>
          </w:p>
        </w:tc>
        <w:tc>
          <w:tcPr>
            <w:tcW w:w="2551" w:type="dxa"/>
          </w:tcPr>
          <w:p w:rsidR="00730FC2" w:rsidRPr="00546C50" w:rsidRDefault="00730FC2" w:rsidP="000D3013">
            <w:pPr>
              <w:rPr>
                <w:rFonts w:ascii="Times New Roman" w:hAnsi="Times New Roman" w:cs="Times New Roman"/>
                <w:b/>
                <w:sz w:val="28"/>
                <w:szCs w:val="28"/>
              </w:rPr>
            </w:pPr>
            <w:r w:rsidRPr="00546C50">
              <w:rPr>
                <w:rFonts w:ascii="Times New Roman" w:hAnsi="Times New Roman" w:cs="Times New Roman"/>
                <w:b/>
                <w:sz w:val="28"/>
                <w:szCs w:val="28"/>
              </w:rPr>
              <w:t>Probabilité</w:t>
            </w:r>
          </w:p>
        </w:tc>
        <w:tc>
          <w:tcPr>
            <w:tcW w:w="1591" w:type="dxa"/>
          </w:tcPr>
          <w:p w:rsidR="00730FC2" w:rsidRPr="00546C50" w:rsidRDefault="00730FC2" w:rsidP="000D3013">
            <w:pPr>
              <w:rPr>
                <w:rFonts w:ascii="Times New Roman" w:hAnsi="Times New Roman" w:cs="Times New Roman"/>
                <w:b/>
                <w:sz w:val="28"/>
                <w:szCs w:val="28"/>
              </w:rPr>
            </w:pPr>
            <w:r w:rsidRPr="00546C50">
              <w:rPr>
                <w:rFonts w:ascii="Times New Roman" w:hAnsi="Times New Roman" w:cs="Times New Roman"/>
                <w:b/>
                <w:sz w:val="28"/>
                <w:szCs w:val="28"/>
              </w:rPr>
              <w:t>Niveau</w:t>
            </w:r>
          </w:p>
        </w:tc>
      </w:tr>
      <w:tr w:rsidR="00730FC2" w:rsidRPr="00C0146E" w:rsidTr="000D3013">
        <w:tc>
          <w:tcPr>
            <w:tcW w:w="5070"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1 .Collusion</w:t>
            </w:r>
          </w:p>
        </w:tc>
        <w:tc>
          <w:tcPr>
            <w:tcW w:w="255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Extrême</w:t>
            </w:r>
          </w:p>
        </w:tc>
        <w:tc>
          <w:tcPr>
            <w:tcW w:w="159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5</w:t>
            </w:r>
          </w:p>
        </w:tc>
      </w:tr>
      <w:tr w:rsidR="00730FC2" w:rsidRPr="00C0146E" w:rsidTr="000D3013">
        <w:tc>
          <w:tcPr>
            <w:tcW w:w="5070"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2. Montant déclaré différent de celui a payé</w:t>
            </w:r>
          </w:p>
        </w:tc>
        <w:tc>
          <w:tcPr>
            <w:tcW w:w="255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Moyenne</w:t>
            </w:r>
          </w:p>
        </w:tc>
        <w:tc>
          <w:tcPr>
            <w:tcW w:w="159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3</w:t>
            </w:r>
          </w:p>
        </w:tc>
      </w:tr>
      <w:tr w:rsidR="00730FC2" w:rsidRPr="00C0146E" w:rsidTr="000D3013">
        <w:tc>
          <w:tcPr>
            <w:tcW w:w="5070"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3. Erreur dans le remplissage du reçu</w:t>
            </w:r>
          </w:p>
        </w:tc>
        <w:tc>
          <w:tcPr>
            <w:tcW w:w="255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Moyenne</w:t>
            </w:r>
          </w:p>
        </w:tc>
        <w:tc>
          <w:tcPr>
            <w:tcW w:w="159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3</w:t>
            </w:r>
          </w:p>
        </w:tc>
      </w:tr>
      <w:tr w:rsidR="00730FC2" w:rsidRPr="00C0146E" w:rsidTr="000D3013">
        <w:tc>
          <w:tcPr>
            <w:tcW w:w="5070"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4. Non conformité du montant déclaré avec celui a payé</w:t>
            </w:r>
          </w:p>
        </w:tc>
        <w:tc>
          <w:tcPr>
            <w:tcW w:w="255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Moyenne</w:t>
            </w:r>
          </w:p>
        </w:tc>
        <w:tc>
          <w:tcPr>
            <w:tcW w:w="159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3</w:t>
            </w:r>
          </w:p>
        </w:tc>
      </w:tr>
      <w:tr w:rsidR="00730FC2" w:rsidRPr="00C0146E" w:rsidTr="000D3013">
        <w:tc>
          <w:tcPr>
            <w:tcW w:w="5070"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5. Non paiement</w:t>
            </w:r>
            <w:r w:rsidR="00C67FA9">
              <w:rPr>
                <w:rFonts w:ascii="Times New Roman" w:hAnsi="Times New Roman" w:cs="Times New Roman"/>
                <w:sz w:val="28"/>
                <w:szCs w:val="28"/>
              </w:rPr>
              <w:t xml:space="preserve"> </w:t>
            </w:r>
            <w:r w:rsidRPr="00C0146E">
              <w:rPr>
                <w:rFonts w:ascii="Times New Roman" w:hAnsi="Times New Roman" w:cs="Times New Roman"/>
                <w:sz w:val="28"/>
                <w:szCs w:val="28"/>
              </w:rPr>
              <w:t>a la caisse</w:t>
            </w:r>
          </w:p>
        </w:tc>
        <w:tc>
          <w:tcPr>
            <w:tcW w:w="255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Moyenne</w:t>
            </w:r>
          </w:p>
        </w:tc>
        <w:tc>
          <w:tcPr>
            <w:tcW w:w="159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3</w:t>
            </w:r>
          </w:p>
        </w:tc>
      </w:tr>
      <w:tr w:rsidR="00730FC2" w:rsidRPr="00C0146E" w:rsidTr="000D3013">
        <w:tc>
          <w:tcPr>
            <w:tcW w:w="5070"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6. Omission du cachet</w:t>
            </w:r>
          </w:p>
        </w:tc>
        <w:tc>
          <w:tcPr>
            <w:tcW w:w="255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Moyenne</w:t>
            </w:r>
          </w:p>
        </w:tc>
        <w:tc>
          <w:tcPr>
            <w:tcW w:w="159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3</w:t>
            </w:r>
          </w:p>
        </w:tc>
      </w:tr>
      <w:tr w:rsidR="00730FC2" w:rsidRPr="00C0146E" w:rsidTr="000D3013">
        <w:tc>
          <w:tcPr>
            <w:tcW w:w="5070"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lastRenderedPageBreak/>
              <w:t>7. Non conformités des factures</w:t>
            </w:r>
          </w:p>
        </w:tc>
        <w:tc>
          <w:tcPr>
            <w:tcW w:w="255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Modéré</w:t>
            </w:r>
          </w:p>
        </w:tc>
        <w:tc>
          <w:tcPr>
            <w:tcW w:w="159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2</w:t>
            </w:r>
          </w:p>
        </w:tc>
      </w:tr>
      <w:tr w:rsidR="00730FC2" w:rsidRPr="00C0146E" w:rsidTr="000D3013">
        <w:tc>
          <w:tcPr>
            <w:tcW w:w="5070"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8. Factures fictives</w:t>
            </w:r>
          </w:p>
        </w:tc>
        <w:tc>
          <w:tcPr>
            <w:tcW w:w="255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Forte</w:t>
            </w:r>
          </w:p>
        </w:tc>
        <w:tc>
          <w:tcPr>
            <w:tcW w:w="159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4</w:t>
            </w:r>
          </w:p>
        </w:tc>
      </w:tr>
      <w:tr w:rsidR="00730FC2" w:rsidRPr="00C0146E" w:rsidTr="000D3013">
        <w:tc>
          <w:tcPr>
            <w:tcW w:w="5070"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 xml:space="preserve">9. Non exhaustivité des factures </w:t>
            </w:r>
          </w:p>
        </w:tc>
        <w:tc>
          <w:tcPr>
            <w:tcW w:w="255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Forte</w:t>
            </w:r>
          </w:p>
        </w:tc>
        <w:tc>
          <w:tcPr>
            <w:tcW w:w="159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4</w:t>
            </w:r>
          </w:p>
        </w:tc>
      </w:tr>
      <w:tr w:rsidR="00730FC2" w:rsidRPr="00C0146E" w:rsidTr="000D3013">
        <w:tc>
          <w:tcPr>
            <w:tcW w:w="5070"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10. Erreur dans l’élaboration de l’ordre de paiement</w:t>
            </w:r>
          </w:p>
        </w:tc>
        <w:tc>
          <w:tcPr>
            <w:tcW w:w="255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Modéré</w:t>
            </w:r>
          </w:p>
        </w:tc>
        <w:tc>
          <w:tcPr>
            <w:tcW w:w="159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2</w:t>
            </w:r>
          </w:p>
        </w:tc>
      </w:tr>
      <w:tr w:rsidR="00730FC2" w:rsidRPr="00C0146E" w:rsidTr="000D3013">
        <w:tc>
          <w:tcPr>
            <w:tcW w:w="5070"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11. Non disponibilité de liquidités</w:t>
            </w:r>
          </w:p>
        </w:tc>
        <w:tc>
          <w:tcPr>
            <w:tcW w:w="255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Moyenne</w:t>
            </w:r>
          </w:p>
        </w:tc>
        <w:tc>
          <w:tcPr>
            <w:tcW w:w="159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3</w:t>
            </w:r>
          </w:p>
        </w:tc>
      </w:tr>
      <w:tr w:rsidR="00730FC2" w:rsidRPr="00C0146E" w:rsidTr="000D3013">
        <w:tc>
          <w:tcPr>
            <w:tcW w:w="5070"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12. Erreur d’enregistrement</w:t>
            </w:r>
          </w:p>
        </w:tc>
        <w:tc>
          <w:tcPr>
            <w:tcW w:w="255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Forte</w:t>
            </w:r>
          </w:p>
        </w:tc>
        <w:tc>
          <w:tcPr>
            <w:tcW w:w="159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4</w:t>
            </w:r>
          </w:p>
        </w:tc>
      </w:tr>
      <w:tr w:rsidR="00730FC2" w:rsidRPr="00C0146E" w:rsidTr="000D3013">
        <w:tc>
          <w:tcPr>
            <w:tcW w:w="5070"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13. Double comptabilisation</w:t>
            </w:r>
          </w:p>
        </w:tc>
        <w:tc>
          <w:tcPr>
            <w:tcW w:w="255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Moyenne</w:t>
            </w:r>
          </w:p>
        </w:tc>
        <w:tc>
          <w:tcPr>
            <w:tcW w:w="159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3</w:t>
            </w:r>
          </w:p>
        </w:tc>
      </w:tr>
      <w:tr w:rsidR="00730FC2" w:rsidRPr="00C0146E" w:rsidTr="000D3013">
        <w:tc>
          <w:tcPr>
            <w:tcW w:w="5070"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14. Non transmission des factures a la caisse</w:t>
            </w:r>
          </w:p>
        </w:tc>
        <w:tc>
          <w:tcPr>
            <w:tcW w:w="255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Moyenne</w:t>
            </w:r>
          </w:p>
        </w:tc>
        <w:tc>
          <w:tcPr>
            <w:tcW w:w="159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3</w:t>
            </w:r>
          </w:p>
        </w:tc>
      </w:tr>
      <w:tr w:rsidR="00730FC2" w:rsidRPr="00C0146E" w:rsidTr="000D3013">
        <w:tc>
          <w:tcPr>
            <w:tcW w:w="5070"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15. Oubli d’enregistrement</w:t>
            </w:r>
          </w:p>
        </w:tc>
        <w:tc>
          <w:tcPr>
            <w:tcW w:w="255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Moyenne</w:t>
            </w:r>
          </w:p>
        </w:tc>
        <w:tc>
          <w:tcPr>
            <w:tcW w:w="159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3</w:t>
            </w:r>
          </w:p>
        </w:tc>
      </w:tr>
      <w:tr w:rsidR="00730FC2" w:rsidRPr="00C0146E" w:rsidTr="000D3013">
        <w:tc>
          <w:tcPr>
            <w:tcW w:w="5070"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16. Oubli d’établissement du bon de caisse</w:t>
            </w:r>
          </w:p>
        </w:tc>
        <w:tc>
          <w:tcPr>
            <w:tcW w:w="255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Moyenne</w:t>
            </w:r>
          </w:p>
        </w:tc>
        <w:tc>
          <w:tcPr>
            <w:tcW w:w="159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3</w:t>
            </w:r>
          </w:p>
        </w:tc>
      </w:tr>
      <w:tr w:rsidR="00730FC2" w:rsidRPr="00C0146E" w:rsidTr="000D3013">
        <w:tc>
          <w:tcPr>
            <w:tcW w:w="5070"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17. Non signature de bon de caisse par le bénéficiaire et le caissier</w:t>
            </w:r>
          </w:p>
        </w:tc>
        <w:tc>
          <w:tcPr>
            <w:tcW w:w="255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Modéré</w:t>
            </w:r>
          </w:p>
        </w:tc>
        <w:tc>
          <w:tcPr>
            <w:tcW w:w="159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2</w:t>
            </w:r>
          </w:p>
        </w:tc>
      </w:tr>
      <w:tr w:rsidR="00730FC2" w:rsidRPr="00C0146E" w:rsidTr="000D3013">
        <w:tc>
          <w:tcPr>
            <w:tcW w:w="5070"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18. Omission de signature</w:t>
            </w:r>
          </w:p>
        </w:tc>
        <w:tc>
          <w:tcPr>
            <w:tcW w:w="255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Moyenne</w:t>
            </w:r>
          </w:p>
        </w:tc>
        <w:tc>
          <w:tcPr>
            <w:tcW w:w="159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3</w:t>
            </w:r>
          </w:p>
        </w:tc>
      </w:tr>
      <w:tr w:rsidR="00730FC2" w:rsidRPr="00C0146E" w:rsidTr="000D3013">
        <w:tc>
          <w:tcPr>
            <w:tcW w:w="5070"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 xml:space="preserve">19. Oubli d’enregistrement </w:t>
            </w:r>
          </w:p>
        </w:tc>
        <w:tc>
          <w:tcPr>
            <w:tcW w:w="255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Forte</w:t>
            </w:r>
          </w:p>
        </w:tc>
        <w:tc>
          <w:tcPr>
            <w:tcW w:w="159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4</w:t>
            </w:r>
          </w:p>
        </w:tc>
      </w:tr>
      <w:tr w:rsidR="00730FC2" w:rsidRPr="00C0146E" w:rsidTr="000D3013">
        <w:tc>
          <w:tcPr>
            <w:tcW w:w="5070"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20. Double enregistrement</w:t>
            </w:r>
          </w:p>
        </w:tc>
        <w:tc>
          <w:tcPr>
            <w:tcW w:w="255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Forte</w:t>
            </w:r>
          </w:p>
        </w:tc>
        <w:tc>
          <w:tcPr>
            <w:tcW w:w="159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4</w:t>
            </w:r>
          </w:p>
        </w:tc>
      </w:tr>
      <w:tr w:rsidR="00730FC2" w:rsidRPr="00C0146E" w:rsidTr="000D3013">
        <w:tc>
          <w:tcPr>
            <w:tcW w:w="5070"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21. Non justification des factures</w:t>
            </w:r>
          </w:p>
        </w:tc>
        <w:tc>
          <w:tcPr>
            <w:tcW w:w="255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Forte</w:t>
            </w:r>
          </w:p>
        </w:tc>
        <w:tc>
          <w:tcPr>
            <w:tcW w:w="159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4</w:t>
            </w:r>
          </w:p>
        </w:tc>
      </w:tr>
      <w:tr w:rsidR="00730FC2" w:rsidRPr="00C0146E" w:rsidTr="000D3013">
        <w:tc>
          <w:tcPr>
            <w:tcW w:w="5070"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22. Différence entre montant du chèque et celui encaissé</w:t>
            </w:r>
          </w:p>
        </w:tc>
        <w:tc>
          <w:tcPr>
            <w:tcW w:w="255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Faible</w:t>
            </w:r>
          </w:p>
        </w:tc>
        <w:tc>
          <w:tcPr>
            <w:tcW w:w="159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1</w:t>
            </w:r>
          </w:p>
        </w:tc>
      </w:tr>
      <w:tr w:rsidR="00730FC2" w:rsidRPr="00C0146E" w:rsidTr="000D3013">
        <w:tc>
          <w:tcPr>
            <w:tcW w:w="5070"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23. Détournement</w:t>
            </w:r>
          </w:p>
        </w:tc>
        <w:tc>
          <w:tcPr>
            <w:tcW w:w="255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Forte</w:t>
            </w:r>
          </w:p>
        </w:tc>
        <w:tc>
          <w:tcPr>
            <w:tcW w:w="159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4</w:t>
            </w:r>
          </w:p>
        </w:tc>
      </w:tr>
      <w:tr w:rsidR="00730FC2" w:rsidRPr="00C0146E" w:rsidTr="000D3013">
        <w:tc>
          <w:tcPr>
            <w:tcW w:w="5070"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24. Non conformité du montant versé</w:t>
            </w:r>
          </w:p>
        </w:tc>
        <w:tc>
          <w:tcPr>
            <w:tcW w:w="255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Modéré</w:t>
            </w:r>
          </w:p>
        </w:tc>
        <w:tc>
          <w:tcPr>
            <w:tcW w:w="159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2</w:t>
            </w:r>
          </w:p>
        </w:tc>
      </w:tr>
      <w:tr w:rsidR="00730FC2" w:rsidRPr="00C0146E" w:rsidTr="000D3013">
        <w:tc>
          <w:tcPr>
            <w:tcW w:w="5070"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25. Erreur dans les calculs</w:t>
            </w:r>
          </w:p>
        </w:tc>
        <w:tc>
          <w:tcPr>
            <w:tcW w:w="255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Moyenne</w:t>
            </w:r>
          </w:p>
        </w:tc>
        <w:tc>
          <w:tcPr>
            <w:tcW w:w="159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3</w:t>
            </w:r>
          </w:p>
        </w:tc>
      </w:tr>
      <w:tr w:rsidR="00730FC2" w:rsidRPr="00C0146E" w:rsidTr="000D3013">
        <w:tc>
          <w:tcPr>
            <w:tcW w:w="5070"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26. Erreur de sommation</w:t>
            </w:r>
          </w:p>
        </w:tc>
        <w:tc>
          <w:tcPr>
            <w:tcW w:w="255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Moyenne</w:t>
            </w:r>
          </w:p>
        </w:tc>
        <w:tc>
          <w:tcPr>
            <w:tcW w:w="159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3</w:t>
            </w:r>
          </w:p>
        </w:tc>
      </w:tr>
      <w:tr w:rsidR="00730FC2" w:rsidRPr="00C0146E" w:rsidTr="000D3013">
        <w:tc>
          <w:tcPr>
            <w:tcW w:w="5070"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27. Erreur d’imputation</w:t>
            </w:r>
          </w:p>
        </w:tc>
        <w:tc>
          <w:tcPr>
            <w:tcW w:w="255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Moyenne</w:t>
            </w:r>
          </w:p>
        </w:tc>
        <w:tc>
          <w:tcPr>
            <w:tcW w:w="159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3</w:t>
            </w:r>
          </w:p>
        </w:tc>
      </w:tr>
      <w:tr w:rsidR="00730FC2" w:rsidRPr="00C0146E" w:rsidTr="000D3013">
        <w:tc>
          <w:tcPr>
            <w:tcW w:w="5070"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28. Solde erroné</w:t>
            </w:r>
          </w:p>
        </w:tc>
        <w:tc>
          <w:tcPr>
            <w:tcW w:w="255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Moyenne</w:t>
            </w:r>
          </w:p>
        </w:tc>
        <w:tc>
          <w:tcPr>
            <w:tcW w:w="159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3</w:t>
            </w:r>
          </w:p>
        </w:tc>
      </w:tr>
      <w:tr w:rsidR="00730FC2" w:rsidRPr="00C0146E" w:rsidTr="000D3013">
        <w:tc>
          <w:tcPr>
            <w:tcW w:w="5070"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29. Différence de caisse</w:t>
            </w:r>
          </w:p>
        </w:tc>
        <w:tc>
          <w:tcPr>
            <w:tcW w:w="255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Moyenne</w:t>
            </w:r>
          </w:p>
        </w:tc>
        <w:tc>
          <w:tcPr>
            <w:tcW w:w="159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3</w:t>
            </w:r>
          </w:p>
        </w:tc>
      </w:tr>
      <w:tr w:rsidR="00730FC2" w:rsidRPr="00C0146E" w:rsidTr="000D3013">
        <w:tc>
          <w:tcPr>
            <w:tcW w:w="5070"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30. Retard dans les paiements</w:t>
            </w:r>
          </w:p>
        </w:tc>
        <w:tc>
          <w:tcPr>
            <w:tcW w:w="255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Forte</w:t>
            </w:r>
          </w:p>
        </w:tc>
        <w:tc>
          <w:tcPr>
            <w:tcW w:w="159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4</w:t>
            </w:r>
          </w:p>
        </w:tc>
      </w:tr>
      <w:tr w:rsidR="00730FC2" w:rsidRPr="00C0146E" w:rsidTr="000D3013">
        <w:tc>
          <w:tcPr>
            <w:tcW w:w="5070"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31. Manipulation de chèque</w:t>
            </w:r>
          </w:p>
        </w:tc>
        <w:tc>
          <w:tcPr>
            <w:tcW w:w="255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Moyenne</w:t>
            </w:r>
          </w:p>
        </w:tc>
        <w:tc>
          <w:tcPr>
            <w:tcW w:w="159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3</w:t>
            </w:r>
          </w:p>
        </w:tc>
      </w:tr>
      <w:tr w:rsidR="00730FC2" w:rsidRPr="00C0146E" w:rsidTr="000D3013">
        <w:tc>
          <w:tcPr>
            <w:tcW w:w="5070"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32. Perte de chèque</w:t>
            </w:r>
          </w:p>
        </w:tc>
        <w:tc>
          <w:tcPr>
            <w:tcW w:w="255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Moyenne</w:t>
            </w:r>
          </w:p>
        </w:tc>
        <w:tc>
          <w:tcPr>
            <w:tcW w:w="159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3</w:t>
            </w:r>
          </w:p>
        </w:tc>
      </w:tr>
      <w:tr w:rsidR="00730FC2" w:rsidRPr="00C0146E" w:rsidTr="000D3013">
        <w:tc>
          <w:tcPr>
            <w:tcW w:w="5070"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33. Bon non signé</w:t>
            </w:r>
          </w:p>
        </w:tc>
        <w:tc>
          <w:tcPr>
            <w:tcW w:w="255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Modéré</w:t>
            </w:r>
          </w:p>
        </w:tc>
        <w:tc>
          <w:tcPr>
            <w:tcW w:w="159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2</w:t>
            </w:r>
          </w:p>
        </w:tc>
      </w:tr>
      <w:tr w:rsidR="00730FC2" w:rsidRPr="00C0146E" w:rsidTr="000D3013">
        <w:tc>
          <w:tcPr>
            <w:tcW w:w="5070"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34. Signatures non conforme</w:t>
            </w:r>
          </w:p>
        </w:tc>
        <w:tc>
          <w:tcPr>
            <w:tcW w:w="255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Modéré</w:t>
            </w:r>
          </w:p>
        </w:tc>
        <w:tc>
          <w:tcPr>
            <w:tcW w:w="159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2</w:t>
            </w:r>
          </w:p>
        </w:tc>
      </w:tr>
      <w:tr w:rsidR="00730FC2" w:rsidRPr="00C0146E" w:rsidTr="000D3013">
        <w:tc>
          <w:tcPr>
            <w:tcW w:w="5070"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35. Insuffisance de Trésorerie</w:t>
            </w:r>
          </w:p>
        </w:tc>
        <w:tc>
          <w:tcPr>
            <w:tcW w:w="255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Moyenne</w:t>
            </w:r>
          </w:p>
        </w:tc>
        <w:tc>
          <w:tcPr>
            <w:tcW w:w="159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3</w:t>
            </w:r>
          </w:p>
        </w:tc>
      </w:tr>
      <w:tr w:rsidR="00730FC2" w:rsidRPr="00C0146E" w:rsidTr="000D3013">
        <w:tc>
          <w:tcPr>
            <w:tcW w:w="5070"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36. Omission de certains bons</w:t>
            </w:r>
          </w:p>
        </w:tc>
        <w:tc>
          <w:tcPr>
            <w:tcW w:w="255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Moyenne</w:t>
            </w:r>
          </w:p>
        </w:tc>
        <w:tc>
          <w:tcPr>
            <w:tcW w:w="159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3</w:t>
            </w:r>
          </w:p>
        </w:tc>
      </w:tr>
      <w:tr w:rsidR="00730FC2" w:rsidRPr="00C0146E" w:rsidTr="000D3013">
        <w:tc>
          <w:tcPr>
            <w:tcW w:w="5070"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37. Différence de caisse</w:t>
            </w:r>
          </w:p>
        </w:tc>
        <w:tc>
          <w:tcPr>
            <w:tcW w:w="255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Moyenne</w:t>
            </w:r>
          </w:p>
        </w:tc>
        <w:tc>
          <w:tcPr>
            <w:tcW w:w="159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3</w:t>
            </w:r>
          </w:p>
        </w:tc>
      </w:tr>
      <w:tr w:rsidR="00730FC2" w:rsidRPr="00C0146E" w:rsidTr="000D3013">
        <w:tc>
          <w:tcPr>
            <w:tcW w:w="5070"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38. Erreur dans le PV</w:t>
            </w:r>
          </w:p>
        </w:tc>
        <w:tc>
          <w:tcPr>
            <w:tcW w:w="255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Moyenne</w:t>
            </w:r>
          </w:p>
        </w:tc>
        <w:tc>
          <w:tcPr>
            <w:tcW w:w="159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3</w:t>
            </w:r>
          </w:p>
        </w:tc>
      </w:tr>
      <w:tr w:rsidR="00730FC2" w:rsidRPr="00C0146E" w:rsidTr="000D3013">
        <w:tc>
          <w:tcPr>
            <w:tcW w:w="5070"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39. PV fictif</w:t>
            </w:r>
          </w:p>
        </w:tc>
        <w:tc>
          <w:tcPr>
            <w:tcW w:w="255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Modéré</w:t>
            </w:r>
          </w:p>
        </w:tc>
        <w:tc>
          <w:tcPr>
            <w:tcW w:w="159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2</w:t>
            </w:r>
          </w:p>
        </w:tc>
      </w:tr>
    </w:tbl>
    <w:p w:rsidR="00730FC2" w:rsidRDefault="00730FC2" w:rsidP="00730FC2">
      <w:pPr>
        <w:rPr>
          <w:rFonts w:ascii="Times New Roman" w:hAnsi="Times New Roman" w:cs="Times New Roman"/>
          <w:sz w:val="28"/>
          <w:szCs w:val="28"/>
        </w:rPr>
      </w:pPr>
      <w:r>
        <w:rPr>
          <w:rFonts w:ascii="Times New Roman" w:hAnsi="Times New Roman" w:cs="Times New Roman"/>
          <w:sz w:val="28"/>
          <w:szCs w:val="28"/>
        </w:rPr>
        <w:t>Source : Nous même</w:t>
      </w:r>
    </w:p>
    <w:p w:rsidR="00730FC2" w:rsidRDefault="00730FC2" w:rsidP="00730FC2">
      <w:pPr>
        <w:rPr>
          <w:rFonts w:ascii="Times New Roman" w:hAnsi="Times New Roman" w:cs="Times New Roman"/>
          <w:sz w:val="28"/>
          <w:szCs w:val="28"/>
        </w:rPr>
      </w:pPr>
    </w:p>
    <w:p w:rsidR="00730FC2" w:rsidRDefault="00730FC2" w:rsidP="00730FC2">
      <w:pPr>
        <w:rPr>
          <w:rFonts w:ascii="Times New Roman" w:hAnsi="Times New Roman" w:cs="Times New Roman"/>
          <w:sz w:val="28"/>
          <w:szCs w:val="28"/>
        </w:rPr>
      </w:pPr>
    </w:p>
    <w:p w:rsidR="00730FC2" w:rsidRPr="00C0146E" w:rsidRDefault="00730FC2" w:rsidP="00730FC2">
      <w:pPr>
        <w:rPr>
          <w:rFonts w:ascii="Times New Roman" w:hAnsi="Times New Roman" w:cs="Times New Roman"/>
          <w:sz w:val="28"/>
          <w:szCs w:val="28"/>
        </w:rPr>
      </w:pPr>
    </w:p>
    <w:p w:rsidR="00730FC2" w:rsidRPr="00C0146E" w:rsidRDefault="00730FC2" w:rsidP="00730FC2">
      <w:pPr>
        <w:rPr>
          <w:rFonts w:ascii="Times New Roman" w:hAnsi="Times New Roman" w:cs="Times New Roman"/>
          <w:sz w:val="28"/>
          <w:szCs w:val="28"/>
        </w:rPr>
      </w:pPr>
      <w:r w:rsidRPr="00C0146E">
        <w:rPr>
          <w:rFonts w:ascii="Times New Roman" w:hAnsi="Times New Roman" w:cs="Times New Roman"/>
          <w:sz w:val="28"/>
          <w:szCs w:val="28"/>
        </w:rPr>
        <w:t xml:space="preserve">B. Evaluation de l'impact des risques </w:t>
      </w:r>
    </w:p>
    <w:p w:rsidR="00730FC2" w:rsidRPr="00C0146E" w:rsidRDefault="00730FC2" w:rsidP="00730FC2">
      <w:pPr>
        <w:jc w:val="both"/>
        <w:rPr>
          <w:rFonts w:ascii="Times New Roman" w:hAnsi="Times New Roman" w:cs="Times New Roman"/>
          <w:sz w:val="28"/>
          <w:szCs w:val="28"/>
        </w:rPr>
      </w:pPr>
      <w:r w:rsidRPr="00C0146E">
        <w:rPr>
          <w:rFonts w:ascii="Times New Roman" w:hAnsi="Times New Roman" w:cs="Times New Roman"/>
          <w:sz w:val="28"/>
          <w:szCs w:val="28"/>
        </w:rPr>
        <w:t>Cette évaluation aussi se fera de manière qualitative. Il s'agit ici de déterminer les conséquences potentielles en cas de survenance du risque, puis à déterminer le niveau d'impact. Cet impact sera évalué à partir de l'échelle suivante :</w:t>
      </w:r>
    </w:p>
    <w:p w:rsidR="00730FC2" w:rsidRPr="00C0146E" w:rsidRDefault="00730FC2" w:rsidP="00730FC2">
      <w:pPr>
        <w:rPr>
          <w:rFonts w:ascii="Times New Roman" w:hAnsi="Times New Roman" w:cs="Times New Roman"/>
          <w:sz w:val="28"/>
          <w:szCs w:val="28"/>
        </w:rPr>
      </w:pPr>
      <w:r w:rsidRPr="00C0146E">
        <w:rPr>
          <w:rFonts w:ascii="Times New Roman" w:hAnsi="Times New Roman" w:cs="Times New Roman"/>
          <w:sz w:val="28"/>
          <w:szCs w:val="28"/>
        </w:rPr>
        <w:t>Tableau n°1</w:t>
      </w:r>
      <w:r>
        <w:rPr>
          <w:rFonts w:ascii="Times New Roman" w:hAnsi="Times New Roman" w:cs="Times New Roman"/>
          <w:sz w:val="28"/>
          <w:szCs w:val="28"/>
        </w:rPr>
        <w:t>2</w:t>
      </w:r>
      <w:r w:rsidRPr="00C0146E">
        <w:rPr>
          <w:rFonts w:ascii="Times New Roman" w:hAnsi="Times New Roman" w:cs="Times New Roman"/>
          <w:sz w:val="28"/>
          <w:szCs w:val="28"/>
        </w:rPr>
        <w:t> : Echelle de mesure de l’impact de risque</w:t>
      </w:r>
    </w:p>
    <w:tbl>
      <w:tblPr>
        <w:tblStyle w:val="Grilledutableau"/>
        <w:tblW w:w="0" w:type="auto"/>
        <w:tblLook w:val="04A0" w:firstRow="1" w:lastRow="0" w:firstColumn="1" w:lastColumn="0" w:noHBand="0" w:noVBand="1"/>
      </w:tblPr>
      <w:tblGrid>
        <w:gridCol w:w="1056"/>
        <w:gridCol w:w="2548"/>
        <w:gridCol w:w="5684"/>
      </w:tblGrid>
      <w:tr w:rsidR="00730FC2" w:rsidRPr="00546C50" w:rsidTr="000D3013">
        <w:tc>
          <w:tcPr>
            <w:tcW w:w="959" w:type="dxa"/>
          </w:tcPr>
          <w:p w:rsidR="00730FC2" w:rsidRPr="00546C50" w:rsidRDefault="00730FC2" w:rsidP="000D3013">
            <w:pPr>
              <w:rPr>
                <w:rFonts w:ascii="Times New Roman" w:hAnsi="Times New Roman" w:cs="Times New Roman"/>
                <w:b/>
                <w:sz w:val="28"/>
                <w:szCs w:val="28"/>
              </w:rPr>
            </w:pPr>
            <w:r w:rsidRPr="00546C50">
              <w:rPr>
                <w:rFonts w:ascii="Times New Roman" w:hAnsi="Times New Roman" w:cs="Times New Roman"/>
                <w:b/>
                <w:sz w:val="28"/>
                <w:szCs w:val="28"/>
              </w:rPr>
              <w:t>Niveau</w:t>
            </w:r>
          </w:p>
        </w:tc>
        <w:tc>
          <w:tcPr>
            <w:tcW w:w="2551" w:type="dxa"/>
          </w:tcPr>
          <w:p w:rsidR="00730FC2" w:rsidRPr="00546C50" w:rsidRDefault="00730FC2" w:rsidP="000D3013">
            <w:pPr>
              <w:rPr>
                <w:rFonts w:ascii="Times New Roman" w:hAnsi="Times New Roman" w:cs="Times New Roman"/>
                <w:b/>
                <w:sz w:val="28"/>
                <w:szCs w:val="28"/>
              </w:rPr>
            </w:pPr>
            <w:r w:rsidRPr="00546C50">
              <w:rPr>
                <w:rFonts w:ascii="Times New Roman" w:hAnsi="Times New Roman" w:cs="Times New Roman"/>
                <w:b/>
                <w:sz w:val="28"/>
                <w:szCs w:val="28"/>
              </w:rPr>
              <w:t>Probabilité d’occurrence</w:t>
            </w:r>
          </w:p>
        </w:tc>
        <w:tc>
          <w:tcPr>
            <w:tcW w:w="5702" w:type="dxa"/>
          </w:tcPr>
          <w:p w:rsidR="00730FC2" w:rsidRPr="00546C50" w:rsidRDefault="00730FC2" w:rsidP="000D3013">
            <w:pPr>
              <w:rPr>
                <w:rFonts w:ascii="Times New Roman" w:hAnsi="Times New Roman" w:cs="Times New Roman"/>
                <w:b/>
                <w:sz w:val="28"/>
                <w:szCs w:val="28"/>
              </w:rPr>
            </w:pPr>
            <w:r w:rsidRPr="00546C50">
              <w:rPr>
                <w:rFonts w:ascii="Times New Roman" w:hAnsi="Times New Roman" w:cs="Times New Roman"/>
                <w:b/>
                <w:sz w:val="28"/>
                <w:szCs w:val="28"/>
              </w:rPr>
              <w:t>Description</w:t>
            </w:r>
          </w:p>
        </w:tc>
      </w:tr>
      <w:tr w:rsidR="00730FC2" w:rsidRPr="00C0146E" w:rsidTr="000D3013">
        <w:tc>
          <w:tcPr>
            <w:tcW w:w="959"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5</w:t>
            </w:r>
          </w:p>
        </w:tc>
        <w:tc>
          <w:tcPr>
            <w:tcW w:w="255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Catastrophique</w:t>
            </w:r>
          </w:p>
        </w:tc>
        <w:tc>
          <w:tcPr>
            <w:tcW w:w="570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Conséquence financières, dégradation considérable sur la qualité des informations, la rapidité des opérations</w:t>
            </w:r>
          </w:p>
        </w:tc>
      </w:tr>
      <w:tr w:rsidR="00730FC2" w:rsidRPr="00C0146E" w:rsidTr="000D3013">
        <w:tc>
          <w:tcPr>
            <w:tcW w:w="959"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4</w:t>
            </w:r>
          </w:p>
        </w:tc>
        <w:tc>
          <w:tcPr>
            <w:tcW w:w="255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Majeur</w:t>
            </w:r>
          </w:p>
        </w:tc>
        <w:tc>
          <w:tcPr>
            <w:tcW w:w="570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Conséquences fâcheuses sur la qualité de l’information</w:t>
            </w:r>
          </w:p>
        </w:tc>
      </w:tr>
      <w:tr w:rsidR="00730FC2" w:rsidRPr="00C0146E" w:rsidTr="000D3013">
        <w:tc>
          <w:tcPr>
            <w:tcW w:w="959"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3</w:t>
            </w:r>
          </w:p>
        </w:tc>
        <w:tc>
          <w:tcPr>
            <w:tcW w:w="255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Modérée</w:t>
            </w:r>
          </w:p>
        </w:tc>
        <w:tc>
          <w:tcPr>
            <w:tcW w:w="570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Conséquences modérées sur la qualité</w:t>
            </w:r>
          </w:p>
        </w:tc>
      </w:tr>
      <w:tr w:rsidR="00730FC2" w:rsidRPr="00C0146E" w:rsidTr="000D3013">
        <w:tc>
          <w:tcPr>
            <w:tcW w:w="959"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2</w:t>
            </w:r>
          </w:p>
        </w:tc>
        <w:tc>
          <w:tcPr>
            <w:tcW w:w="255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Mineur</w:t>
            </w:r>
          </w:p>
        </w:tc>
        <w:tc>
          <w:tcPr>
            <w:tcW w:w="570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Impact minime mais non négligeable sur la qualité des informations</w:t>
            </w:r>
          </w:p>
        </w:tc>
      </w:tr>
      <w:tr w:rsidR="00730FC2" w:rsidRPr="00C0146E" w:rsidTr="000D3013">
        <w:tc>
          <w:tcPr>
            <w:tcW w:w="959"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1</w:t>
            </w:r>
          </w:p>
        </w:tc>
        <w:tc>
          <w:tcPr>
            <w:tcW w:w="2551"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Insignifiante</w:t>
            </w:r>
          </w:p>
        </w:tc>
        <w:tc>
          <w:tcPr>
            <w:tcW w:w="5702" w:type="dxa"/>
          </w:tcPr>
          <w:p w:rsidR="00730FC2" w:rsidRPr="00C0146E" w:rsidRDefault="00730FC2" w:rsidP="000D3013">
            <w:pPr>
              <w:rPr>
                <w:rFonts w:ascii="Times New Roman" w:hAnsi="Times New Roman" w:cs="Times New Roman"/>
                <w:sz w:val="28"/>
                <w:szCs w:val="28"/>
              </w:rPr>
            </w:pPr>
            <w:r w:rsidRPr="00C0146E">
              <w:rPr>
                <w:rFonts w:ascii="Times New Roman" w:hAnsi="Times New Roman" w:cs="Times New Roman"/>
                <w:sz w:val="28"/>
                <w:szCs w:val="28"/>
              </w:rPr>
              <w:t>Impact négligeable</w:t>
            </w:r>
          </w:p>
        </w:tc>
      </w:tr>
    </w:tbl>
    <w:p w:rsidR="00730FC2" w:rsidRDefault="00730FC2" w:rsidP="00730FC2">
      <w:pPr>
        <w:rPr>
          <w:rFonts w:ascii="Times New Roman" w:hAnsi="Times New Roman" w:cs="Times New Roman"/>
          <w:sz w:val="28"/>
          <w:szCs w:val="28"/>
        </w:rPr>
      </w:pPr>
      <w:r>
        <w:rPr>
          <w:rFonts w:ascii="Times New Roman" w:hAnsi="Times New Roman" w:cs="Times New Roman"/>
          <w:sz w:val="28"/>
          <w:szCs w:val="28"/>
        </w:rPr>
        <w:t>Source : Nous même</w:t>
      </w:r>
    </w:p>
    <w:p w:rsidR="00730FC2" w:rsidRDefault="00730FC2" w:rsidP="00730FC2">
      <w:pPr>
        <w:rPr>
          <w:rFonts w:ascii="Times New Roman" w:hAnsi="Times New Roman" w:cs="Times New Roman"/>
          <w:sz w:val="28"/>
          <w:szCs w:val="28"/>
        </w:rPr>
      </w:pPr>
      <w:r>
        <w:rPr>
          <w:rFonts w:ascii="Times New Roman" w:hAnsi="Times New Roman" w:cs="Times New Roman"/>
          <w:sz w:val="28"/>
          <w:szCs w:val="28"/>
        </w:rPr>
        <w:t>Tableau n°13: Evaluation de l’impact des risques</w:t>
      </w:r>
    </w:p>
    <w:tbl>
      <w:tblPr>
        <w:tblStyle w:val="Grilledutableau"/>
        <w:tblW w:w="0" w:type="auto"/>
        <w:tblLook w:val="04A0" w:firstRow="1" w:lastRow="0" w:firstColumn="1" w:lastColumn="0" w:noHBand="0" w:noVBand="1"/>
      </w:tblPr>
      <w:tblGrid>
        <w:gridCol w:w="5211"/>
        <w:gridCol w:w="2694"/>
        <w:gridCol w:w="1307"/>
      </w:tblGrid>
      <w:tr w:rsidR="00730FC2" w:rsidRPr="00817AAA" w:rsidTr="000D3013">
        <w:tc>
          <w:tcPr>
            <w:tcW w:w="5211" w:type="dxa"/>
          </w:tcPr>
          <w:p w:rsidR="00730FC2" w:rsidRPr="00817AAA" w:rsidRDefault="00730FC2" w:rsidP="000D3013">
            <w:pPr>
              <w:rPr>
                <w:rFonts w:ascii="Times New Roman" w:hAnsi="Times New Roman" w:cs="Times New Roman"/>
                <w:b/>
                <w:sz w:val="28"/>
                <w:szCs w:val="28"/>
              </w:rPr>
            </w:pPr>
            <w:r w:rsidRPr="00817AAA">
              <w:rPr>
                <w:rFonts w:ascii="Times New Roman" w:hAnsi="Times New Roman" w:cs="Times New Roman"/>
                <w:b/>
                <w:sz w:val="28"/>
                <w:szCs w:val="28"/>
              </w:rPr>
              <w:t>Risques</w:t>
            </w:r>
          </w:p>
        </w:tc>
        <w:tc>
          <w:tcPr>
            <w:tcW w:w="2694" w:type="dxa"/>
          </w:tcPr>
          <w:p w:rsidR="00730FC2" w:rsidRPr="00817AAA" w:rsidRDefault="00730FC2" w:rsidP="000D3013">
            <w:pPr>
              <w:rPr>
                <w:rFonts w:ascii="Times New Roman" w:hAnsi="Times New Roman" w:cs="Times New Roman"/>
                <w:b/>
                <w:sz w:val="28"/>
                <w:szCs w:val="28"/>
              </w:rPr>
            </w:pPr>
            <w:r w:rsidRPr="00817AAA">
              <w:rPr>
                <w:rFonts w:ascii="Times New Roman" w:hAnsi="Times New Roman" w:cs="Times New Roman"/>
                <w:b/>
                <w:sz w:val="28"/>
                <w:szCs w:val="28"/>
              </w:rPr>
              <w:t>Probabilité</w:t>
            </w:r>
          </w:p>
        </w:tc>
        <w:tc>
          <w:tcPr>
            <w:tcW w:w="1307" w:type="dxa"/>
          </w:tcPr>
          <w:p w:rsidR="00730FC2" w:rsidRPr="00817AAA" w:rsidRDefault="00730FC2" w:rsidP="000D3013">
            <w:pPr>
              <w:rPr>
                <w:rFonts w:ascii="Times New Roman" w:hAnsi="Times New Roman" w:cs="Times New Roman"/>
                <w:b/>
                <w:sz w:val="28"/>
                <w:szCs w:val="28"/>
              </w:rPr>
            </w:pPr>
            <w:r w:rsidRPr="00817AAA">
              <w:rPr>
                <w:rFonts w:ascii="Times New Roman" w:hAnsi="Times New Roman" w:cs="Times New Roman"/>
                <w:b/>
                <w:sz w:val="28"/>
                <w:szCs w:val="28"/>
              </w:rPr>
              <w:t>Niveau</w:t>
            </w:r>
          </w:p>
        </w:tc>
      </w:tr>
      <w:tr w:rsidR="00730FC2" w:rsidTr="000D3013">
        <w:tc>
          <w:tcPr>
            <w:tcW w:w="5211" w:type="dxa"/>
          </w:tcPr>
          <w:p w:rsidR="00730FC2" w:rsidRPr="008C450A" w:rsidRDefault="00730FC2" w:rsidP="000D3013">
            <w:pPr>
              <w:pStyle w:val="Paragraphedeliste"/>
              <w:numPr>
                <w:ilvl w:val="0"/>
                <w:numId w:val="59"/>
              </w:numPr>
              <w:rPr>
                <w:rFonts w:ascii="Times New Roman" w:hAnsi="Times New Roman" w:cs="Times New Roman"/>
                <w:sz w:val="28"/>
                <w:szCs w:val="28"/>
              </w:rPr>
            </w:pPr>
            <w:r>
              <w:rPr>
                <w:rFonts w:ascii="Times New Roman" w:hAnsi="Times New Roman" w:cs="Times New Roman"/>
                <w:sz w:val="28"/>
                <w:szCs w:val="28"/>
              </w:rPr>
              <w:t>Collusion</w:t>
            </w:r>
          </w:p>
        </w:tc>
        <w:tc>
          <w:tcPr>
            <w:tcW w:w="2694"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Catastrophique</w:t>
            </w:r>
          </w:p>
        </w:tc>
        <w:tc>
          <w:tcPr>
            <w:tcW w:w="1307"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5</w:t>
            </w:r>
          </w:p>
        </w:tc>
      </w:tr>
      <w:tr w:rsidR="00730FC2" w:rsidTr="000D3013">
        <w:tc>
          <w:tcPr>
            <w:tcW w:w="5211" w:type="dxa"/>
          </w:tcPr>
          <w:p w:rsidR="00730FC2" w:rsidRPr="008C450A" w:rsidRDefault="00730FC2" w:rsidP="000D3013">
            <w:pPr>
              <w:pStyle w:val="Paragraphedeliste"/>
              <w:numPr>
                <w:ilvl w:val="0"/>
                <w:numId w:val="59"/>
              </w:numPr>
              <w:rPr>
                <w:rFonts w:ascii="Times New Roman" w:hAnsi="Times New Roman" w:cs="Times New Roman"/>
                <w:sz w:val="28"/>
                <w:szCs w:val="28"/>
              </w:rPr>
            </w:pPr>
            <w:r>
              <w:rPr>
                <w:rFonts w:ascii="Times New Roman" w:hAnsi="Times New Roman" w:cs="Times New Roman"/>
                <w:sz w:val="28"/>
                <w:szCs w:val="28"/>
              </w:rPr>
              <w:t>Montant déclaré différent de celui à payer</w:t>
            </w:r>
          </w:p>
        </w:tc>
        <w:tc>
          <w:tcPr>
            <w:tcW w:w="2694"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Modéré</w:t>
            </w:r>
          </w:p>
        </w:tc>
        <w:tc>
          <w:tcPr>
            <w:tcW w:w="1307"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3</w:t>
            </w:r>
          </w:p>
        </w:tc>
      </w:tr>
      <w:tr w:rsidR="00730FC2" w:rsidTr="000D3013">
        <w:tc>
          <w:tcPr>
            <w:tcW w:w="5211" w:type="dxa"/>
          </w:tcPr>
          <w:p w:rsidR="00730FC2" w:rsidRPr="00C021C5" w:rsidRDefault="00730FC2" w:rsidP="000D3013">
            <w:pPr>
              <w:pStyle w:val="Paragraphedeliste"/>
              <w:numPr>
                <w:ilvl w:val="0"/>
                <w:numId w:val="59"/>
              </w:numPr>
              <w:rPr>
                <w:rFonts w:ascii="Times New Roman" w:hAnsi="Times New Roman" w:cs="Times New Roman"/>
                <w:sz w:val="28"/>
                <w:szCs w:val="28"/>
              </w:rPr>
            </w:pPr>
            <w:r w:rsidRPr="00C021C5">
              <w:rPr>
                <w:rFonts w:ascii="Times New Roman" w:hAnsi="Times New Roman" w:cs="Times New Roman"/>
                <w:sz w:val="28"/>
                <w:szCs w:val="28"/>
              </w:rPr>
              <w:t>Erreur dans le remplissage</w:t>
            </w:r>
            <w:r>
              <w:rPr>
                <w:rFonts w:ascii="Times New Roman" w:hAnsi="Times New Roman" w:cs="Times New Roman"/>
                <w:sz w:val="28"/>
                <w:szCs w:val="28"/>
              </w:rPr>
              <w:t xml:space="preserve"> du reçu</w:t>
            </w:r>
          </w:p>
        </w:tc>
        <w:tc>
          <w:tcPr>
            <w:tcW w:w="2694"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Modéré</w:t>
            </w:r>
          </w:p>
        </w:tc>
        <w:tc>
          <w:tcPr>
            <w:tcW w:w="1307"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3</w:t>
            </w:r>
          </w:p>
        </w:tc>
      </w:tr>
      <w:tr w:rsidR="00730FC2" w:rsidTr="000D3013">
        <w:tc>
          <w:tcPr>
            <w:tcW w:w="5211" w:type="dxa"/>
          </w:tcPr>
          <w:p w:rsidR="00730FC2" w:rsidRPr="00C021C5" w:rsidRDefault="00730FC2" w:rsidP="000D3013">
            <w:pPr>
              <w:pStyle w:val="Paragraphedeliste"/>
              <w:numPr>
                <w:ilvl w:val="0"/>
                <w:numId w:val="59"/>
              </w:numPr>
              <w:rPr>
                <w:rFonts w:ascii="Times New Roman" w:hAnsi="Times New Roman" w:cs="Times New Roman"/>
                <w:sz w:val="28"/>
                <w:szCs w:val="28"/>
              </w:rPr>
            </w:pPr>
            <w:r>
              <w:rPr>
                <w:rFonts w:ascii="Times New Roman" w:hAnsi="Times New Roman" w:cs="Times New Roman"/>
                <w:sz w:val="28"/>
                <w:szCs w:val="28"/>
              </w:rPr>
              <w:t>Non-conformité du montant déclaré avec celui à payer</w:t>
            </w:r>
          </w:p>
        </w:tc>
        <w:tc>
          <w:tcPr>
            <w:tcW w:w="2694"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Modéré</w:t>
            </w:r>
          </w:p>
        </w:tc>
        <w:tc>
          <w:tcPr>
            <w:tcW w:w="1307"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3</w:t>
            </w:r>
          </w:p>
        </w:tc>
      </w:tr>
      <w:tr w:rsidR="00730FC2" w:rsidTr="000D3013">
        <w:tc>
          <w:tcPr>
            <w:tcW w:w="5211" w:type="dxa"/>
          </w:tcPr>
          <w:p w:rsidR="00730FC2" w:rsidRPr="00C021C5" w:rsidRDefault="00730FC2" w:rsidP="000D3013">
            <w:pPr>
              <w:pStyle w:val="Paragraphedeliste"/>
              <w:numPr>
                <w:ilvl w:val="0"/>
                <w:numId w:val="59"/>
              </w:numPr>
              <w:rPr>
                <w:rFonts w:ascii="Times New Roman" w:hAnsi="Times New Roman" w:cs="Times New Roman"/>
                <w:sz w:val="28"/>
                <w:szCs w:val="28"/>
              </w:rPr>
            </w:pPr>
            <w:r>
              <w:rPr>
                <w:rFonts w:ascii="Times New Roman" w:hAnsi="Times New Roman" w:cs="Times New Roman"/>
                <w:sz w:val="28"/>
                <w:szCs w:val="28"/>
              </w:rPr>
              <w:t>Non-paiement a la caisse</w:t>
            </w:r>
          </w:p>
        </w:tc>
        <w:tc>
          <w:tcPr>
            <w:tcW w:w="2694"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Modéré</w:t>
            </w:r>
          </w:p>
        </w:tc>
        <w:tc>
          <w:tcPr>
            <w:tcW w:w="1307"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3</w:t>
            </w:r>
          </w:p>
        </w:tc>
      </w:tr>
      <w:tr w:rsidR="00730FC2" w:rsidTr="000D3013">
        <w:tc>
          <w:tcPr>
            <w:tcW w:w="5211" w:type="dxa"/>
          </w:tcPr>
          <w:p w:rsidR="00730FC2" w:rsidRPr="00C021C5" w:rsidRDefault="00730FC2" w:rsidP="000D3013">
            <w:pPr>
              <w:pStyle w:val="Paragraphedeliste"/>
              <w:numPr>
                <w:ilvl w:val="0"/>
                <w:numId w:val="59"/>
              </w:numPr>
              <w:rPr>
                <w:rFonts w:ascii="Times New Roman" w:hAnsi="Times New Roman" w:cs="Times New Roman"/>
                <w:sz w:val="28"/>
                <w:szCs w:val="28"/>
              </w:rPr>
            </w:pPr>
            <w:r>
              <w:rPr>
                <w:rFonts w:ascii="Times New Roman" w:hAnsi="Times New Roman" w:cs="Times New Roman"/>
                <w:sz w:val="28"/>
                <w:szCs w:val="28"/>
              </w:rPr>
              <w:t>Omission de cachet</w:t>
            </w:r>
          </w:p>
        </w:tc>
        <w:tc>
          <w:tcPr>
            <w:tcW w:w="2694"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Majeur</w:t>
            </w:r>
          </w:p>
        </w:tc>
        <w:tc>
          <w:tcPr>
            <w:tcW w:w="1307"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4</w:t>
            </w:r>
          </w:p>
        </w:tc>
      </w:tr>
      <w:tr w:rsidR="00730FC2" w:rsidTr="000D3013">
        <w:tc>
          <w:tcPr>
            <w:tcW w:w="5211" w:type="dxa"/>
          </w:tcPr>
          <w:p w:rsidR="00730FC2" w:rsidRPr="00C021C5" w:rsidRDefault="00730FC2" w:rsidP="000D3013">
            <w:pPr>
              <w:pStyle w:val="Paragraphedeliste"/>
              <w:numPr>
                <w:ilvl w:val="0"/>
                <w:numId w:val="59"/>
              </w:numPr>
              <w:rPr>
                <w:rFonts w:ascii="Times New Roman" w:hAnsi="Times New Roman" w:cs="Times New Roman"/>
                <w:sz w:val="28"/>
                <w:szCs w:val="28"/>
              </w:rPr>
            </w:pPr>
            <w:r>
              <w:rPr>
                <w:rFonts w:ascii="Times New Roman" w:hAnsi="Times New Roman" w:cs="Times New Roman"/>
                <w:sz w:val="28"/>
                <w:szCs w:val="28"/>
              </w:rPr>
              <w:t>Non-conformité des factures</w:t>
            </w:r>
          </w:p>
        </w:tc>
        <w:tc>
          <w:tcPr>
            <w:tcW w:w="2694"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Majeur</w:t>
            </w:r>
          </w:p>
        </w:tc>
        <w:tc>
          <w:tcPr>
            <w:tcW w:w="1307"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4</w:t>
            </w:r>
          </w:p>
        </w:tc>
      </w:tr>
      <w:tr w:rsidR="00730FC2" w:rsidTr="000D3013">
        <w:tc>
          <w:tcPr>
            <w:tcW w:w="5211" w:type="dxa"/>
          </w:tcPr>
          <w:p w:rsidR="00730FC2" w:rsidRDefault="00730FC2" w:rsidP="000D3013">
            <w:pPr>
              <w:pStyle w:val="Paragraphedeliste"/>
              <w:numPr>
                <w:ilvl w:val="0"/>
                <w:numId w:val="59"/>
              </w:numPr>
              <w:rPr>
                <w:rFonts w:ascii="Times New Roman" w:hAnsi="Times New Roman" w:cs="Times New Roman"/>
                <w:sz w:val="28"/>
                <w:szCs w:val="28"/>
              </w:rPr>
            </w:pPr>
            <w:r>
              <w:rPr>
                <w:rFonts w:ascii="Times New Roman" w:hAnsi="Times New Roman" w:cs="Times New Roman"/>
                <w:sz w:val="28"/>
                <w:szCs w:val="28"/>
              </w:rPr>
              <w:t>Factures fictives</w:t>
            </w:r>
          </w:p>
        </w:tc>
        <w:tc>
          <w:tcPr>
            <w:tcW w:w="2694"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Majeur</w:t>
            </w:r>
          </w:p>
        </w:tc>
        <w:tc>
          <w:tcPr>
            <w:tcW w:w="1307"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4</w:t>
            </w:r>
          </w:p>
        </w:tc>
      </w:tr>
      <w:tr w:rsidR="00730FC2" w:rsidTr="000D3013">
        <w:tc>
          <w:tcPr>
            <w:tcW w:w="5211" w:type="dxa"/>
          </w:tcPr>
          <w:p w:rsidR="00730FC2" w:rsidRDefault="00730FC2" w:rsidP="000D3013">
            <w:pPr>
              <w:pStyle w:val="Paragraphedeliste"/>
              <w:numPr>
                <w:ilvl w:val="0"/>
                <w:numId w:val="59"/>
              </w:numPr>
              <w:rPr>
                <w:rFonts w:ascii="Times New Roman" w:hAnsi="Times New Roman" w:cs="Times New Roman"/>
                <w:sz w:val="28"/>
                <w:szCs w:val="28"/>
              </w:rPr>
            </w:pPr>
            <w:r>
              <w:rPr>
                <w:rFonts w:ascii="Times New Roman" w:hAnsi="Times New Roman" w:cs="Times New Roman"/>
                <w:sz w:val="28"/>
                <w:szCs w:val="28"/>
              </w:rPr>
              <w:t>Non exhaustivité des factures</w:t>
            </w:r>
          </w:p>
        </w:tc>
        <w:tc>
          <w:tcPr>
            <w:tcW w:w="2694"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Majeur</w:t>
            </w:r>
          </w:p>
        </w:tc>
        <w:tc>
          <w:tcPr>
            <w:tcW w:w="1307"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4</w:t>
            </w:r>
          </w:p>
        </w:tc>
      </w:tr>
      <w:tr w:rsidR="00730FC2" w:rsidTr="000D3013">
        <w:tc>
          <w:tcPr>
            <w:tcW w:w="5211" w:type="dxa"/>
          </w:tcPr>
          <w:p w:rsidR="00730FC2" w:rsidRDefault="00730FC2" w:rsidP="000D3013">
            <w:pPr>
              <w:pStyle w:val="Paragraphedeliste"/>
              <w:numPr>
                <w:ilvl w:val="0"/>
                <w:numId w:val="59"/>
              </w:numPr>
              <w:rPr>
                <w:rFonts w:ascii="Times New Roman" w:hAnsi="Times New Roman" w:cs="Times New Roman"/>
                <w:sz w:val="28"/>
                <w:szCs w:val="28"/>
              </w:rPr>
            </w:pPr>
            <w:r>
              <w:rPr>
                <w:rFonts w:ascii="Times New Roman" w:hAnsi="Times New Roman" w:cs="Times New Roman"/>
                <w:sz w:val="28"/>
                <w:szCs w:val="28"/>
              </w:rPr>
              <w:t>Non disponibilité de liquidité</w:t>
            </w:r>
          </w:p>
        </w:tc>
        <w:tc>
          <w:tcPr>
            <w:tcW w:w="2694"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Majeur</w:t>
            </w:r>
          </w:p>
        </w:tc>
        <w:tc>
          <w:tcPr>
            <w:tcW w:w="1307"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4</w:t>
            </w:r>
          </w:p>
        </w:tc>
      </w:tr>
      <w:tr w:rsidR="00730FC2" w:rsidTr="000D3013">
        <w:tc>
          <w:tcPr>
            <w:tcW w:w="5211" w:type="dxa"/>
          </w:tcPr>
          <w:p w:rsidR="00730FC2" w:rsidRDefault="00730FC2" w:rsidP="000D3013">
            <w:pPr>
              <w:pStyle w:val="Paragraphedeliste"/>
              <w:numPr>
                <w:ilvl w:val="0"/>
                <w:numId w:val="59"/>
              </w:numPr>
              <w:rPr>
                <w:rFonts w:ascii="Times New Roman" w:hAnsi="Times New Roman" w:cs="Times New Roman"/>
                <w:sz w:val="28"/>
                <w:szCs w:val="28"/>
              </w:rPr>
            </w:pPr>
            <w:r>
              <w:rPr>
                <w:rFonts w:ascii="Times New Roman" w:hAnsi="Times New Roman" w:cs="Times New Roman"/>
                <w:sz w:val="28"/>
                <w:szCs w:val="28"/>
              </w:rPr>
              <w:t>Erreur d’enregistrement</w:t>
            </w:r>
          </w:p>
        </w:tc>
        <w:tc>
          <w:tcPr>
            <w:tcW w:w="2694"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Majeur</w:t>
            </w:r>
          </w:p>
        </w:tc>
        <w:tc>
          <w:tcPr>
            <w:tcW w:w="1307"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4</w:t>
            </w:r>
          </w:p>
        </w:tc>
      </w:tr>
      <w:tr w:rsidR="00730FC2" w:rsidTr="000D3013">
        <w:tc>
          <w:tcPr>
            <w:tcW w:w="5211" w:type="dxa"/>
          </w:tcPr>
          <w:p w:rsidR="00730FC2" w:rsidRDefault="00730FC2" w:rsidP="000D3013">
            <w:pPr>
              <w:pStyle w:val="Paragraphedeliste"/>
              <w:numPr>
                <w:ilvl w:val="0"/>
                <w:numId w:val="59"/>
              </w:numPr>
              <w:rPr>
                <w:rFonts w:ascii="Times New Roman" w:hAnsi="Times New Roman" w:cs="Times New Roman"/>
                <w:sz w:val="28"/>
                <w:szCs w:val="28"/>
              </w:rPr>
            </w:pPr>
            <w:r>
              <w:rPr>
                <w:rFonts w:ascii="Times New Roman" w:hAnsi="Times New Roman" w:cs="Times New Roman"/>
                <w:sz w:val="28"/>
                <w:szCs w:val="28"/>
              </w:rPr>
              <w:t>Double comptabilisation</w:t>
            </w:r>
          </w:p>
        </w:tc>
        <w:tc>
          <w:tcPr>
            <w:tcW w:w="2694"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Majeur</w:t>
            </w:r>
          </w:p>
        </w:tc>
        <w:tc>
          <w:tcPr>
            <w:tcW w:w="1307"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4</w:t>
            </w:r>
          </w:p>
        </w:tc>
      </w:tr>
      <w:tr w:rsidR="00730FC2" w:rsidTr="000D3013">
        <w:tc>
          <w:tcPr>
            <w:tcW w:w="5211" w:type="dxa"/>
          </w:tcPr>
          <w:p w:rsidR="00730FC2" w:rsidRDefault="00730FC2" w:rsidP="000D3013">
            <w:pPr>
              <w:pStyle w:val="Paragraphedeliste"/>
              <w:numPr>
                <w:ilvl w:val="0"/>
                <w:numId w:val="59"/>
              </w:numPr>
              <w:rPr>
                <w:rFonts w:ascii="Times New Roman" w:hAnsi="Times New Roman" w:cs="Times New Roman"/>
                <w:sz w:val="28"/>
                <w:szCs w:val="28"/>
              </w:rPr>
            </w:pPr>
            <w:r>
              <w:rPr>
                <w:rFonts w:ascii="Times New Roman" w:hAnsi="Times New Roman" w:cs="Times New Roman"/>
                <w:sz w:val="28"/>
                <w:szCs w:val="28"/>
              </w:rPr>
              <w:t>Non transmission des factures a la caisse</w:t>
            </w:r>
          </w:p>
        </w:tc>
        <w:tc>
          <w:tcPr>
            <w:tcW w:w="2694"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Majeur</w:t>
            </w:r>
          </w:p>
        </w:tc>
        <w:tc>
          <w:tcPr>
            <w:tcW w:w="1307"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4</w:t>
            </w:r>
          </w:p>
        </w:tc>
      </w:tr>
      <w:tr w:rsidR="00730FC2" w:rsidTr="000D3013">
        <w:tc>
          <w:tcPr>
            <w:tcW w:w="5211" w:type="dxa"/>
          </w:tcPr>
          <w:p w:rsidR="00730FC2" w:rsidRDefault="00730FC2" w:rsidP="000D3013">
            <w:pPr>
              <w:pStyle w:val="Paragraphedeliste"/>
              <w:numPr>
                <w:ilvl w:val="0"/>
                <w:numId w:val="59"/>
              </w:numPr>
              <w:rPr>
                <w:rFonts w:ascii="Times New Roman" w:hAnsi="Times New Roman" w:cs="Times New Roman"/>
                <w:sz w:val="28"/>
                <w:szCs w:val="28"/>
              </w:rPr>
            </w:pPr>
            <w:r>
              <w:rPr>
                <w:rFonts w:ascii="Times New Roman" w:hAnsi="Times New Roman" w:cs="Times New Roman"/>
                <w:sz w:val="28"/>
                <w:szCs w:val="28"/>
              </w:rPr>
              <w:t>Oubli d’enregistrement</w:t>
            </w:r>
          </w:p>
        </w:tc>
        <w:tc>
          <w:tcPr>
            <w:tcW w:w="2694"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Majeur</w:t>
            </w:r>
          </w:p>
        </w:tc>
        <w:tc>
          <w:tcPr>
            <w:tcW w:w="1307"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4</w:t>
            </w:r>
          </w:p>
        </w:tc>
      </w:tr>
      <w:tr w:rsidR="00730FC2" w:rsidTr="000D3013">
        <w:tc>
          <w:tcPr>
            <w:tcW w:w="5211" w:type="dxa"/>
          </w:tcPr>
          <w:p w:rsidR="00730FC2" w:rsidRDefault="00730FC2" w:rsidP="000D3013">
            <w:pPr>
              <w:pStyle w:val="Paragraphedeliste"/>
              <w:numPr>
                <w:ilvl w:val="0"/>
                <w:numId w:val="59"/>
              </w:numPr>
              <w:rPr>
                <w:rFonts w:ascii="Times New Roman" w:hAnsi="Times New Roman" w:cs="Times New Roman"/>
                <w:sz w:val="28"/>
                <w:szCs w:val="28"/>
              </w:rPr>
            </w:pPr>
            <w:r>
              <w:rPr>
                <w:rFonts w:ascii="Times New Roman" w:hAnsi="Times New Roman" w:cs="Times New Roman"/>
                <w:sz w:val="28"/>
                <w:szCs w:val="28"/>
              </w:rPr>
              <w:lastRenderedPageBreak/>
              <w:t>Oubli d’établissement du bon de caisse</w:t>
            </w:r>
          </w:p>
        </w:tc>
        <w:tc>
          <w:tcPr>
            <w:tcW w:w="2694"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Modéré</w:t>
            </w:r>
          </w:p>
        </w:tc>
        <w:tc>
          <w:tcPr>
            <w:tcW w:w="1307"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3</w:t>
            </w:r>
          </w:p>
        </w:tc>
      </w:tr>
      <w:tr w:rsidR="00730FC2" w:rsidTr="000D3013">
        <w:tc>
          <w:tcPr>
            <w:tcW w:w="5211" w:type="dxa"/>
          </w:tcPr>
          <w:p w:rsidR="00730FC2" w:rsidRDefault="00730FC2" w:rsidP="000D3013">
            <w:pPr>
              <w:pStyle w:val="Paragraphedeliste"/>
              <w:numPr>
                <w:ilvl w:val="0"/>
                <w:numId w:val="59"/>
              </w:numPr>
              <w:rPr>
                <w:rFonts w:ascii="Times New Roman" w:hAnsi="Times New Roman" w:cs="Times New Roman"/>
                <w:sz w:val="28"/>
                <w:szCs w:val="28"/>
              </w:rPr>
            </w:pPr>
            <w:r>
              <w:rPr>
                <w:rFonts w:ascii="Times New Roman" w:hAnsi="Times New Roman" w:cs="Times New Roman"/>
                <w:sz w:val="28"/>
                <w:szCs w:val="28"/>
              </w:rPr>
              <w:t>Non signature de bon de caisse par le bénéficiaire et le caissier</w:t>
            </w:r>
          </w:p>
        </w:tc>
        <w:tc>
          <w:tcPr>
            <w:tcW w:w="2694"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Modéré</w:t>
            </w:r>
          </w:p>
        </w:tc>
        <w:tc>
          <w:tcPr>
            <w:tcW w:w="1307"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3</w:t>
            </w:r>
          </w:p>
        </w:tc>
      </w:tr>
      <w:tr w:rsidR="00730FC2" w:rsidTr="000D3013">
        <w:tc>
          <w:tcPr>
            <w:tcW w:w="5211" w:type="dxa"/>
          </w:tcPr>
          <w:p w:rsidR="00730FC2" w:rsidRDefault="00730FC2" w:rsidP="000D3013">
            <w:pPr>
              <w:pStyle w:val="Paragraphedeliste"/>
              <w:numPr>
                <w:ilvl w:val="0"/>
                <w:numId w:val="59"/>
              </w:numPr>
              <w:rPr>
                <w:rFonts w:ascii="Times New Roman" w:hAnsi="Times New Roman" w:cs="Times New Roman"/>
                <w:sz w:val="28"/>
                <w:szCs w:val="28"/>
              </w:rPr>
            </w:pPr>
            <w:r>
              <w:rPr>
                <w:rFonts w:ascii="Times New Roman" w:hAnsi="Times New Roman" w:cs="Times New Roman"/>
                <w:sz w:val="28"/>
                <w:szCs w:val="28"/>
              </w:rPr>
              <w:t>Omission de signature</w:t>
            </w:r>
          </w:p>
        </w:tc>
        <w:tc>
          <w:tcPr>
            <w:tcW w:w="2694"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Modéré</w:t>
            </w:r>
          </w:p>
        </w:tc>
        <w:tc>
          <w:tcPr>
            <w:tcW w:w="1307"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3</w:t>
            </w:r>
          </w:p>
        </w:tc>
      </w:tr>
      <w:tr w:rsidR="00730FC2" w:rsidTr="000D3013">
        <w:tc>
          <w:tcPr>
            <w:tcW w:w="5211" w:type="dxa"/>
          </w:tcPr>
          <w:p w:rsidR="00730FC2" w:rsidRDefault="00730FC2" w:rsidP="000D3013">
            <w:pPr>
              <w:pStyle w:val="Paragraphedeliste"/>
              <w:numPr>
                <w:ilvl w:val="0"/>
                <w:numId w:val="59"/>
              </w:numPr>
              <w:rPr>
                <w:rFonts w:ascii="Times New Roman" w:hAnsi="Times New Roman" w:cs="Times New Roman"/>
                <w:sz w:val="28"/>
                <w:szCs w:val="28"/>
              </w:rPr>
            </w:pPr>
            <w:r>
              <w:rPr>
                <w:rFonts w:ascii="Times New Roman" w:hAnsi="Times New Roman" w:cs="Times New Roman"/>
                <w:sz w:val="28"/>
                <w:szCs w:val="28"/>
              </w:rPr>
              <w:t>Oubli d’enregistrement</w:t>
            </w:r>
          </w:p>
        </w:tc>
        <w:tc>
          <w:tcPr>
            <w:tcW w:w="2694"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Majeur</w:t>
            </w:r>
          </w:p>
        </w:tc>
        <w:tc>
          <w:tcPr>
            <w:tcW w:w="1307"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4</w:t>
            </w:r>
          </w:p>
        </w:tc>
      </w:tr>
      <w:tr w:rsidR="00730FC2" w:rsidTr="000D3013">
        <w:tc>
          <w:tcPr>
            <w:tcW w:w="5211" w:type="dxa"/>
          </w:tcPr>
          <w:p w:rsidR="00730FC2" w:rsidRDefault="00730FC2" w:rsidP="000D3013">
            <w:pPr>
              <w:pStyle w:val="Paragraphedeliste"/>
              <w:numPr>
                <w:ilvl w:val="0"/>
                <w:numId w:val="59"/>
              </w:numPr>
              <w:rPr>
                <w:rFonts w:ascii="Times New Roman" w:hAnsi="Times New Roman" w:cs="Times New Roman"/>
                <w:sz w:val="28"/>
                <w:szCs w:val="28"/>
              </w:rPr>
            </w:pPr>
            <w:r>
              <w:rPr>
                <w:rFonts w:ascii="Times New Roman" w:hAnsi="Times New Roman" w:cs="Times New Roman"/>
                <w:sz w:val="28"/>
                <w:szCs w:val="28"/>
              </w:rPr>
              <w:t>Double enregistrement</w:t>
            </w:r>
          </w:p>
        </w:tc>
        <w:tc>
          <w:tcPr>
            <w:tcW w:w="2694"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Majeur</w:t>
            </w:r>
          </w:p>
        </w:tc>
        <w:tc>
          <w:tcPr>
            <w:tcW w:w="1307"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4</w:t>
            </w:r>
          </w:p>
        </w:tc>
      </w:tr>
      <w:tr w:rsidR="00730FC2" w:rsidTr="000D3013">
        <w:tc>
          <w:tcPr>
            <w:tcW w:w="5211" w:type="dxa"/>
          </w:tcPr>
          <w:p w:rsidR="00730FC2" w:rsidRDefault="00730FC2" w:rsidP="000D3013">
            <w:pPr>
              <w:pStyle w:val="Paragraphedeliste"/>
              <w:numPr>
                <w:ilvl w:val="0"/>
                <w:numId w:val="59"/>
              </w:numPr>
              <w:rPr>
                <w:rFonts w:ascii="Times New Roman" w:hAnsi="Times New Roman" w:cs="Times New Roman"/>
                <w:sz w:val="28"/>
                <w:szCs w:val="28"/>
              </w:rPr>
            </w:pPr>
            <w:r>
              <w:rPr>
                <w:rFonts w:ascii="Times New Roman" w:hAnsi="Times New Roman" w:cs="Times New Roman"/>
                <w:sz w:val="28"/>
                <w:szCs w:val="28"/>
              </w:rPr>
              <w:t>Non justification des factures</w:t>
            </w:r>
          </w:p>
        </w:tc>
        <w:tc>
          <w:tcPr>
            <w:tcW w:w="2694"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Majeur</w:t>
            </w:r>
          </w:p>
        </w:tc>
        <w:tc>
          <w:tcPr>
            <w:tcW w:w="1307"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4</w:t>
            </w:r>
          </w:p>
        </w:tc>
      </w:tr>
      <w:tr w:rsidR="00730FC2" w:rsidTr="000D3013">
        <w:tc>
          <w:tcPr>
            <w:tcW w:w="5211" w:type="dxa"/>
          </w:tcPr>
          <w:p w:rsidR="00730FC2" w:rsidRDefault="00730FC2" w:rsidP="000D3013">
            <w:pPr>
              <w:pStyle w:val="Paragraphedeliste"/>
              <w:numPr>
                <w:ilvl w:val="0"/>
                <w:numId w:val="59"/>
              </w:numPr>
              <w:rPr>
                <w:rFonts w:ascii="Times New Roman" w:hAnsi="Times New Roman" w:cs="Times New Roman"/>
                <w:sz w:val="28"/>
                <w:szCs w:val="28"/>
              </w:rPr>
            </w:pPr>
            <w:r>
              <w:rPr>
                <w:rFonts w:ascii="Times New Roman" w:hAnsi="Times New Roman" w:cs="Times New Roman"/>
                <w:sz w:val="28"/>
                <w:szCs w:val="28"/>
              </w:rPr>
              <w:t>Différence entre montant de chèque et celui encaissé</w:t>
            </w:r>
          </w:p>
        </w:tc>
        <w:tc>
          <w:tcPr>
            <w:tcW w:w="2694"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Majeur</w:t>
            </w:r>
          </w:p>
        </w:tc>
        <w:tc>
          <w:tcPr>
            <w:tcW w:w="1307"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4</w:t>
            </w:r>
          </w:p>
        </w:tc>
      </w:tr>
      <w:tr w:rsidR="00730FC2" w:rsidTr="000D3013">
        <w:tc>
          <w:tcPr>
            <w:tcW w:w="5211" w:type="dxa"/>
          </w:tcPr>
          <w:p w:rsidR="00730FC2" w:rsidRDefault="00730FC2" w:rsidP="000D3013">
            <w:pPr>
              <w:pStyle w:val="Paragraphedeliste"/>
              <w:numPr>
                <w:ilvl w:val="0"/>
                <w:numId w:val="59"/>
              </w:numPr>
              <w:rPr>
                <w:rFonts w:ascii="Times New Roman" w:hAnsi="Times New Roman" w:cs="Times New Roman"/>
                <w:sz w:val="28"/>
                <w:szCs w:val="28"/>
              </w:rPr>
            </w:pPr>
            <w:r>
              <w:rPr>
                <w:rFonts w:ascii="Times New Roman" w:hAnsi="Times New Roman" w:cs="Times New Roman"/>
                <w:sz w:val="28"/>
                <w:szCs w:val="28"/>
              </w:rPr>
              <w:t>Détournement</w:t>
            </w:r>
          </w:p>
        </w:tc>
        <w:tc>
          <w:tcPr>
            <w:tcW w:w="2694"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Catastrophe</w:t>
            </w:r>
          </w:p>
        </w:tc>
        <w:tc>
          <w:tcPr>
            <w:tcW w:w="1307"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5</w:t>
            </w:r>
          </w:p>
        </w:tc>
      </w:tr>
      <w:tr w:rsidR="00730FC2" w:rsidTr="000D3013">
        <w:tc>
          <w:tcPr>
            <w:tcW w:w="5211" w:type="dxa"/>
          </w:tcPr>
          <w:p w:rsidR="00730FC2" w:rsidRDefault="00730FC2" w:rsidP="000D3013">
            <w:pPr>
              <w:pStyle w:val="Paragraphedeliste"/>
              <w:numPr>
                <w:ilvl w:val="0"/>
                <w:numId w:val="59"/>
              </w:numPr>
              <w:rPr>
                <w:rFonts w:ascii="Times New Roman" w:hAnsi="Times New Roman" w:cs="Times New Roman"/>
                <w:sz w:val="28"/>
                <w:szCs w:val="28"/>
              </w:rPr>
            </w:pPr>
            <w:r>
              <w:rPr>
                <w:rFonts w:ascii="Times New Roman" w:hAnsi="Times New Roman" w:cs="Times New Roman"/>
                <w:sz w:val="28"/>
                <w:szCs w:val="28"/>
              </w:rPr>
              <w:t>Non-conformité du montant versé</w:t>
            </w:r>
          </w:p>
        </w:tc>
        <w:tc>
          <w:tcPr>
            <w:tcW w:w="2694"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Modéré</w:t>
            </w:r>
          </w:p>
        </w:tc>
        <w:tc>
          <w:tcPr>
            <w:tcW w:w="1307"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3</w:t>
            </w:r>
          </w:p>
        </w:tc>
      </w:tr>
      <w:tr w:rsidR="00730FC2" w:rsidTr="000D3013">
        <w:tc>
          <w:tcPr>
            <w:tcW w:w="5211" w:type="dxa"/>
          </w:tcPr>
          <w:p w:rsidR="00730FC2" w:rsidRDefault="00730FC2" w:rsidP="000D3013">
            <w:pPr>
              <w:pStyle w:val="Paragraphedeliste"/>
              <w:numPr>
                <w:ilvl w:val="0"/>
                <w:numId w:val="59"/>
              </w:numPr>
              <w:rPr>
                <w:rFonts w:ascii="Times New Roman" w:hAnsi="Times New Roman" w:cs="Times New Roman"/>
                <w:sz w:val="28"/>
                <w:szCs w:val="28"/>
              </w:rPr>
            </w:pPr>
            <w:r>
              <w:rPr>
                <w:rFonts w:ascii="Times New Roman" w:hAnsi="Times New Roman" w:cs="Times New Roman"/>
                <w:sz w:val="28"/>
                <w:szCs w:val="28"/>
              </w:rPr>
              <w:t>Erreur dans les calculs</w:t>
            </w:r>
          </w:p>
        </w:tc>
        <w:tc>
          <w:tcPr>
            <w:tcW w:w="2694"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Modéré</w:t>
            </w:r>
          </w:p>
        </w:tc>
        <w:tc>
          <w:tcPr>
            <w:tcW w:w="1307"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3</w:t>
            </w:r>
          </w:p>
        </w:tc>
      </w:tr>
      <w:tr w:rsidR="00730FC2" w:rsidTr="000D3013">
        <w:tc>
          <w:tcPr>
            <w:tcW w:w="5211" w:type="dxa"/>
          </w:tcPr>
          <w:p w:rsidR="00730FC2" w:rsidRDefault="00730FC2" w:rsidP="000D3013">
            <w:pPr>
              <w:pStyle w:val="Paragraphedeliste"/>
              <w:numPr>
                <w:ilvl w:val="0"/>
                <w:numId w:val="59"/>
              </w:numPr>
              <w:rPr>
                <w:rFonts w:ascii="Times New Roman" w:hAnsi="Times New Roman" w:cs="Times New Roman"/>
                <w:sz w:val="28"/>
                <w:szCs w:val="28"/>
              </w:rPr>
            </w:pPr>
            <w:r>
              <w:rPr>
                <w:rFonts w:ascii="Times New Roman" w:hAnsi="Times New Roman" w:cs="Times New Roman"/>
                <w:sz w:val="28"/>
                <w:szCs w:val="28"/>
              </w:rPr>
              <w:t>Erreur de sommation</w:t>
            </w:r>
          </w:p>
        </w:tc>
        <w:tc>
          <w:tcPr>
            <w:tcW w:w="2694"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Modéré</w:t>
            </w:r>
          </w:p>
        </w:tc>
        <w:tc>
          <w:tcPr>
            <w:tcW w:w="1307"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3</w:t>
            </w:r>
          </w:p>
        </w:tc>
      </w:tr>
      <w:tr w:rsidR="00730FC2" w:rsidTr="000D3013">
        <w:tc>
          <w:tcPr>
            <w:tcW w:w="5211" w:type="dxa"/>
          </w:tcPr>
          <w:p w:rsidR="00730FC2" w:rsidRDefault="00730FC2" w:rsidP="000D3013">
            <w:pPr>
              <w:pStyle w:val="Paragraphedeliste"/>
              <w:numPr>
                <w:ilvl w:val="0"/>
                <w:numId w:val="59"/>
              </w:numPr>
              <w:rPr>
                <w:rFonts w:ascii="Times New Roman" w:hAnsi="Times New Roman" w:cs="Times New Roman"/>
                <w:sz w:val="28"/>
                <w:szCs w:val="28"/>
              </w:rPr>
            </w:pPr>
            <w:r>
              <w:rPr>
                <w:rFonts w:ascii="Times New Roman" w:hAnsi="Times New Roman" w:cs="Times New Roman"/>
                <w:sz w:val="28"/>
                <w:szCs w:val="28"/>
              </w:rPr>
              <w:t>Erreur d’imputation</w:t>
            </w:r>
          </w:p>
        </w:tc>
        <w:tc>
          <w:tcPr>
            <w:tcW w:w="2694"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Modéré</w:t>
            </w:r>
          </w:p>
        </w:tc>
        <w:tc>
          <w:tcPr>
            <w:tcW w:w="1307"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3</w:t>
            </w:r>
          </w:p>
        </w:tc>
      </w:tr>
      <w:tr w:rsidR="00730FC2" w:rsidTr="000D3013">
        <w:tc>
          <w:tcPr>
            <w:tcW w:w="5211" w:type="dxa"/>
          </w:tcPr>
          <w:p w:rsidR="00730FC2" w:rsidRDefault="00730FC2" w:rsidP="000D3013">
            <w:pPr>
              <w:pStyle w:val="Paragraphedeliste"/>
              <w:numPr>
                <w:ilvl w:val="0"/>
                <w:numId w:val="59"/>
              </w:numPr>
              <w:rPr>
                <w:rFonts w:ascii="Times New Roman" w:hAnsi="Times New Roman" w:cs="Times New Roman"/>
                <w:sz w:val="28"/>
                <w:szCs w:val="28"/>
              </w:rPr>
            </w:pPr>
            <w:r>
              <w:rPr>
                <w:rFonts w:ascii="Times New Roman" w:hAnsi="Times New Roman" w:cs="Times New Roman"/>
                <w:sz w:val="28"/>
                <w:szCs w:val="28"/>
              </w:rPr>
              <w:t>Solde erroné</w:t>
            </w:r>
          </w:p>
        </w:tc>
        <w:tc>
          <w:tcPr>
            <w:tcW w:w="2694"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Majeur</w:t>
            </w:r>
          </w:p>
        </w:tc>
        <w:tc>
          <w:tcPr>
            <w:tcW w:w="1307"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4</w:t>
            </w:r>
          </w:p>
        </w:tc>
      </w:tr>
      <w:tr w:rsidR="00730FC2" w:rsidTr="000D3013">
        <w:tc>
          <w:tcPr>
            <w:tcW w:w="5211" w:type="dxa"/>
          </w:tcPr>
          <w:p w:rsidR="00730FC2" w:rsidRDefault="00730FC2" w:rsidP="000D3013">
            <w:pPr>
              <w:pStyle w:val="Paragraphedeliste"/>
              <w:numPr>
                <w:ilvl w:val="0"/>
                <w:numId w:val="59"/>
              </w:numPr>
              <w:rPr>
                <w:rFonts w:ascii="Times New Roman" w:hAnsi="Times New Roman" w:cs="Times New Roman"/>
                <w:sz w:val="28"/>
                <w:szCs w:val="28"/>
              </w:rPr>
            </w:pPr>
            <w:r>
              <w:rPr>
                <w:rFonts w:ascii="Times New Roman" w:hAnsi="Times New Roman" w:cs="Times New Roman"/>
                <w:sz w:val="28"/>
                <w:szCs w:val="28"/>
              </w:rPr>
              <w:t>Différence de caisse</w:t>
            </w:r>
          </w:p>
        </w:tc>
        <w:tc>
          <w:tcPr>
            <w:tcW w:w="2694"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Majeur</w:t>
            </w:r>
          </w:p>
        </w:tc>
        <w:tc>
          <w:tcPr>
            <w:tcW w:w="1307"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4</w:t>
            </w:r>
          </w:p>
        </w:tc>
      </w:tr>
      <w:tr w:rsidR="00730FC2" w:rsidTr="000D3013">
        <w:tc>
          <w:tcPr>
            <w:tcW w:w="5211" w:type="dxa"/>
          </w:tcPr>
          <w:p w:rsidR="00730FC2" w:rsidRDefault="00730FC2" w:rsidP="000D3013">
            <w:pPr>
              <w:pStyle w:val="Paragraphedeliste"/>
              <w:numPr>
                <w:ilvl w:val="0"/>
                <w:numId w:val="59"/>
              </w:numPr>
              <w:rPr>
                <w:rFonts w:ascii="Times New Roman" w:hAnsi="Times New Roman" w:cs="Times New Roman"/>
                <w:sz w:val="28"/>
                <w:szCs w:val="28"/>
              </w:rPr>
            </w:pPr>
            <w:r>
              <w:rPr>
                <w:rFonts w:ascii="Times New Roman" w:hAnsi="Times New Roman" w:cs="Times New Roman"/>
                <w:sz w:val="28"/>
                <w:szCs w:val="28"/>
              </w:rPr>
              <w:t>Retard dans les paiements</w:t>
            </w:r>
          </w:p>
        </w:tc>
        <w:tc>
          <w:tcPr>
            <w:tcW w:w="2694"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Majeur</w:t>
            </w:r>
          </w:p>
        </w:tc>
        <w:tc>
          <w:tcPr>
            <w:tcW w:w="1307"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4</w:t>
            </w:r>
          </w:p>
        </w:tc>
      </w:tr>
      <w:tr w:rsidR="00730FC2" w:rsidTr="000D3013">
        <w:tc>
          <w:tcPr>
            <w:tcW w:w="5211" w:type="dxa"/>
          </w:tcPr>
          <w:p w:rsidR="00730FC2" w:rsidRDefault="00730FC2" w:rsidP="000D3013">
            <w:pPr>
              <w:pStyle w:val="Paragraphedeliste"/>
              <w:numPr>
                <w:ilvl w:val="0"/>
                <w:numId w:val="59"/>
              </w:numPr>
              <w:rPr>
                <w:rFonts w:ascii="Times New Roman" w:hAnsi="Times New Roman" w:cs="Times New Roman"/>
                <w:sz w:val="28"/>
                <w:szCs w:val="28"/>
              </w:rPr>
            </w:pPr>
            <w:r>
              <w:rPr>
                <w:rFonts w:ascii="Times New Roman" w:hAnsi="Times New Roman" w:cs="Times New Roman"/>
                <w:sz w:val="28"/>
                <w:szCs w:val="28"/>
              </w:rPr>
              <w:t>Manipulation de chèque</w:t>
            </w:r>
          </w:p>
        </w:tc>
        <w:tc>
          <w:tcPr>
            <w:tcW w:w="2694"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Majeur</w:t>
            </w:r>
          </w:p>
        </w:tc>
        <w:tc>
          <w:tcPr>
            <w:tcW w:w="1307"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4</w:t>
            </w:r>
          </w:p>
        </w:tc>
      </w:tr>
      <w:tr w:rsidR="00730FC2" w:rsidTr="000D3013">
        <w:tc>
          <w:tcPr>
            <w:tcW w:w="5211" w:type="dxa"/>
          </w:tcPr>
          <w:p w:rsidR="00730FC2" w:rsidRDefault="00730FC2" w:rsidP="000D3013">
            <w:pPr>
              <w:pStyle w:val="Paragraphedeliste"/>
              <w:numPr>
                <w:ilvl w:val="0"/>
                <w:numId w:val="59"/>
              </w:numPr>
              <w:rPr>
                <w:rFonts w:ascii="Times New Roman" w:hAnsi="Times New Roman" w:cs="Times New Roman"/>
                <w:sz w:val="28"/>
                <w:szCs w:val="28"/>
              </w:rPr>
            </w:pPr>
            <w:r>
              <w:rPr>
                <w:rFonts w:ascii="Times New Roman" w:hAnsi="Times New Roman" w:cs="Times New Roman"/>
                <w:sz w:val="28"/>
                <w:szCs w:val="28"/>
              </w:rPr>
              <w:t>Perte de chèque</w:t>
            </w:r>
          </w:p>
        </w:tc>
        <w:tc>
          <w:tcPr>
            <w:tcW w:w="2694"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Majeur</w:t>
            </w:r>
          </w:p>
        </w:tc>
        <w:tc>
          <w:tcPr>
            <w:tcW w:w="1307"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4</w:t>
            </w:r>
          </w:p>
        </w:tc>
      </w:tr>
      <w:tr w:rsidR="00730FC2" w:rsidTr="000D3013">
        <w:tc>
          <w:tcPr>
            <w:tcW w:w="5211" w:type="dxa"/>
          </w:tcPr>
          <w:p w:rsidR="00730FC2" w:rsidRDefault="00730FC2" w:rsidP="000D3013">
            <w:pPr>
              <w:pStyle w:val="Paragraphedeliste"/>
              <w:numPr>
                <w:ilvl w:val="0"/>
                <w:numId w:val="59"/>
              </w:numPr>
              <w:rPr>
                <w:rFonts w:ascii="Times New Roman" w:hAnsi="Times New Roman" w:cs="Times New Roman"/>
                <w:sz w:val="28"/>
                <w:szCs w:val="28"/>
              </w:rPr>
            </w:pPr>
            <w:r>
              <w:rPr>
                <w:rFonts w:ascii="Times New Roman" w:hAnsi="Times New Roman" w:cs="Times New Roman"/>
                <w:sz w:val="28"/>
                <w:szCs w:val="28"/>
              </w:rPr>
              <w:t>Bon non signés</w:t>
            </w:r>
          </w:p>
        </w:tc>
        <w:tc>
          <w:tcPr>
            <w:tcW w:w="2694"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Minime</w:t>
            </w:r>
          </w:p>
        </w:tc>
        <w:tc>
          <w:tcPr>
            <w:tcW w:w="1307"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2</w:t>
            </w:r>
          </w:p>
        </w:tc>
      </w:tr>
      <w:tr w:rsidR="00730FC2" w:rsidTr="000D3013">
        <w:tc>
          <w:tcPr>
            <w:tcW w:w="5211" w:type="dxa"/>
          </w:tcPr>
          <w:p w:rsidR="00730FC2" w:rsidRDefault="00730FC2" w:rsidP="000D3013">
            <w:pPr>
              <w:pStyle w:val="Paragraphedeliste"/>
              <w:numPr>
                <w:ilvl w:val="0"/>
                <w:numId w:val="59"/>
              </w:numPr>
              <w:rPr>
                <w:rFonts w:ascii="Times New Roman" w:hAnsi="Times New Roman" w:cs="Times New Roman"/>
                <w:sz w:val="28"/>
                <w:szCs w:val="28"/>
              </w:rPr>
            </w:pPr>
            <w:r>
              <w:rPr>
                <w:rFonts w:ascii="Times New Roman" w:hAnsi="Times New Roman" w:cs="Times New Roman"/>
                <w:sz w:val="28"/>
                <w:szCs w:val="28"/>
              </w:rPr>
              <w:t>Signatures non conformes</w:t>
            </w:r>
          </w:p>
        </w:tc>
        <w:tc>
          <w:tcPr>
            <w:tcW w:w="2694"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Majeur</w:t>
            </w:r>
          </w:p>
        </w:tc>
        <w:tc>
          <w:tcPr>
            <w:tcW w:w="1307"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4</w:t>
            </w:r>
          </w:p>
        </w:tc>
      </w:tr>
      <w:tr w:rsidR="00730FC2" w:rsidTr="000D3013">
        <w:tc>
          <w:tcPr>
            <w:tcW w:w="5211" w:type="dxa"/>
          </w:tcPr>
          <w:p w:rsidR="00730FC2" w:rsidRDefault="00730FC2" w:rsidP="000D3013">
            <w:pPr>
              <w:pStyle w:val="Paragraphedeliste"/>
              <w:numPr>
                <w:ilvl w:val="0"/>
                <w:numId w:val="59"/>
              </w:numPr>
              <w:rPr>
                <w:rFonts w:ascii="Times New Roman" w:hAnsi="Times New Roman" w:cs="Times New Roman"/>
                <w:sz w:val="28"/>
                <w:szCs w:val="28"/>
              </w:rPr>
            </w:pPr>
            <w:r>
              <w:rPr>
                <w:rFonts w:ascii="Times New Roman" w:hAnsi="Times New Roman" w:cs="Times New Roman"/>
                <w:sz w:val="28"/>
                <w:szCs w:val="28"/>
              </w:rPr>
              <w:t>Insuffisance de trésorerie</w:t>
            </w:r>
          </w:p>
        </w:tc>
        <w:tc>
          <w:tcPr>
            <w:tcW w:w="2694"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Modéré</w:t>
            </w:r>
          </w:p>
        </w:tc>
        <w:tc>
          <w:tcPr>
            <w:tcW w:w="1307"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3</w:t>
            </w:r>
          </w:p>
        </w:tc>
      </w:tr>
      <w:tr w:rsidR="00730FC2" w:rsidTr="000D3013">
        <w:tc>
          <w:tcPr>
            <w:tcW w:w="5211" w:type="dxa"/>
          </w:tcPr>
          <w:p w:rsidR="00730FC2" w:rsidRDefault="00730FC2" w:rsidP="000D3013">
            <w:pPr>
              <w:pStyle w:val="Paragraphedeliste"/>
              <w:numPr>
                <w:ilvl w:val="0"/>
                <w:numId w:val="59"/>
              </w:numPr>
              <w:rPr>
                <w:rFonts w:ascii="Times New Roman" w:hAnsi="Times New Roman" w:cs="Times New Roman"/>
                <w:sz w:val="28"/>
                <w:szCs w:val="28"/>
              </w:rPr>
            </w:pPr>
            <w:r>
              <w:rPr>
                <w:rFonts w:ascii="Times New Roman" w:hAnsi="Times New Roman" w:cs="Times New Roman"/>
                <w:sz w:val="28"/>
                <w:szCs w:val="28"/>
              </w:rPr>
              <w:t>Omission de certains bons</w:t>
            </w:r>
          </w:p>
        </w:tc>
        <w:tc>
          <w:tcPr>
            <w:tcW w:w="2694"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Modéré</w:t>
            </w:r>
          </w:p>
        </w:tc>
        <w:tc>
          <w:tcPr>
            <w:tcW w:w="1307"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3</w:t>
            </w:r>
          </w:p>
        </w:tc>
      </w:tr>
      <w:tr w:rsidR="00730FC2" w:rsidTr="000D3013">
        <w:tc>
          <w:tcPr>
            <w:tcW w:w="5211" w:type="dxa"/>
          </w:tcPr>
          <w:p w:rsidR="00730FC2" w:rsidRDefault="00730FC2" w:rsidP="000D3013">
            <w:pPr>
              <w:pStyle w:val="Paragraphedeliste"/>
              <w:numPr>
                <w:ilvl w:val="0"/>
                <w:numId w:val="59"/>
              </w:numPr>
              <w:rPr>
                <w:rFonts w:ascii="Times New Roman" w:hAnsi="Times New Roman" w:cs="Times New Roman"/>
                <w:sz w:val="28"/>
                <w:szCs w:val="28"/>
              </w:rPr>
            </w:pPr>
            <w:r>
              <w:rPr>
                <w:rFonts w:ascii="Times New Roman" w:hAnsi="Times New Roman" w:cs="Times New Roman"/>
                <w:sz w:val="28"/>
                <w:szCs w:val="28"/>
              </w:rPr>
              <w:t>Différence de caisse</w:t>
            </w:r>
          </w:p>
        </w:tc>
        <w:tc>
          <w:tcPr>
            <w:tcW w:w="2694"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Majeur</w:t>
            </w:r>
          </w:p>
        </w:tc>
        <w:tc>
          <w:tcPr>
            <w:tcW w:w="1307"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4</w:t>
            </w:r>
          </w:p>
        </w:tc>
      </w:tr>
      <w:tr w:rsidR="00730FC2" w:rsidTr="000D3013">
        <w:tc>
          <w:tcPr>
            <w:tcW w:w="5211" w:type="dxa"/>
          </w:tcPr>
          <w:p w:rsidR="00730FC2" w:rsidRDefault="00730FC2" w:rsidP="000D3013">
            <w:pPr>
              <w:pStyle w:val="Paragraphedeliste"/>
              <w:numPr>
                <w:ilvl w:val="0"/>
                <w:numId w:val="59"/>
              </w:numPr>
              <w:rPr>
                <w:rFonts w:ascii="Times New Roman" w:hAnsi="Times New Roman" w:cs="Times New Roman"/>
                <w:sz w:val="28"/>
                <w:szCs w:val="28"/>
              </w:rPr>
            </w:pPr>
            <w:r>
              <w:rPr>
                <w:rFonts w:ascii="Times New Roman" w:hAnsi="Times New Roman" w:cs="Times New Roman"/>
                <w:sz w:val="28"/>
                <w:szCs w:val="28"/>
              </w:rPr>
              <w:t>Erreur dans le PV</w:t>
            </w:r>
          </w:p>
        </w:tc>
        <w:tc>
          <w:tcPr>
            <w:tcW w:w="2694"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Modéré</w:t>
            </w:r>
          </w:p>
        </w:tc>
        <w:tc>
          <w:tcPr>
            <w:tcW w:w="1307"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3</w:t>
            </w:r>
          </w:p>
        </w:tc>
      </w:tr>
      <w:tr w:rsidR="00730FC2" w:rsidTr="000D3013">
        <w:tc>
          <w:tcPr>
            <w:tcW w:w="5211" w:type="dxa"/>
          </w:tcPr>
          <w:p w:rsidR="00730FC2" w:rsidRDefault="00730FC2" w:rsidP="000D3013">
            <w:pPr>
              <w:pStyle w:val="Paragraphedeliste"/>
              <w:numPr>
                <w:ilvl w:val="0"/>
                <w:numId w:val="59"/>
              </w:numPr>
              <w:rPr>
                <w:rFonts w:ascii="Times New Roman" w:hAnsi="Times New Roman" w:cs="Times New Roman"/>
                <w:sz w:val="28"/>
                <w:szCs w:val="28"/>
              </w:rPr>
            </w:pPr>
            <w:r>
              <w:rPr>
                <w:rFonts w:ascii="Times New Roman" w:hAnsi="Times New Roman" w:cs="Times New Roman"/>
                <w:sz w:val="28"/>
                <w:szCs w:val="28"/>
              </w:rPr>
              <w:t>PV fictif</w:t>
            </w:r>
          </w:p>
        </w:tc>
        <w:tc>
          <w:tcPr>
            <w:tcW w:w="2694"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Catastrophique</w:t>
            </w:r>
          </w:p>
        </w:tc>
        <w:tc>
          <w:tcPr>
            <w:tcW w:w="1307"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5</w:t>
            </w:r>
          </w:p>
        </w:tc>
      </w:tr>
    </w:tbl>
    <w:p w:rsidR="00730FC2" w:rsidRDefault="00730FC2" w:rsidP="00730FC2">
      <w:r>
        <w:t>Source : Nous même</w:t>
      </w:r>
    </w:p>
    <w:p w:rsidR="00730FC2" w:rsidRDefault="00730FC2" w:rsidP="00730FC2">
      <w:pPr>
        <w:jc w:val="both"/>
        <w:rPr>
          <w:rFonts w:ascii="Times New Roman" w:hAnsi="Times New Roman" w:cs="Times New Roman"/>
          <w:sz w:val="28"/>
          <w:szCs w:val="28"/>
        </w:rPr>
      </w:pPr>
      <w:r w:rsidRPr="00B153E7">
        <w:rPr>
          <w:rFonts w:ascii="Times New Roman" w:hAnsi="Times New Roman" w:cs="Times New Roman"/>
          <w:sz w:val="28"/>
          <w:szCs w:val="28"/>
        </w:rPr>
        <w:t>Les probabilités et impacts déterminés, l'étape suivante consiste à établir le niveau d'importance des risques à travers la hiérarchisation. Ce sera l'objet du paragraphe suivant.</w:t>
      </w:r>
    </w:p>
    <w:p w:rsidR="00730FC2" w:rsidRPr="00B153E7" w:rsidRDefault="00730FC2" w:rsidP="00730FC2">
      <w:pPr>
        <w:jc w:val="both"/>
        <w:rPr>
          <w:rFonts w:ascii="Times New Roman" w:hAnsi="Times New Roman" w:cs="Times New Roman"/>
          <w:sz w:val="28"/>
          <w:szCs w:val="28"/>
        </w:rPr>
      </w:pPr>
    </w:p>
    <w:p w:rsidR="00730FC2" w:rsidRPr="00A01F8E" w:rsidRDefault="00730FC2" w:rsidP="00730FC2">
      <w:pPr>
        <w:rPr>
          <w:rFonts w:ascii="Times New Roman" w:hAnsi="Times New Roman" w:cs="Times New Roman"/>
          <w:b/>
          <w:sz w:val="28"/>
          <w:szCs w:val="28"/>
        </w:rPr>
      </w:pPr>
      <w:r w:rsidRPr="00A01F8E">
        <w:rPr>
          <w:rFonts w:ascii="Times New Roman" w:hAnsi="Times New Roman" w:cs="Times New Roman"/>
          <w:b/>
          <w:sz w:val="28"/>
          <w:szCs w:val="28"/>
        </w:rPr>
        <w:t xml:space="preserve">3. Hiérarchisation des risques liés à la gestion de trésorerie </w:t>
      </w:r>
    </w:p>
    <w:p w:rsidR="00730FC2" w:rsidRDefault="00730FC2" w:rsidP="00730FC2">
      <w:pPr>
        <w:jc w:val="both"/>
        <w:rPr>
          <w:rFonts w:ascii="Times New Roman" w:hAnsi="Times New Roman" w:cs="Times New Roman"/>
          <w:sz w:val="28"/>
          <w:szCs w:val="28"/>
        </w:rPr>
      </w:pPr>
      <w:r w:rsidRPr="00B153E7">
        <w:rPr>
          <w:rFonts w:ascii="Times New Roman" w:hAnsi="Times New Roman" w:cs="Times New Roman"/>
          <w:sz w:val="28"/>
          <w:szCs w:val="28"/>
        </w:rPr>
        <w:t>La hiérarchisation se fera à deux niveaux : selon la probabilité de survenance et selon l'impact.</w:t>
      </w:r>
    </w:p>
    <w:p w:rsidR="00730FC2" w:rsidRDefault="00730FC2" w:rsidP="00730FC2">
      <w:pPr>
        <w:jc w:val="both"/>
        <w:rPr>
          <w:rFonts w:ascii="Times New Roman" w:hAnsi="Times New Roman" w:cs="Times New Roman"/>
          <w:sz w:val="28"/>
          <w:szCs w:val="28"/>
        </w:rPr>
      </w:pPr>
    </w:p>
    <w:p w:rsidR="00730FC2" w:rsidRDefault="00730FC2" w:rsidP="00730FC2">
      <w:pPr>
        <w:jc w:val="both"/>
        <w:rPr>
          <w:rFonts w:ascii="Times New Roman" w:hAnsi="Times New Roman" w:cs="Times New Roman"/>
          <w:sz w:val="28"/>
          <w:szCs w:val="28"/>
        </w:rPr>
      </w:pPr>
    </w:p>
    <w:p w:rsidR="00730FC2" w:rsidRPr="00B153E7" w:rsidRDefault="00730FC2" w:rsidP="00730FC2">
      <w:pPr>
        <w:jc w:val="both"/>
        <w:rPr>
          <w:rFonts w:ascii="Times New Roman" w:hAnsi="Times New Roman" w:cs="Times New Roman"/>
          <w:sz w:val="28"/>
          <w:szCs w:val="28"/>
        </w:rPr>
      </w:pPr>
    </w:p>
    <w:p w:rsidR="00730FC2" w:rsidRPr="00F3588B" w:rsidRDefault="00730FC2" w:rsidP="00730FC2">
      <w:pPr>
        <w:rPr>
          <w:rFonts w:ascii="Times New Roman" w:hAnsi="Times New Roman" w:cs="Times New Roman"/>
          <w:sz w:val="28"/>
          <w:szCs w:val="28"/>
        </w:rPr>
      </w:pPr>
      <w:r w:rsidRPr="00F3588B">
        <w:rPr>
          <w:rFonts w:ascii="Times New Roman" w:hAnsi="Times New Roman" w:cs="Times New Roman"/>
          <w:sz w:val="28"/>
          <w:szCs w:val="28"/>
        </w:rPr>
        <w:t>Tableau n°</w:t>
      </w:r>
      <w:r>
        <w:rPr>
          <w:rFonts w:ascii="Times New Roman" w:hAnsi="Times New Roman" w:cs="Times New Roman"/>
          <w:sz w:val="28"/>
          <w:szCs w:val="28"/>
        </w:rPr>
        <w:t>14</w:t>
      </w:r>
      <w:r w:rsidRPr="00F3588B">
        <w:rPr>
          <w:rFonts w:ascii="Times New Roman" w:hAnsi="Times New Roman" w:cs="Times New Roman"/>
          <w:sz w:val="28"/>
          <w:szCs w:val="28"/>
        </w:rPr>
        <w:t> : Hiérarchisation selon la probabilité de survenance</w:t>
      </w:r>
    </w:p>
    <w:tbl>
      <w:tblPr>
        <w:tblStyle w:val="Grilledutableau"/>
        <w:tblW w:w="0" w:type="auto"/>
        <w:tblLook w:val="04A0" w:firstRow="1" w:lastRow="0" w:firstColumn="1" w:lastColumn="0" w:noHBand="0" w:noVBand="1"/>
      </w:tblPr>
      <w:tblGrid>
        <w:gridCol w:w="5211"/>
        <w:gridCol w:w="2410"/>
        <w:gridCol w:w="1591"/>
      </w:tblGrid>
      <w:tr w:rsidR="00730FC2" w:rsidRPr="00F3588B" w:rsidTr="000D3013">
        <w:tc>
          <w:tcPr>
            <w:tcW w:w="5211" w:type="dxa"/>
          </w:tcPr>
          <w:p w:rsidR="00730FC2" w:rsidRPr="00F3588B" w:rsidRDefault="00730FC2" w:rsidP="000D3013">
            <w:pPr>
              <w:rPr>
                <w:rFonts w:ascii="Times New Roman" w:hAnsi="Times New Roman" w:cs="Times New Roman"/>
                <w:b/>
                <w:sz w:val="28"/>
                <w:szCs w:val="28"/>
              </w:rPr>
            </w:pPr>
            <w:r w:rsidRPr="00F3588B">
              <w:rPr>
                <w:rFonts w:ascii="Times New Roman" w:hAnsi="Times New Roman" w:cs="Times New Roman"/>
                <w:b/>
                <w:sz w:val="28"/>
                <w:szCs w:val="28"/>
              </w:rPr>
              <w:t>Risques</w:t>
            </w:r>
          </w:p>
        </w:tc>
        <w:tc>
          <w:tcPr>
            <w:tcW w:w="2410" w:type="dxa"/>
          </w:tcPr>
          <w:p w:rsidR="00730FC2" w:rsidRPr="00F3588B" w:rsidRDefault="00730FC2" w:rsidP="000D3013">
            <w:pPr>
              <w:rPr>
                <w:rFonts w:ascii="Times New Roman" w:hAnsi="Times New Roman" w:cs="Times New Roman"/>
                <w:b/>
                <w:sz w:val="28"/>
                <w:szCs w:val="28"/>
              </w:rPr>
            </w:pPr>
            <w:r w:rsidRPr="00F3588B">
              <w:rPr>
                <w:rFonts w:ascii="Times New Roman" w:hAnsi="Times New Roman" w:cs="Times New Roman"/>
                <w:b/>
                <w:sz w:val="28"/>
                <w:szCs w:val="28"/>
              </w:rPr>
              <w:t>Probabilité</w:t>
            </w:r>
          </w:p>
        </w:tc>
        <w:tc>
          <w:tcPr>
            <w:tcW w:w="1591" w:type="dxa"/>
          </w:tcPr>
          <w:p w:rsidR="00730FC2" w:rsidRPr="00F3588B" w:rsidRDefault="00730FC2" w:rsidP="000D3013">
            <w:pPr>
              <w:rPr>
                <w:rFonts w:ascii="Times New Roman" w:hAnsi="Times New Roman" w:cs="Times New Roman"/>
                <w:b/>
                <w:sz w:val="28"/>
                <w:szCs w:val="28"/>
              </w:rPr>
            </w:pPr>
            <w:r w:rsidRPr="00F3588B">
              <w:rPr>
                <w:rFonts w:ascii="Times New Roman" w:hAnsi="Times New Roman" w:cs="Times New Roman"/>
                <w:b/>
                <w:sz w:val="28"/>
                <w:szCs w:val="28"/>
              </w:rPr>
              <w:t>Niveau</w:t>
            </w:r>
          </w:p>
        </w:tc>
      </w:tr>
      <w:tr w:rsidR="00730FC2" w:rsidRPr="00F3588B" w:rsidTr="000D3013">
        <w:tc>
          <w:tcPr>
            <w:tcW w:w="5211" w:type="dxa"/>
          </w:tcPr>
          <w:p w:rsidR="00730FC2" w:rsidRPr="00F3588B" w:rsidRDefault="00730FC2" w:rsidP="000D3013">
            <w:pPr>
              <w:pStyle w:val="Paragraphedeliste"/>
              <w:numPr>
                <w:ilvl w:val="0"/>
                <w:numId w:val="60"/>
              </w:numPr>
              <w:rPr>
                <w:rFonts w:ascii="Times New Roman" w:hAnsi="Times New Roman" w:cs="Times New Roman"/>
                <w:sz w:val="28"/>
                <w:szCs w:val="28"/>
              </w:rPr>
            </w:pPr>
            <w:r w:rsidRPr="00F3588B">
              <w:rPr>
                <w:rFonts w:ascii="Times New Roman" w:hAnsi="Times New Roman" w:cs="Times New Roman"/>
                <w:sz w:val="28"/>
                <w:szCs w:val="28"/>
              </w:rPr>
              <w:t>Collusion</w:t>
            </w:r>
          </w:p>
        </w:tc>
        <w:tc>
          <w:tcPr>
            <w:tcW w:w="2410" w:type="dxa"/>
          </w:tcPr>
          <w:p w:rsidR="00730FC2" w:rsidRPr="00F3588B" w:rsidRDefault="00730FC2" w:rsidP="000D3013">
            <w:pPr>
              <w:rPr>
                <w:rFonts w:ascii="Times New Roman" w:hAnsi="Times New Roman" w:cs="Times New Roman"/>
                <w:sz w:val="28"/>
                <w:szCs w:val="28"/>
              </w:rPr>
            </w:pPr>
            <w:r w:rsidRPr="00F3588B">
              <w:rPr>
                <w:rFonts w:ascii="Times New Roman" w:hAnsi="Times New Roman" w:cs="Times New Roman"/>
                <w:sz w:val="28"/>
                <w:szCs w:val="28"/>
              </w:rPr>
              <w:t>Extrême</w:t>
            </w:r>
          </w:p>
        </w:tc>
        <w:tc>
          <w:tcPr>
            <w:tcW w:w="1591" w:type="dxa"/>
          </w:tcPr>
          <w:p w:rsidR="00730FC2" w:rsidRPr="00F3588B" w:rsidRDefault="00730FC2" w:rsidP="000D3013">
            <w:pPr>
              <w:rPr>
                <w:rFonts w:ascii="Times New Roman" w:hAnsi="Times New Roman" w:cs="Times New Roman"/>
                <w:sz w:val="28"/>
                <w:szCs w:val="28"/>
              </w:rPr>
            </w:pPr>
            <w:r w:rsidRPr="00F3588B">
              <w:rPr>
                <w:rFonts w:ascii="Times New Roman" w:hAnsi="Times New Roman" w:cs="Times New Roman"/>
                <w:sz w:val="28"/>
                <w:szCs w:val="28"/>
              </w:rPr>
              <w:t>5</w:t>
            </w:r>
          </w:p>
        </w:tc>
      </w:tr>
      <w:tr w:rsidR="00730FC2" w:rsidRPr="00F3588B" w:rsidTr="000D3013">
        <w:tc>
          <w:tcPr>
            <w:tcW w:w="5211" w:type="dxa"/>
          </w:tcPr>
          <w:p w:rsidR="00730FC2" w:rsidRPr="00F3588B" w:rsidRDefault="00730FC2" w:rsidP="000D3013">
            <w:pPr>
              <w:pStyle w:val="Paragraphedeliste"/>
              <w:numPr>
                <w:ilvl w:val="0"/>
                <w:numId w:val="60"/>
              </w:numPr>
              <w:rPr>
                <w:rFonts w:ascii="Times New Roman" w:hAnsi="Times New Roman" w:cs="Times New Roman"/>
                <w:sz w:val="28"/>
                <w:szCs w:val="28"/>
              </w:rPr>
            </w:pPr>
            <w:r w:rsidRPr="00F3588B">
              <w:rPr>
                <w:rFonts w:ascii="Times New Roman" w:hAnsi="Times New Roman" w:cs="Times New Roman"/>
                <w:sz w:val="28"/>
                <w:szCs w:val="28"/>
              </w:rPr>
              <w:t>Factures fictives</w:t>
            </w:r>
          </w:p>
        </w:tc>
        <w:tc>
          <w:tcPr>
            <w:tcW w:w="2410" w:type="dxa"/>
          </w:tcPr>
          <w:p w:rsidR="00730FC2" w:rsidRPr="00F3588B" w:rsidRDefault="00730FC2" w:rsidP="000D3013">
            <w:pPr>
              <w:rPr>
                <w:rFonts w:ascii="Times New Roman" w:hAnsi="Times New Roman" w:cs="Times New Roman"/>
                <w:sz w:val="28"/>
                <w:szCs w:val="28"/>
              </w:rPr>
            </w:pPr>
            <w:r w:rsidRPr="00F3588B">
              <w:rPr>
                <w:rFonts w:ascii="Times New Roman" w:hAnsi="Times New Roman" w:cs="Times New Roman"/>
                <w:sz w:val="28"/>
                <w:szCs w:val="28"/>
              </w:rPr>
              <w:t>Forte</w:t>
            </w:r>
          </w:p>
        </w:tc>
        <w:tc>
          <w:tcPr>
            <w:tcW w:w="1591" w:type="dxa"/>
          </w:tcPr>
          <w:p w:rsidR="00730FC2" w:rsidRPr="00F3588B" w:rsidRDefault="00730FC2" w:rsidP="000D3013">
            <w:pPr>
              <w:rPr>
                <w:rFonts w:ascii="Times New Roman" w:hAnsi="Times New Roman" w:cs="Times New Roman"/>
                <w:sz w:val="28"/>
                <w:szCs w:val="28"/>
              </w:rPr>
            </w:pPr>
            <w:r w:rsidRPr="00F3588B">
              <w:rPr>
                <w:rFonts w:ascii="Times New Roman" w:hAnsi="Times New Roman" w:cs="Times New Roman"/>
                <w:sz w:val="28"/>
                <w:szCs w:val="28"/>
              </w:rPr>
              <w:t>4</w:t>
            </w:r>
          </w:p>
        </w:tc>
      </w:tr>
      <w:tr w:rsidR="00730FC2" w:rsidRPr="00F3588B" w:rsidTr="000D3013">
        <w:tc>
          <w:tcPr>
            <w:tcW w:w="5211" w:type="dxa"/>
          </w:tcPr>
          <w:p w:rsidR="00730FC2" w:rsidRPr="00F3588B" w:rsidRDefault="00730FC2" w:rsidP="000D3013">
            <w:pPr>
              <w:pStyle w:val="Paragraphedeliste"/>
              <w:numPr>
                <w:ilvl w:val="0"/>
                <w:numId w:val="60"/>
              </w:numPr>
              <w:rPr>
                <w:rFonts w:ascii="Times New Roman" w:hAnsi="Times New Roman" w:cs="Times New Roman"/>
                <w:sz w:val="28"/>
                <w:szCs w:val="28"/>
              </w:rPr>
            </w:pPr>
            <w:r w:rsidRPr="00F3588B">
              <w:rPr>
                <w:rFonts w:ascii="Times New Roman" w:hAnsi="Times New Roman" w:cs="Times New Roman"/>
                <w:sz w:val="28"/>
                <w:szCs w:val="28"/>
              </w:rPr>
              <w:t>Erreur d’enregistrement</w:t>
            </w:r>
          </w:p>
        </w:tc>
        <w:tc>
          <w:tcPr>
            <w:tcW w:w="2410" w:type="dxa"/>
          </w:tcPr>
          <w:p w:rsidR="00730FC2" w:rsidRPr="00F3588B" w:rsidRDefault="00730FC2" w:rsidP="000D3013">
            <w:pPr>
              <w:rPr>
                <w:rFonts w:ascii="Times New Roman" w:hAnsi="Times New Roman" w:cs="Times New Roman"/>
                <w:sz w:val="28"/>
                <w:szCs w:val="28"/>
              </w:rPr>
            </w:pPr>
            <w:r w:rsidRPr="00F3588B">
              <w:rPr>
                <w:rFonts w:ascii="Times New Roman" w:hAnsi="Times New Roman" w:cs="Times New Roman"/>
                <w:sz w:val="28"/>
                <w:szCs w:val="28"/>
              </w:rPr>
              <w:t>Forte</w:t>
            </w:r>
          </w:p>
        </w:tc>
        <w:tc>
          <w:tcPr>
            <w:tcW w:w="1591" w:type="dxa"/>
          </w:tcPr>
          <w:p w:rsidR="00730FC2" w:rsidRPr="00F3588B" w:rsidRDefault="00730FC2" w:rsidP="000D3013">
            <w:pPr>
              <w:rPr>
                <w:rFonts w:ascii="Times New Roman" w:hAnsi="Times New Roman" w:cs="Times New Roman"/>
                <w:sz w:val="28"/>
                <w:szCs w:val="28"/>
              </w:rPr>
            </w:pPr>
            <w:r w:rsidRPr="00F3588B">
              <w:rPr>
                <w:rFonts w:ascii="Times New Roman" w:hAnsi="Times New Roman" w:cs="Times New Roman"/>
                <w:sz w:val="28"/>
                <w:szCs w:val="28"/>
              </w:rPr>
              <w:t>4</w:t>
            </w:r>
          </w:p>
        </w:tc>
      </w:tr>
      <w:tr w:rsidR="00730FC2" w:rsidRPr="00F3588B" w:rsidTr="000D3013">
        <w:tc>
          <w:tcPr>
            <w:tcW w:w="5211" w:type="dxa"/>
          </w:tcPr>
          <w:p w:rsidR="00730FC2" w:rsidRPr="00F3588B" w:rsidRDefault="00730FC2" w:rsidP="000D3013">
            <w:pPr>
              <w:pStyle w:val="Paragraphedeliste"/>
              <w:numPr>
                <w:ilvl w:val="0"/>
                <w:numId w:val="60"/>
              </w:numPr>
              <w:rPr>
                <w:rFonts w:ascii="Times New Roman" w:hAnsi="Times New Roman" w:cs="Times New Roman"/>
                <w:sz w:val="28"/>
                <w:szCs w:val="28"/>
              </w:rPr>
            </w:pPr>
            <w:r w:rsidRPr="00F3588B">
              <w:rPr>
                <w:rFonts w:ascii="Times New Roman" w:hAnsi="Times New Roman" w:cs="Times New Roman"/>
                <w:sz w:val="28"/>
                <w:szCs w:val="28"/>
              </w:rPr>
              <w:t>Oubli d’enregistrement</w:t>
            </w:r>
          </w:p>
        </w:tc>
        <w:tc>
          <w:tcPr>
            <w:tcW w:w="2410" w:type="dxa"/>
          </w:tcPr>
          <w:p w:rsidR="00730FC2" w:rsidRPr="00F3588B" w:rsidRDefault="00730FC2" w:rsidP="000D3013">
            <w:pPr>
              <w:rPr>
                <w:rFonts w:ascii="Times New Roman" w:hAnsi="Times New Roman" w:cs="Times New Roman"/>
                <w:sz w:val="28"/>
                <w:szCs w:val="28"/>
              </w:rPr>
            </w:pPr>
            <w:r w:rsidRPr="00F3588B">
              <w:rPr>
                <w:rFonts w:ascii="Times New Roman" w:hAnsi="Times New Roman" w:cs="Times New Roman"/>
                <w:sz w:val="28"/>
                <w:szCs w:val="28"/>
              </w:rPr>
              <w:t>Forte</w:t>
            </w:r>
          </w:p>
        </w:tc>
        <w:tc>
          <w:tcPr>
            <w:tcW w:w="1591" w:type="dxa"/>
          </w:tcPr>
          <w:p w:rsidR="00730FC2" w:rsidRPr="00F3588B" w:rsidRDefault="00730FC2" w:rsidP="000D3013">
            <w:pPr>
              <w:rPr>
                <w:rFonts w:ascii="Times New Roman" w:hAnsi="Times New Roman" w:cs="Times New Roman"/>
                <w:sz w:val="28"/>
                <w:szCs w:val="28"/>
              </w:rPr>
            </w:pPr>
            <w:r w:rsidRPr="00F3588B">
              <w:rPr>
                <w:rFonts w:ascii="Times New Roman" w:hAnsi="Times New Roman" w:cs="Times New Roman"/>
                <w:sz w:val="28"/>
                <w:szCs w:val="28"/>
              </w:rPr>
              <w:t>4</w:t>
            </w:r>
          </w:p>
        </w:tc>
      </w:tr>
      <w:tr w:rsidR="00730FC2" w:rsidRPr="00F3588B" w:rsidTr="000D3013">
        <w:tc>
          <w:tcPr>
            <w:tcW w:w="5211" w:type="dxa"/>
          </w:tcPr>
          <w:p w:rsidR="00730FC2" w:rsidRPr="00F3588B" w:rsidRDefault="00730FC2" w:rsidP="000D3013">
            <w:pPr>
              <w:pStyle w:val="Paragraphedeliste"/>
              <w:numPr>
                <w:ilvl w:val="0"/>
                <w:numId w:val="60"/>
              </w:numPr>
              <w:rPr>
                <w:rFonts w:ascii="Times New Roman" w:hAnsi="Times New Roman" w:cs="Times New Roman"/>
                <w:sz w:val="28"/>
                <w:szCs w:val="28"/>
              </w:rPr>
            </w:pPr>
            <w:r w:rsidRPr="00F3588B">
              <w:rPr>
                <w:rFonts w:ascii="Times New Roman" w:hAnsi="Times New Roman" w:cs="Times New Roman"/>
                <w:sz w:val="28"/>
                <w:szCs w:val="28"/>
              </w:rPr>
              <w:t>Double enregistrement</w:t>
            </w:r>
          </w:p>
        </w:tc>
        <w:tc>
          <w:tcPr>
            <w:tcW w:w="2410" w:type="dxa"/>
          </w:tcPr>
          <w:p w:rsidR="00730FC2" w:rsidRPr="00F3588B" w:rsidRDefault="00730FC2" w:rsidP="000D3013">
            <w:pPr>
              <w:rPr>
                <w:rFonts w:ascii="Times New Roman" w:hAnsi="Times New Roman" w:cs="Times New Roman"/>
                <w:sz w:val="28"/>
                <w:szCs w:val="28"/>
              </w:rPr>
            </w:pPr>
            <w:r w:rsidRPr="00F3588B">
              <w:rPr>
                <w:rFonts w:ascii="Times New Roman" w:hAnsi="Times New Roman" w:cs="Times New Roman"/>
                <w:sz w:val="28"/>
                <w:szCs w:val="28"/>
              </w:rPr>
              <w:t>Forte</w:t>
            </w:r>
          </w:p>
        </w:tc>
        <w:tc>
          <w:tcPr>
            <w:tcW w:w="1591" w:type="dxa"/>
          </w:tcPr>
          <w:p w:rsidR="00730FC2" w:rsidRPr="00F3588B" w:rsidRDefault="00730FC2" w:rsidP="000D3013">
            <w:pPr>
              <w:rPr>
                <w:rFonts w:ascii="Times New Roman" w:hAnsi="Times New Roman" w:cs="Times New Roman"/>
                <w:sz w:val="28"/>
                <w:szCs w:val="28"/>
              </w:rPr>
            </w:pPr>
            <w:r w:rsidRPr="00F3588B">
              <w:rPr>
                <w:rFonts w:ascii="Times New Roman" w:hAnsi="Times New Roman" w:cs="Times New Roman"/>
                <w:sz w:val="28"/>
                <w:szCs w:val="28"/>
              </w:rPr>
              <w:t>4</w:t>
            </w:r>
          </w:p>
        </w:tc>
      </w:tr>
      <w:tr w:rsidR="00730FC2" w:rsidRPr="00F3588B" w:rsidTr="000D3013">
        <w:tc>
          <w:tcPr>
            <w:tcW w:w="5211" w:type="dxa"/>
          </w:tcPr>
          <w:p w:rsidR="00730FC2" w:rsidRPr="00F3588B" w:rsidRDefault="00730FC2" w:rsidP="000D3013">
            <w:pPr>
              <w:pStyle w:val="Paragraphedeliste"/>
              <w:numPr>
                <w:ilvl w:val="0"/>
                <w:numId w:val="60"/>
              </w:numPr>
              <w:rPr>
                <w:rFonts w:ascii="Times New Roman" w:hAnsi="Times New Roman" w:cs="Times New Roman"/>
                <w:sz w:val="28"/>
                <w:szCs w:val="28"/>
              </w:rPr>
            </w:pPr>
            <w:r w:rsidRPr="00F3588B">
              <w:rPr>
                <w:rFonts w:ascii="Times New Roman" w:hAnsi="Times New Roman" w:cs="Times New Roman"/>
                <w:sz w:val="28"/>
                <w:szCs w:val="28"/>
              </w:rPr>
              <w:t>Non justification des factures</w:t>
            </w:r>
          </w:p>
        </w:tc>
        <w:tc>
          <w:tcPr>
            <w:tcW w:w="2410" w:type="dxa"/>
          </w:tcPr>
          <w:p w:rsidR="00730FC2" w:rsidRPr="00F3588B" w:rsidRDefault="00730FC2" w:rsidP="000D3013">
            <w:pPr>
              <w:rPr>
                <w:rFonts w:ascii="Times New Roman" w:hAnsi="Times New Roman" w:cs="Times New Roman"/>
                <w:sz w:val="28"/>
                <w:szCs w:val="28"/>
              </w:rPr>
            </w:pPr>
            <w:r w:rsidRPr="00F3588B">
              <w:rPr>
                <w:rFonts w:ascii="Times New Roman" w:hAnsi="Times New Roman" w:cs="Times New Roman"/>
                <w:sz w:val="28"/>
                <w:szCs w:val="28"/>
              </w:rPr>
              <w:t>Forte</w:t>
            </w:r>
          </w:p>
        </w:tc>
        <w:tc>
          <w:tcPr>
            <w:tcW w:w="1591" w:type="dxa"/>
          </w:tcPr>
          <w:p w:rsidR="00730FC2" w:rsidRPr="00F3588B" w:rsidRDefault="00730FC2" w:rsidP="000D3013">
            <w:pPr>
              <w:rPr>
                <w:rFonts w:ascii="Times New Roman" w:hAnsi="Times New Roman" w:cs="Times New Roman"/>
                <w:sz w:val="28"/>
                <w:szCs w:val="28"/>
              </w:rPr>
            </w:pPr>
            <w:r w:rsidRPr="00F3588B">
              <w:rPr>
                <w:rFonts w:ascii="Times New Roman" w:hAnsi="Times New Roman" w:cs="Times New Roman"/>
                <w:sz w:val="28"/>
                <w:szCs w:val="28"/>
              </w:rPr>
              <w:t>4</w:t>
            </w:r>
          </w:p>
        </w:tc>
      </w:tr>
      <w:tr w:rsidR="00730FC2" w:rsidRPr="00F3588B" w:rsidTr="000D3013">
        <w:tc>
          <w:tcPr>
            <w:tcW w:w="5211" w:type="dxa"/>
          </w:tcPr>
          <w:p w:rsidR="00730FC2" w:rsidRPr="00F3588B" w:rsidRDefault="00730FC2" w:rsidP="000D3013">
            <w:pPr>
              <w:pStyle w:val="Paragraphedeliste"/>
              <w:numPr>
                <w:ilvl w:val="0"/>
                <w:numId w:val="60"/>
              </w:numPr>
              <w:rPr>
                <w:rFonts w:ascii="Times New Roman" w:hAnsi="Times New Roman" w:cs="Times New Roman"/>
                <w:sz w:val="28"/>
                <w:szCs w:val="28"/>
              </w:rPr>
            </w:pPr>
            <w:r w:rsidRPr="00F3588B">
              <w:rPr>
                <w:rFonts w:ascii="Times New Roman" w:hAnsi="Times New Roman" w:cs="Times New Roman"/>
                <w:sz w:val="28"/>
                <w:szCs w:val="28"/>
              </w:rPr>
              <w:t>Détournement</w:t>
            </w:r>
          </w:p>
        </w:tc>
        <w:tc>
          <w:tcPr>
            <w:tcW w:w="2410" w:type="dxa"/>
          </w:tcPr>
          <w:p w:rsidR="00730FC2" w:rsidRPr="00F3588B" w:rsidRDefault="00730FC2" w:rsidP="000D3013">
            <w:pPr>
              <w:rPr>
                <w:rFonts w:ascii="Times New Roman" w:hAnsi="Times New Roman" w:cs="Times New Roman"/>
                <w:sz w:val="28"/>
                <w:szCs w:val="28"/>
              </w:rPr>
            </w:pPr>
            <w:r w:rsidRPr="00F3588B">
              <w:rPr>
                <w:rFonts w:ascii="Times New Roman" w:hAnsi="Times New Roman" w:cs="Times New Roman"/>
                <w:sz w:val="28"/>
                <w:szCs w:val="28"/>
              </w:rPr>
              <w:t>Forte</w:t>
            </w:r>
          </w:p>
        </w:tc>
        <w:tc>
          <w:tcPr>
            <w:tcW w:w="1591" w:type="dxa"/>
          </w:tcPr>
          <w:p w:rsidR="00730FC2" w:rsidRPr="00F3588B" w:rsidRDefault="00730FC2" w:rsidP="000D3013">
            <w:pPr>
              <w:rPr>
                <w:rFonts w:ascii="Times New Roman" w:hAnsi="Times New Roman" w:cs="Times New Roman"/>
                <w:sz w:val="28"/>
                <w:szCs w:val="28"/>
              </w:rPr>
            </w:pPr>
            <w:r w:rsidRPr="00F3588B">
              <w:rPr>
                <w:rFonts w:ascii="Times New Roman" w:hAnsi="Times New Roman" w:cs="Times New Roman"/>
                <w:sz w:val="28"/>
                <w:szCs w:val="28"/>
              </w:rPr>
              <w:t>4</w:t>
            </w:r>
          </w:p>
        </w:tc>
      </w:tr>
      <w:tr w:rsidR="00730FC2" w:rsidRPr="00F3588B" w:rsidTr="000D3013">
        <w:tc>
          <w:tcPr>
            <w:tcW w:w="5211" w:type="dxa"/>
          </w:tcPr>
          <w:p w:rsidR="00730FC2" w:rsidRPr="00F3588B" w:rsidRDefault="00730FC2" w:rsidP="000D3013">
            <w:pPr>
              <w:pStyle w:val="Paragraphedeliste"/>
              <w:numPr>
                <w:ilvl w:val="0"/>
                <w:numId w:val="60"/>
              </w:numPr>
              <w:rPr>
                <w:rFonts w:ascii="Times New Roman" w:hAnsi="Times New Roman" w:cs="Times New Roman"/>
                <w:sz w:val="28"/>
                <w:szCs w:val="28"/>
              </w:rPr>
            </w:pPr>
            <w:r w:rsidRPr="00F3588B">
              <w:rPr>
                <w:rFonts w:ascii="Times New Roman" w:hAnsi="Times New Roman" w:cs="Times New Roman"/>
                <w:sz w:val="28"/>
                <w:szCs w:val="28"/>
              </w:rPr>
              <w:t>Retard dans les paiements</w:t>
            </w:r>
          </w:p>
        </w:tc>
        <w:tc>
          <w:tcPr>
            <w:tcW w:w="2410" w:type="dxa"/>
          </w:tcPr>
          <w:p w:rsidR="00730FC2" w:rsidRPr="00F3588B" w:rsidRDefault="00730FC2" w:rsidP="000D3013">
            <w:pPr>
              <w:rPr>
                <w:rFonts w:ascii="Times New Roman" w:hAnsi="Times New Roman" w:cs="Times New Roman"/>
                <w:sz w:val="28"/>
                <w:szCs w:val="28"/>
              </w:rPr>
            </w:pPr>
            <w:r w:rsidRPr="00F3588B">
              <w:rPr>
                <w:rFonts w:ascii="Times New Roman" w:hAnsi="Times New Roman" w:cs="Times New Roman"/>
                <w:sz w:val="28"/>
                <w:szCs w:val="28"/>
              </w:rPr>
              <w:t>Forte</w:t>
            </w:r>
          </w:p>
        </w:tc>
        <w:tc>
          <w:tcPr>
            <w:tcW w:w="1591" w:type="dxa"/>
          </w:tcPr>
          <w:p w:rsidR="00730FC2" w:rsidRPr="00F3588B" w:rsidRDefault="00730FC2" w:rsidP="000D3013">
            <w:pPr>
              <w:rPr>
                <w:rFonts w:ascii="Times New Roman" w:hAnsi="Times New Roman" w:cs="Times New Roman"/>
                <w:sz w:val="28"/>
                <w:szCs w:val="28"/>
              </w:rPr>
            </w:pPr>
            <w:r w:rsidRPr="00F3588B">
              <w:rPr>
                <w:rFonts w:ascii="Times New Roman" w:hAnsi="Times New Roman" w:cs="Times New Roman"/>
                <w:sz w:val="28"/>
                <w:szCs w:val="28"/>
              </w:rPr>
              <w:t>4</w:t>
            </w:r>
          </w:p>
        </w:tc>
      </w:tr>
      <w:tr w:rsidR="00730FC2" w:rsidRPr="00F3588B" w:rsidTr="000D3013">
        <w:tc>
          <w:tcPr>
            <w:tcW w:w="5211" w:type="dxa"/>
          </w:tcPr>
          <w:p w:rsidR="00730FC2" w:rsidRPr="00F3588B" w:rsidRDefault="00730FC2" w:rsidP="000D3013">
            <w:pPr>
              <w:pStyle w:val="Paragraphedeliste"/>
              <w:numPr>
                <w:ilvl w:val="0"/>
                <w:numId w:val="60"/>
              </w:numPr>
              <w:rPr>
                <w:rFonts w:ascii="Times New Roman" w:hAnsi="Times New Roman" w:cs="Times New Roman"/>
                <w:sz w:val="28"/>
                <w:szCs w:val="28"/>
              </w:rPr>
            </w:pPr>
            <w:r w:rsidRPr="00F3588B">
              <w:rPr>
                <w:rFonts w:ascii="Times New Roman" w:hAnsi="Times New Roman" w:cs="Times New Roman"/>
                <w:sz w:val="28"/>
                <w:szCs w:val="28"/>
              </w:rPr>
              <w:t>Erreur dans le remplissage du reçu</w:t>
            </w:r>
          </w:p>
        </w:tc>
        <w:tc>
          <w:tcPr>
            <w:tcW w:w="2410" w:type="dxa"/>
          </w:tcPr>
          <w:p w:rsidR="00730FC2" w:rsidRPr="00F3588B" w:rsidRDefault="00730FC2" w:rsidP="000D3013">
            <w:pPr>
              <w:rPr>
                <w:rFonts w:ascii="Times New Roman" w:hAnsi="Times New Roman" w:cs="Times New Roman"/>
                <w:sz w:val="28"/>
                <w:szCs w:val="28"/>
              </w:rPr>
            </w:pPr>
            <w:r w:rsidRPr="00F3588B">
              <w:rPr>
                <w:rFonts w:ascii="Times New Roman" w:hAnsi="Times New Roman" w:cs="Times New Roman"/>
                <w:sz w:val="28"/>
                <w:szCs w:val="28"/>
              </w:rPr>
              <w:t>Moyenne</w:t>
            </w:r>
          </w:p>
        </w:tc>
        <w:tc>
          <w:tcPr>
            <w:tcW w:w="1591" w:type="dxa"/>
          </w:tcPr>
          <w:p w:rsidR="00730FC2" w:rsidRPr="00F3588B" w:rsidRDefault="00730FC2" w:rsidP="000D3013">
            <w:pPr>
              <w:rPr>
                <w:rFonts w:ascii="Times New Roman" w:hAnsi="Times New Roman" w:cs="Times New Roman"/>
                <w:sz w:val="28"/>
                <w:szCs w:val="28"/>
              </w:rPr>
            </w:pPr>
            <w:r w:rsidRPr="00F3588B">
              <w:rPr>
                <w:rFonts w:ascii="Times New Roman" w:hAnsi="Times New Roman" w:cs="Times New Roman"/>
                <w:sz w:val="28"/>
                <w:szCs w:val="28"/>
              </w:rPr>
              <w:t>3</w:t>
            </w:r>
          </w:p>
        </w:tc>
      </w:tr>
      <w:tr w:rsidR="00730FC2" w:rsidRPr="00F3588B" w:rsidTr="000D3013">
        <w:tc>
          <w:tcPr>
            <w:tcW w:w="5211" w:type="dxa"/>
          </w:tcPr>
          <w:p w:rsidR="00730FC2" w:rsidRPr="00F3588B" w:rsidRDefault="00730FC2" w:rsidP="000D3013">
            <w:pPr>
              <w:pStyle w:val="Paragraphedeliste"/>
              <w:numPr>
                <w:ilvl w:val="0"/>
                <w:numId w:val="60"/>
              </w:numPr>
              <w:rPr>
                <w:rFonts w:ascii="Times New Roman" w:hAnsi="Times New Roman" w:cs="Times New Roman"/>
                <w:sz w:val="28"/>
                <w:szCs w:val="28"/>
              </w:rPr>
            </w:pPr>
            <w:r w:rsidRPr="00F3588B">
              <w:rPr>
                <w:rFonts w:ascii="Times New Roman" w:hAnsi="Times New Roman" w:cs="Times New Roman"/>
                <w:sz w:val="28"/>
                <w:szCs w:val="28"/>
              </w:rPr>
              <w:t>Non-conformité de montant déclaré a celui à payer</w:t>
            </w:r>
          </w:p>
        </w:tc>
        <w:tc>
          <w:tcPr>
            <w:tcW w:w="2410" w:type="dxa"/>
          </w:tcPr>
          <w:p w:rsidR="00730FC2" w:rsidRPr="00F3588B" w:rsidRDefault="00730FC2" w:rsidP="000D3013">
            <w:pPr>
              <w:rPr>
                <w:rFonts w:ascii="Times New Roman" w:hAnsi="Times New Roman" w:cs="Times New Roman"/>
                <w:sz w:val="28"/>
                <w:szCs w:val="28"/>
              </w:rPr>
            </w:pPr>
            <w:r w:rsidRPr="00F3588B">
              <w:rPr>
                <w:rFonts w:ascii="Times New Roman" w:hAnsi="Times New Roman" w:cs="Times New Roman"/>
                <w:sz w:val="28"/>
                <w:szCs w:val="28"/>
              </w:rPr>
              <w:t>Moyenne</w:t>
            </w:r>
          </w:p>
        </w:tc>
        <w:tc>
          <w:tcPr>
            <w:tcW w:w="1591" w:type="dxa"/>
          </w:tcPr>
          <w:p w:rsidR="00730FC2" w:rsidRPr="00F3588B" w:rsidRDefault="00730FC2" w:rsidP="000D3013">
            <w:pPr>
              <w:rPr>
                <w:rFonts w:ascii="Times New Roman" w:hAnsi="Times New Roman" w:cs="Times New Roman"/>
                <w:sz w:val="28"/>
                <w:szCs w:val="28"/>
              </w:rPr>
            </w:pPr>
            <w:r w:rsidRPr="00F3588B">
              <w:rPr>
                <w:rFonts w:ascii="Times New Roman" w:hAnsi="Times New Roman" w:cs="Times New Roman"/>
                <w:sz w:val="28"/>
                <w:szCs w:val="28"/>
              </w:rPr>
              <w:t>3</w:t>
            </w:r>
          </w:p>
        </w:tc>
      </w:tr>
      <w:tr w:rsidR="00730FC2" w:rsidRPr="00F3588B" w:rsidTr="000D3013">
        <w:tc>
          <w:tcPr>
            <w:tcW w:w="5211" w:type="dxa"/>
          </w:tcPr>
          <w:p w:rsidR="00730FC2" w:rsidRPr="00F3588B" w:rsidRDefault="00730FC2" w:rsidP="000D3013">
            <w:pPr>
              <w:pStyle w:val="Paragraphedeliste"/>
              <w:numPr>
                <w:ilvl w:val="0"/>
                <w:numId w:val="60"/>
              </w:numPr>
              <w:rPr>
                <w:rFonts w:ascii="Times New Roman" w:hAnsi="Times New Roman" w:cs="Times New Roman"/>
                <w:sz w:val="28"/>
                <w:szCs w:val="28"/>
              </w:rPr>
            </w:pPr>
            <w:proofErr w:type="spellStart"/>
            <w:r w:rsidRPr="00F3588B">
              <w:rPr>
                <w:rFonts w:ascii="Times New Roman" w:hAnsi="Times New Roman" w:cs="Times New Roman"/>
                <w:sz w:val="28"/>
                <w:szCs w:val="28"/>
              </w:rPr>
              <w:t>Non paiement</w:t>
            </w:r>
            <w:proofErr w:type="spellEnd"/>
            <w:r w:rsidR="00C1559E">
              <w:rPr>
                <w:rFonts w:ascii="Times New Roman" w:hAnsi="Times New Roman" w:cs="Times New Roman"/>
                <w:sz w:val="28"/>
                <w:szCs w:val="28"/>
              </w:rPr>
              <w:t xml:space="preserve"> </w:t>
            </w:r>
            <w:proofErr w:type="spellStart"/>
            <w:r w:rsidRPr="00F3588B">
              <w:rPr>
                <w:rFonts w:ascii="Times New Roman" w:hAnsi="Times New Roman" w:cs="Times New Roman"/>
                <w:sz w:val="28"/>
                <w:szCs w:val="28"/>
              </w:rPr>
              <w:t>a</w:t>
            </w:r>
            <w:proofErr w:type="spellEnd"/>
            <w:r w:rsidRPr="00F3588B">
              <w:rPr>
                <w:rFonts w:ascii="Times New Roman" w:hAnsi="Times New Roman" w:cs="Times New Roman"/>
                <w:sz w:val="28"/>
                <w:szCs w:val="28"/>
              </w:rPr>
              <w:t xml:space="preserve"> la caisse</w:t>
            </w:r>
          </w:p>
        </w:tc>
        <w:tc>
          <w:tcPr>
            <w:tcW w:w="2410" w:type="dxa"/>
          </w:tcPr>
          <w:p w:rsidR="00730FC2" w:rsidRPr="00F3588B" w:rsidRDefault="00730FC2" w:rsidP="000D3013">
            <w:pPr>
              <w:rPr>
                <w:rFonts w:ascii="Times New Roman" w:hAnsi="Times New Roman" w:cs="Times New Roman"/>
                <w:sz w:val="28"/>
                <w:szCs w:val="28"/>
              </w:rPr>
            </w:pPr>
            <w:r w:rsidRPr="00F3588B">
              <w:rPr>
                <w:rFonts w:ascii="Times New Roman" w:hAnsi="Times New Roman" w:cs="Times New Roman"/>
                <w:sz w:val="28"/>
                <w:szCs w:val="28"/>
              </w:rPr>
              <w:t>Moyenne</w:t>
            </w:r>
          </w:p>
        </w:tc>
        <w:tc>
          <w:tcPr>
            <w:tcW w:w="1591" w:type="dxa"/>
          </w:tcPr>
          <w:p w:rsidR="00730FC2" w:rsidRPr="00F3588B" w:rsidRDefault="00730FC2" w:rsidP="000D3013">
            <w:pPr>
              <w:rPr>
                <w:rFonts w:ascii="Times New Roman" w:hAnsi="Times New Roman" w:cs="Times New Roman"/>
                <w:sz w:val="28"/>
                <w:szCs w:val="28"/>
              </w:rPr>
            </w:pPr>
            <w:r w:rsidRPr="00F3588B">
              <w:rPr>
                <w:rFonts w:ascii="Times New Roman" w:hAnsi="Times New Roman" w:cs="Times New Roman"/>
                <w:sz w:val="28"/>
                <w:szCs w:val="28"/>
              </w:rPr>
              <w:t>3</w:t>
            </w:r>
          </w:p>
        </w:tc>
      </w:tr>
      <w:tr w:rsidR="00730FC2" w:rsidRPr="00F3588B" w:rsidTr="000D3013">
        <w:tc>
          <w:tcPr>
            <w:tcW w:w="5211" w:type="dxa"/>
          </w:tcPr>
          <w:p w:rsidR="00730FC2" w:rsidRPr="00F3588B" w:rsidRDefault="00730FC2" w:rsidP="000D3013">
            <w:pPr>
              <w:pStyle w:val="Paragraphedeliste"/>
              <w:numPr>
                <w:ilvl w:val="0"/>
                <w:numId w:val="60"/>
              </w:numPr>
              <w:rPr>
                <w:rFonts w:ascii="Times New Roman" w:hAnsi="Times New Roman" w:cs="Times New Roman"/>
                <w:sz w:val="28"/>
                <w:szCs w:val="28"/>
              </w:rPr>
            </w:pPr>
            <w:r w:rsidRPr="00F3588B">
              <w:rPr>
                <w:rFonts w:ascii="Times New Roman" w:hAnsi="Times New Roman" w:cs="Times New Roman"/>
                <w:sz w:val="28"/>
                <w:szCs w:val="28"/>
              </w:rPr>
              <w:t>Omission de cachet</w:t>
            </w:r>
          </w:p>
        </w:tc>
        <w:tc>
          <w:tcPr>
            <w:tcW w:w="2410" w:type="dxa"/>
          </w:tcPr>
          <w:p w:rsidR="00730FC2" w:rsidRPr="00F3588B" w:rsidRDefault="00730FC2" w:rsidP="000D3013">
            <w:pPr>
              <w:rPr>
                <w:rFonts w:ascii="Times New Roman" w:hAnsi="Times New Roman" w:cs="Times New Roman"/>
                <w:sz w:val="28"/>
                <w:szCs w:val="28"/>
              </w:rPr>
            </w:pPr>
            <w:r w:rsidRPr="00F3588B">
              <w:rPr>
                <w:rFonts w:ascii="Times New Roman" w:hAnsi="Times New Roman" w:cs="Times New Roman"/>
                <w:sz w:val="28"/>
                <w:szCs w:val="28"/>
              </w:rPr>
              <w:t>Moyenne</w:t>
            </w:r>
          </w:p>
        </w:tc>
        <w:tc>
          <w:tcPr>
            <w:tcW w:w="1591" w:type="dxa"/>
          </w:tcPr>
          <w:p w:rsidR="00730FC2" w:rsidRPr="00F3588B" w:rsidRDefault="00730FC2" w:rsidP="000D3013">
            <w:pPr>
              <w:rPr>
                <w:rFonts w:ascii="Times New Roman" w:hAnsi="Times New Roman" w:cs="Times New Roman"/>
                <w:sz w:val="28"/>
                <w:szCs w:val="28"/>
              </w:rPr>
            </w:pPr>
            <w:r w:rsidRPr="00F3588B">
              <w:rPr>
                <w:rFonts w:ascii="Times New Roman" w:hAnsi="Times New Roman" w:cs="Times New Roman"/>
                <w:sz w:val="28"/>
                <w:szCs w:val="28"/>
              </w:rPr>
              <w:t>3</w:t>
            </w:r>
          </w:p>
        </w:tc>
      </w:tr>
      <w:tr w:rsidR="00730FC2" w:rsidRPr="00F3588B" w:rsidTr="000D3013">
        <w:tc>
          <w:tcPr>
            <w:tcW w:w="5211" w:type="dxa"/>
          </w:tcPr>
          <w:p w:rsidR="00730FC2" w:rsidRPr="00F3588B" w:rsidRDefault="00730FC2" w:rsidP="000D3013">
            <w:pPr>
              <w:pStyle w:val="Paragraphedeliste"/>
              <w:numPr>
                <w:ilvl w:val="0"/>
                <w:numId w:val="60"/>
              </w:numPr>
              <w:rPr>
                <w:rFonts w:ascii="Times New Roman" w:hAnsi="Times New Roman" w:cs="Times New Roman"/>
                <w:sz w:val="28"/>
                <w:szCs w:val="28"/>
              </w:rPr>
            </w:pPr>
            <w:r w:rsidRPr="00F3588B">
              <w:rPr>
                <w:rFonts w:ascii="Times New Roman" w:hAnsi="Times New Roman" w:cs="Times New Roman"/>
                <w:sz w:val="28"/>
                <w:szCs w:val="28"/>
              </w:rPr>
              <w:t>Non exhaustivité des factures</w:t>
            </w:r>
          </w:p>
        </w:tc>
        <w:tc>
          <w:tcPr>
            <w:tcW w:w="2410" w:type="dxa"/>
          </w:tcPr>
          <w:p w:rsidR="00730FC2" w:rsidRPr="00F3588B" w:rsidRDefault="00730FC2" w:rsidP="000D3013">
            <w:pPr>
              <w:rPr>
                <w:rFonts w:ascii="Times New Roman" w:hAnsi="Times New Roman" w:cs="Times New Roman"/>
                <w:sz w:val="28"/>
                <w:szCs w:val="28"/>
              </w:rPr>
            </w:pPr>
            <w:r w:rsidRPr="00F3588B">
              <w:rPr>
                <w:rFonts w:ascii="Times New Roman" w:hAnsi="Times New Roman" w:cs="Times New Roman"/>
                <w:sz w:val="28"/>
                <w:szCs w:val="28"/>
              </w:rPr>
              <w:t>Moyenne</w:t>
            </w:r>
          </w:p>
        </w:tc>
        <w:tc>
          <w:tcPr>
            <w:tcW w:w="1591" w:type="dxa"/>
          </w:tcPr>
          <w:p w:rsidR="00730FC2" w:rsidRPr="00F3588B" w:rsidRDefault="00730FC2" w:rsidP="000D3013">
            <w:pPr>
              <w:rPr>
                <w:rFonts w:ascii="Times New Roman" w:hAnsi="Times New Roman" w:cs="Times New Roman"/>
                <w:sz w:val="28"/>
                <w:szCs w:val="28"/>
              </w:rPr>
            </w:pPr>
            <w:r w:rsidRPr="00F3588B">
              <w:rPr>
                <w:rFonts w:ascii="Times New Roman" w:hAnsi="Times New Roman" w:cs="Times New Roman"/>
                <w:sz w:val="28"/>
                <w:szCs w:val="28"/>
              </w:rPr>
              <w:t>3</w:t>
            </w:r>
          </w:p>
        </w:tc>
      </w:tr>
      <w:tr w:rsidR="00730FC2" w:rsidRPr="00F3588B" w:rsidTr="000D3013">
        <w:tc>
          <w:tcPr>
            <w:tcW w:w="5211" w:type="dxa"/>
          </w:tcPr>
          <w:p w:rsidR="00730FC2" w:rsidRPr="00F3588B" w:rsidRDefault="00730FC2" w:rsidP="000D3013">
            <w:pPr>
              <w:pStyle w:val="Paragraphedeliste"/>
              <w:numPr>
                <w:ilvl w:val="0"/>
                <w:numId w:val="60"/>
              </w:numPr>
              <w:rPr>
                <w:rFonts w:ascii="Times New Roman" w:hAnsi="Times New Roman" w:cs="Times New Roman"/>
                <w:sz w:val="28"/>
                <w:szCs w:val="28"/>
              </w:rPr>
            </w:pPr>
            <w:r w:rsidRPr="00F3588B">
              <w:rPr>
                <w:rFonts w:ascii="Times New Roman" w:hAnsi="Times New Roman" w:cs="Times New Roman"/>
                <w:sz w:val="28"/>
                <w:szCs w:val="28"/>
              </w:rPr>
              <w:t>Non disponibilité de liquidité</w:t>
            </w:r>
          </w:p>
        </w:tc>
        <w:tc>
          <w:tcPr>
            <w:tcW w:w="2410" w:type="dxa"/>
          </w:tcPr>
          <w:p w:rsidR="00730FC2" w:rsidRPr="00F3588B" w:rsidRDefault="00730FC2" w:rsidP="000D3013">
            <w:pPr>
              <w:rPr>
                <w:rFonts w:ascii="Times New Roman" w:hAnsi="Times New Roman" w:cs="Times New Roman"/>
                <w:sz w:val="28"/>
                <w:szCs w:val="28"/>
              </w:rPr>
            </w:pPr>
            <w:r w:rsidRPr="00F3588B">
              <w:rPr>
                <w:rFonts w:ascii="Times New Roman" w:hAnsi="Times New Roman" w:cs="Times New Roman"/>
                <w:sz w:val="28"/>
                <w:szCs w:val="28"/>
              </w:rPr>
              <w:t>Moyenne</w:t>
            </w:r>
          </w:p>
        </w:tc>
        <w:tc>
          <w:tcPr>
            <w:tcW w:w="1591" w:type="dxa"/>
          </w:tcPr>
          <w:p w:rsidR="00730FC2" w:rsidRPr="00F3588B" w:rsidRDefault="00730FC2" w:rsidP="000D3013">
            <w:pPr>
              <w:rPr>
                <w:rFonts w:ascii="Times New Roman" w:hAnsi="Times New Roman" w:cs="Times New Roman"/>
                <w:sz w:val="28"/>
                <w:szCs w:val="28"/>
              </w:rPr>
            </w:pPr>
            <w:r w:rsidRPr="00F3588B">
              <w:rPr>
                <w:rFonts w:ascii="Times New Roman" w:hAnsi="Times New Roman" w:cs="Times New Roman"/>
                <w:sz w:val="28"/>
                <w:szCs w:val="28"/>
              </w:rPr>
              <w:t>3</w:t>
            </w:r>
          </w:p>
        </w:tc>
      </w:tr>
      <w:tr w:rsidR="00730FC2" w:rsidRPr="00F3588B" w:rsidTr="000D3013">
        <w:tc>
          <w:tcPr>
            <w:tcW w:w="5211" w:type="dxa"/>
          </w:tcPr>
          <w:p w:rsidR="00730FC2" w:rsidRPr="00F3588B" w:rsidRDefault="00730FC2" w:rsidP="000D3013">
            <w:pPr>
              <w:pStyle w:val="Paragraphedeliste"/>
              <w:numPr>
                <w:ilvl w:val="0"/>
                <w:numId w:val="60"/>
              </w:numPr>
              <w:rPr>
                <w:rFonts w:ascii="Times New Roman" w:hAnsi="Times New Roman" w:cs="Times New Roman"/>
                <w:sz w:val="28"/>
                <w:szCs w:val="28"/>
              </w:rPr>
            </w:pPr>
            <w:r w:rsidRPr="00F3588B">
              <w:rPr>
                <w:rFonts w:ascii="Times New Roman" w:hAnsi="Times New Roman" w:cs="Times New Roman"/>
                <w:sz w:val="28"/>
                <w:szCs w:val="28"/>
              </w:rPr>
              <w:t>Double comptabilisation</w:t>
            </w:r>
          </w:p>
        </w:tc>
        <w:tc>
          <w:tcPr>
            <w:tcW w:w="2410" w:type="dxa"/>
          </w:tcPr>
          <w:p w:rsidR="00730FC2" w:rsidRPr="00F3588B" w:rsidRDefault="00730FC2" w:rsidP="000D3013">
            <w:pPr>
              <w:rPr>
                <w:rFonts w:ascii="Times New Roman" w:hAnsi="Times New Roman" w:cs="Times New Roman"/>
                <w:sz w:val="28"/>
                <w:szCs w:val="28"/>
              </w:rPr>
            </w:pPr>
            <w:r w:rsidRPr="00F3588B">
              <w:rPr>
                <w:rFonts w:ascii="Times New Roman" w:hAnsi="Times New Roman" w:cs="Times New Roman"/>
                <w:sz w:val="28"/>
                <w:szCs w:val="28"/>
              </w:rPr>
              <w:t>Moyenne</w:t>
            </w:r>
          </w:p>
        </w:tc>
        <w:tc>
          <w:tcPr>
            <w:tcW w:w="1591" w:type="dxa"/>
          </w:tcPr>
          <w:p w:rsidR="00730FC2" w:rsidRPr="00F3588B" w:rsidRDefault="00730FC2" w:rsidP="000D3013">
            <w:pPr>
              <w:rPr>
                <w:rFonts w:ascii="Times New Roman" w:hAnsi="Times New Roman" w:cs="Times New Roman"/>
                <w:sz w:val="28"/>
                <w:szCs w:val="28"/>
              </w:rPr>
            </w:pPr>
            <w:r w:rsidRPr="00F3588B">
              <w:rPr>
                <w:rFonts w:ascii="Times New Roman" w:hAnsi="Times New Roman" w:cs="Times New Roman"/>
                <w:sz w:val="28"/>
                <w:szCs w:val="28"/>
              </w:rPr>
              <w:t>3</w:t>
            </w:r>
          </w:p>
        </w:tc>
      </w:tr>
      <w:tr w:rsidR="00730FC2" w:rsidRPr="00F3588B" w:rsidTr="000D3013">
        <w:tc>
          <w:tcPr>
            <w:tcW w:w="5211" w:type="dxa"/>
          </w:tcPr>
          <w:p w:rsidR="00730FC2" w:rsidRPr="00F3588B" w:rsidRDefault="00730FC2" w:rsidP="000D3013">
            <w:pPr>
              <w:pStyle w:val="Paragraphedeliste"/>
              <w:numPr>
                <w:ilvl w:val="0"/>
                <w:numId w:val="60"/>
              </w:numPr>
              <w:rPr>
                <w:rFonts w:ascii="Times New Roman" w:hAnsi="Times New Roman" w:cs="Times New Roman"/>
                <w:sz w:val="28"/>
                <w:szCs w:val="28"/>
              </w:rPr>
            </w:pPr>
            <w:r w:rsidRPr="00F3588B">
              <w:rPr>
                <w:rFonts w:ascii="Times New Roman" w:hAnsi="Times New Roman" w:cs="Times New Roman"/>
                <w:sz w:val="28"/>
                <w:szCs w:val="28"/>
              </w:rPr>
              <w:t>Non transmission des factures a la caisse</w:t>
            </w:r>
          </w:p>
        </w:tc>
        <w:tc>
          <w:tcPr>
            <w:tcW w:w="2410" w:type="dxa"/>
          </w:tcPr>
          <w:p w:rsidR="00730FC2" w:rsidRPr="00F3588B" w:rsidRDefault="00730FC2" w:rsidP="000D3013">
            <w:pPr>
              <w:rPr>
                <w:rFonts w:ascii="Times New Roman" w:hAnsi="Times New Roman" w:cs="Times New Roman"/>
                <w:sz w:val="28"/>
                <w:szCs w:val="28"/>
              </w:rPr>
            </w:pPr>
            <w:r w:rsidRPr="00F3588B">
              <w:rPr>
                <w:rFonts w:ascii="Times New Roman" w:hAnsi="Times New Roman" w:cs="Times New Roman"/>
                <w:sz w:val="28"/>
                <w:szCs w:val="28"/>
              </w:rPr>
              <w:t>Moyenne</w:t>
            </w:r>
          </w:p>
        </w:tc>
        <w:tc>
          <w:tcPr>
            <w:tcW w:w="1591" w:type="dxa"/>
          </w:tcPr>
          <w:p w:rsidR="00730FC2" w:rsidRPr="00F3588B" w:rsidRDefault="00730FC2" w:rsidP="000D3013">
            <w:pPr>
              <w:rPr>
                <w:rFonts w:ascii="Times New Roman" w:hAnsi="Times New Roman" w:cs="Times New Roman"/>
                <w:sz w:val="28"/>
                <w:szCs w:val="28"/>
              </w:rPr>
            </w:pPr>
            <w:r w:rsidRPr="00F3588B">
              <w:rPr>
                <w:rFonts w:ascii="Times New Roman" w:hAnsi="Times New Roman" w:cs="Times New Roman"/>
                <w:sz w:val="28"/>
                <w:szCs w:val="28"/>
              </w:rPr>
              <w:t>3</w:t>
            </w:r>
          </w:p>
        </w:tc>
      </w:tr>
      <w:tr w:rsidR="00730FC2" w:rsidRPr="00F3588B" w:rsidTr="000D3013">
        <w:tc>
          <w:tcPr>
            <w:tcW w:w="5211" w:type="dxa"/>
          </w:tcPr>
          <w:p w:rsidR="00730FC2" w:rsidRPr="00F3588B" w:rsidRDefault="00730FC2" w:rsidP="000D3013">
            <w:pPr>
              <w:pStyle w:val="Paragraphedeliste"/>
              <w:numPr>
                <w:ilvl w:val="0"/>
                <w:numId w:val="60"/>
              </w:numPr>
              <w:rPr>
                <w:rFonts w:ascii="Times New Roman" w:hAnsi="Times New Roman" w:cs="Times New Roman"/>
                <w:sz w:val="28"/>
                <w:szCs w:val="28"/>
              </w:rPr>
            </w:pPr>
            <w:r w:rsidRPr="00F3588B">
              <w:rPr>
                <w:rFonts w:ascii="Times New Roman" w:hAnsi="Times New Roman" w:cs="Times New Roman"/>
                <w:sz w:val="28"/>
                <w:szCs w:val="28"/>
              </w:rPr>
              <w:t>Erreur dans les calculs</w:t>
            </w:r>
          </w:p>
        </w:tc>
        <w:tc>
          <w:tcPr>
            <w:tcW w:w="2410" w:type="dxa"/>
          </w:tcPr>
          <w:p w:rsidR="00730FC2" w:rsidRPr="00F3588B" w:rsidRDefault="00730FC2" w:rsidP="000D3013">
            <w:pPr>
              <w:rPr>
                <w:rFonts w:ascii="Times New Roman" w:hAnsi="Times New Roman" w:cs="Times New Roman"/>
                <w:sz w:val="28"/>
                <w:szCs w:val="28"/>
              </w:rPr>
            </w:pPr>
            <w:r w:rsidRPr="00F3588B">
              <w:rPr>
                <w:rFonts w:ascii="Times New Roman" w:hAnsi="Times New Roman" w:cs="Times New Roman"/>
                <w:sz w:val="28"/>
                <w:szCs w:val="28"/>
              </w:rPr>
              <w:t>Moyenne</w:t>
            </w:r>
          </w:p>
        </w:tc>
        <w:tc>
          <w:tcPr>
            <w:tcW w:w="1591" w:type="dxa"/>
          </w:tcPr>
          <w:p w:rsidR="00730FC2" w:rsidRPr="00F3588B" w:rsidRDefault="00730FC2" w:rsidP="000D3013">
            <w:pPr>
              <w:rPr>
                <w:rFonts w:ascii="Times New Roman" w:hAnsi="Times New Roman" w:cs="Times New Roman"/>
                <w:sz w:val="28"/>
                <w:szCs w:val="28"/>
              </w:rPr>
            </w:pPr>
            <w:r w:rsidRPr="00F3588B">
              <w:rPr>
                <w:rFonts w:ascii="Times New Roman" w:hAnsi="Times New Roman" w:cs="Times New Roman"/>
                <w:sz w:val="28"/>
                <w:szCs w:val="28"/>
              </w:rPr>
              <w:t>3</w:t>
            </w:r>
          </w:p>
        </w:tc>
      </w:tr>
      <w:tr w:rsidR="00730FC2" w:rsidRPr="00F3588B" w:rsidTr="000D3013">
        <w:tc>
          <w:tcPr>
            <w:tcW w:w="5211" w:type="dxa"/>
          </w:tcPr>
          <w:p w:rsidR="00730FC2" w:rsidRPr="00F3588B" w:rsidRDefault="00730FC2" w:rsidP="000D3013">
            <w:pPr>
              <w:pStyle w:val="Paragraphedeliste"/>
              <w:numPr>
                <w:ilvl w:val="0"/>
                <w:numId w:val="60"/>
              </w:numPr>
              <w:rPr>
                <w:rFonts w:ascii="Times New Roman" w:hAnsi="Times New Roman" w:cs="Times New Roman"/>
                <w:sz w:val="28"/>
                <w:szCs w:val="28"/>
              </w:rPr>
            </w:pPr>
            <w:r w:rsidRPr="00F3588B">
              <w:rPr>
                <w:rFonts w:ascii="Times New Roman" w:hAnsi="Times New Roman" w:cs="Times New Roman"/>
                <w:sz w:val="28"/>
                <w:szCs w:val="28"/>
              </w:rPr>
              <w:t>Erreur d’imputation</w:t>
            </w:r>
          </w:p>
        </w:tc>
        <w:tc>
          <w:tcPr>
            <w:tcW w:w="2410" w:type="dxa"/>
          </w:tcPr>
          <w:p w:rsidR="00730FC2" w:rsidRPr="00F3588B" w:rsidRDefault="00730FC2" w:rsidP="000D3013">
            <w:pPr>
              <w:rPr>
                <w:rFonts w:ascii="Times New Roman" w:hAnsi="Times New Roman" w:cs="Times New Roman"/>
                <w:sz w:val="28"/>
                <w:szCs w:val="28"/>
              </w:rPr>
            </w:pPr>
            <w:r w:rsidRPr="00F3588B">
              <w:rPr>
                <w:rFonts w:ascii="Times New Roman" w:hAnsi="Times New Roman" w:cs="Times New Roman"/>
                <w:sz w:val="28"/>
                <w:szCs w:val="28"/>
              </w:rPr>
              <w:t>Moyenne</w:t>
            </w:r>
          </w:p>
        </w:tc>
        <w:tc>
          <w:tcPr>
            <w:tcW w:w="1591" w:type="dxa"/>
          </w:tcPr>
          <w:p w:rsidR="00730FC2" w:rsidRPr="00F3588B" w:rsidRDefault="00730FC2" w:rsidP="000D3013">
            <w:pPr>
              <w:rPr>
                <w:rFonts w:ascii="Times New Roman" w:hAnsi="Times New Roman" w:cs="Times New Roman"/>
                <w:sz w:val="28"/>
                <w:szCs w:val="28"/>
              </w:rPr>
            </w:pPr>
            <w:r w:rsidRPr="00F3588B">
              <w:rPr>
                <w:rFonts w:ascii="Times New Roman" w:hAnsi="Times New Roman" w:cs="Times New Roman"/>
                <w:sz w:val="28"/>
                <w:szCs w:val="28"/>
              </w:rPr>
              <w:t>3</w:t>
            </w:r>
          </w:p>
        </w:tc>
      </w:tr>
      <w:tr w:rsidR="00730FC2" w:rsidRPr="00F3588B" w:rsidTr="000D3013">
        <w:tc>
          <w:tcPr>
            <w:tcW w:w="5211" w:type="dxa"/>
          </w:tcPr>
          <w:p w:rsidR="00730FC2" w:rsidRPr="00F3588B" w:rsidRDefault="00730FC2" w:rsidP="000D3013">
            <w:pPr>
              <w:pStyle w:val="Paragraphedeliste"/>
              <w:numPr>
                <w:ilvl w:val="0"/>
                <w:numId w:val="60"/>
              </w:numPr>
              <w:rPr>
                <w:rFonts w:ascii="Times New Roman" w:hAnsi="Times New Roman" w:cs="Times New Roman"/>
                <w:sz w:val="28"/>
                <w:szCs w:val="28"/>
              </w:rPr>
            </w:pPr>
            <w:r w:rsidRPr="00F3588B">
              <w:rPr>
                <w:rFonts w:ascii="Times New Roman" w:hAnsi="Times New Roman" w:cs="Times New Roman"/>
                <w:sz w:val="28"/>
                <w:szCs w:val="28"/>
              </w:rPr>
              <w:t>Différence de caisse</w:t>
            </w:r>
          </w:p>
        </w:tc>
        <w:tc>
          <w:tcPr>
            <w:tcW w:w="2410" w:type="dxa"/>
          </w:tcPr>
          <w:p w:rsidR="00730FC2" w:rsidRPr="00F3588B" w:rsidRDefault="00730FC2" w:rsidP="000D3013">
            <w:pPr>
              <w:rPr>
                <w:rFonts w:ascii="Times New Roman" w:hAnsi="Times New Roman" w:cs="Times New Roman"/>
                <w:sz w:val="28"/>
                <w:szCs w:val="28"/>
              </w:rPr>
            </w:pPr>
            <w:r w:rsidRPr="00F3588B">
              <w:rPr>
                <w:rFonts w:ascii="Times New Roman" w:hAnsi="Times New Roman" w:cs="Times New Roman"/>
                <w:sz w:val="28"/>
                <w:szCs w:val="28"/>
              </w:rPr>
              <w:t>Moyenne</w:t>
            </w:r>
          </w:p>
        </w:tc>
        <w:tc>
          <w:tcPr>
            <w:tcW w:w="1591" w:type="dxa"/>
          </w:tcPr>
          <w:p w:rsidR="00730FC2" w:rsidRPr="00F3588B" w:rsidRDefault="00730FC2" w:rsidP="000D3013">
            <w:pPr>
              <w:rPr>
                <w:rFonts w:ascii="Times New Roman" w:hAnsi="Times New Roman" w:cs="Times New Roman"/>
                <w:sz w:val="28"/>
                <w:szCs w:val="28"/>
              </w:rPr>
            </w:pPr>
            <w:r w:rsidRPr="00F3588B">
              <w:rPr>
                <w:rFonts w:ascii="Times New Roman" w:hAnsi="Times New Roman" w:cs="Times New Roman"/>
                <w:sz w:val="28"/>
                <w:szCs w:val="28"/>
              </w:rPr>
              <w:t>3</w:t>
            </w:r>
          </w:p>
        </w:tc>
      </w:tr>
      <w:tr w:rsidR="00730FC2" w:rsidRPr="00F3588B" w:rsidTr="000D3013">
        <w:tc>
          <w:tcPr>
            <w:tcW w:w="5211" w:type="dxa"/>
          </w:tcPr>
          <w:p w:rsidR="00730FC2" w:rsidRPr="00F3588B" w:rsidRDefault="00730FC2" w:rsidP="000D3013">
            <w:pPr>
              <w:pStyle w:val="Paragraphedeliste"/>
              <w:numPr>
                <w:ilvl w:val="0"/>
                <w:numId w:val="60"/>
              </w:numPr>
              <w:rPr>
                <w:rFonts w:ascii="Times New Roman" w:hAnsi="Times New Roman" w:cs="Times New Roman"/>
                <w:sz w:val="28"/>
                <w:szCs w:val="28"/>
              </w:rPr>
            </w:pPr>
            <w:r w:rsidRPr="00F3588B">
              <w:rPr>
                <w:rFonts w:ascii="Times New Roman" w:hAnsi="Times New Roman" w:cs="Times New Roman"/>
                <w:sz w:val="28"/>
                <w:szCs w:val="28"/>
              </w:rPr>
              <w:t>Manipulation de chèque</w:t>
            </w:r>
          </w:p>
        </w:tc>
        <w:tc>
          <w:tcPr>
            <w:tcW w:w="2410" w:type="dxa"/>
          </w:tcPr>
          <w:p w:rsidR="00730FC2" w:rsidRPr="00F3588B" w:rsidRDefault="00730FC2" w:rsidP="000D3013">
            <w:pPr>
              <w:rPr>
                <w:rFonts w:ascii="Times New Roman" w:hAnsi="Times New Roman" w:cs="Times New Roman"/>
                <w:sz w:val="28"/>
                <w:szCs w:val="28"/>
              </w:rPr>
            </w:pPr>
            <w:r w:rsidRPr="00F3588B">
              <w:rPr>
                <w:rFonts w:ascii="Times New Roman" w:hAnsi="Times New Roman" w:cs="Times New Roman"/>
                <w:sz w:val="28"/>
                <w:szCs w:val="28"/>
              </w:rPr>
              <w:t>Moyenne</w:t>
            </w:r>
          </w:p>
        </w:tc>
        <w:tc>
          <w:tcPr>
            <w:tcW w:w="1591" w:type="dxa"/>
          </w:tcPr>
          <w:p w:rsidR="00730FC2" w:rsidRPr="00F3588B" w:rsidRDefault="00730FC2" w:rsidP="000D3013">
            <w:pPr>
              <w:rPr>
                <w:rFonts w:ascii="Times New Roman" w:hAnsi="Times New Roman" w:cs="Times New Roman"/>
                <w:sz w:val="28"/>
                <w:szCs w:val="28"/>
              </w:rPr>
            </w:pPr>
            <w:r w:rsidRPr="00F3588B">
              <w:rPr>
                <w:rFonts w:ascii="Times New Roman" w:hAnsi="Times New Roman" w:cs="Times New Roman"/>
                <w:sz w:val="28"/>
                <w:szCs w:val="28"/>
              </w:rPr>
              <w:t>3</w:t>
            </w:r>
          </w:p>
        </w:tc>
      </w:tr>
      <w:tr w:rsidR="00730FC2" w:rsidRPr="00F3588B" w:rsidTr="000D3013">
        <w:tc>
          <w:tcPr>
            <w:tcW w:w="5211" w:type="dxa"/>
          </w:tcPr>
          <w:p w:rsidR="00730FC2" w:rsidRPr="00F3588B" w:rsidRDefault="00730FC2" w:rsidP="000D3013">
            <w:pPr>
              <w:pStyle w:val="Paragraphedeliste"/>
              <w:numPr>
                <w:ilvl w:val="0"/>
                <w:numId w:val="60"/>
              </w:numPr>
              <w:rPr>
                <w:rFonts w:ascii="Times New Roman" w:hAnsi="Times New Roman" w:cs="Times New Roman"/>
                <w:sz w:val="28"/>
                <w:szCs w:val="28"/>
              </w:rPr>
            </w:pPr>
            <w:r w:rsidRPr="00F3588B">
              <w:rPr>
                <w:rFonts w:ascii="Times New Roman" w:hAnsi="Times New Roman" w:cs="Times New Roman"/>
                <w:sz w:val="28"/>
                <w:szCs w:val="28"/>
              </w:rPr>
              <w:t>Perte de chèque</w:t>
            </w:r>
          </w:p>
        </w:tc>
        <w:tc>
          <w:tcPr>
            <w:tcW w:w="2410" w:type="dxa"/>
          </w:tcPr>
          <w:p w:rsidR="00730FC2" w:rsidRPr="00F3588B" w:rsidRDefault="00730FC2" w:rsidP="000D3013">
            <w:pPr>
              <w:rPr>
                <w:rFonts w:ascii="Times New Roman" w:hAnsi="Times New Roman" w:cs="Times New Roman"/>
                <w:sz w:val="28"/>
                <w:szCs w:val="28"/>
              </w:rPr>
            </w:pPr>
            <w:r w:rsidRPr="00F3588B">
              <w:rPr>
                <w:rFonts w:ascii="Times New Roman" w:hAnsi="Times New Roman" w:cs="Times New Roman"/>
                <w:sz w:val="28"/>
                <w:szCs w:val="28"/>
              </w:rPr>
              <w:t>Moyenne</w:t>
            </w:r>
          </w:p>
        </w:tc>
        <w:tc>
          <w:tcPr>
            <w:tcW w:w="1591" w:type="dxa"/>
          </w:tcPr>
          <w:p w:rsidR="00730FC2" w:rsidRPr="00F3588B" w:rsidRDefault="00730FC2" w:rsidP="000D3013">
            <w:pPr>
              <w:rPr>
                <w:rFonts w:ascii="Times New Roman" w:hAnsi="Times New Roman" w:cs="Times New Roman"/>
                <w:sz w:val="28"/>
                <w:szCs w:val="28"/>
              </w:rPr>
            </w:pPr>
            <w:r w:rsidRPr="00F3588B">
              <w:rPr>
                <w:rFonts w:ascii="Times New Roman" w:hAnsi="Times New Roman" w:cs="Times New Roman"/>
                <w:sz w:val="28"/>
                <w:szCs w:val="28"/>
              </w:rPr>
              <w:t>3</w:t>
            </w:r>
          </w:p>
        </w:tc>
      </w:tr>
      <w:tr w:rsidR="00730FC2" w:rsidRPr="00F3588B" w:rsidTr="000D3013">
        <w:tc>
          <w:tcPr>
            <w:tcW w:w="5211" w:type="dxa"/>
          </w:tcPr>
          <w:p w:rsidR="00730FC2" w:rsidRPr="00F3588B" w:rsidRDefault="00730FC2" w:rsidP="000D3013">
            <w:pPr>
              <w:pStyle w:val="Paragraphedeliste"/>
              <w:numPr>
                <w:ilvl w:val="0"/>
                <w:numId w:val="60"/>
              </w:numPr>
              <w:rPr>
                <w:rFonts w:ascii="Times New Roman" w:hAnsi="Times New Roman" w:cs="Times New Roman"/>
                <w:sz w:val="28"/>
                <w:szCs w:val="28"/>
              </w:rPr>
            </w:pPr>
            <w:r w:rsidRPr="00F3588B">
              <w:rPr>
                <w:rFonts w:ascii="Times New Roman" w:hAnsi="Times New Roman" w:cs="Times New Roman"/>
                <w:sz w:val="28"/>
                <w:szCs w:val="28"/>
              </w:rPr>
              <w:t>Insuffisance de trésorerie</w:t>
            </w:r>
          </w:p>
        </w:tc>
        <w:tc>
          <w:tcPr>
            <w:tcW w:w="2410" w:type="dxa"/>
          </w:tcPr>
          <w:p w:rsidR="00730FC2" w:rsidRPr="00F3588B" w:rsidRDefault="00730FC2" w:rsidP="000D3013">
            <w:pPr>
              <w:rPr>
                <w:rFonts w:ascii="Times New Roman" w:hAnsi="Times New Roman" w:cs="Times New Roman"/>
                <w:sz w:val="28"/>
                <w:szCs w:val="28"/>
              </w:rPr>
            </w:pPr>
            <w:r w:rsidRPr="00F3588B">
              <w:rPr>
                <w:rFonts w:ascii="Times New Roman" w:hAnsi="Times New Roman" w:cs="Times New Roman"/>
                <w:sz w:val="28"/>
                <w:szCs w:val="28"/>
              </w:rPr>
              <w:t>Moyenne</w:t>
            </w:r>
          </w:p>
        </w:tc>
        <w:tc>
          <w:tcPr>
            <w:tcW w:w="1591" w:type="dxa"/>
          </w:tcPr>
          <w:p w:rsidR="00730FC2" w:rsidRPr="00F3588B" w:rsidRDefault="00730FC2" w:rsidP="000D3013">
            <w:pPr>
              <w:rPr>
                <w:rFonts w:ascii="Times New Roman" w:hAnsi="Times New Roman" w:cs="Times New Roman"/>
                <w:sz w:val="28"/>
                <w:szCs w:val="28"/>
              </w:rPr>
            </w:pPr>
            <w:r w:rsidRPr="00F3588B">
              <w:rPr>
                <w:rFonts w:ascii="Times New Roman" w:hAnsi="Times New Roman" w:cs="Times New Roman"/>
                <w:sz w:val="28"/>
                <w:szCs w:val="28"/>
              </w:rPr>
              <w:t>3</w:t>
            </w:r>
          </w:p>
        </w:tc>
      </w:tr>
      <w:tr w:rsidR="00730FC2" w:rsidRPr="00F3588B" w:rsidTr="000D3013">
        <w:tc>
          <w:tcPr>
            <w:tcW w:w="5211" w:type="dxa"/>
          </w:tcPr>
          <w:p w:rsidR="00730FC2" w:rsidRPr="00F3588B" w:rsidRDefault="00730FC2" w:rsidP="000D3013">
            <w:pPr>
              <w:pStyle w:val="Paragraphedeliste"/>
              <w:numPr>
                <w:ilvl w:val="0"/>
                <w:numId w:val="60"/>
              </w:numPr>
              <w:rPr>
                <w:rFonts w:ascii="Times New Roman" w:hAnsi="Times New Roman" w:cs="Times New Roman"/>
                <w:sz w:val="28"/>
                <w:szCs w:val="28"/>
              </w:rPr>
            </w:pPr>
            <w:r w:rsidRPr="00F3588B">
              <w:rPr>
                <w:rFonts w:ascii="Times New Roman" w:hAnsi="Times New Roman" w:cs="Times New Roman"/>
                <w:sz w:val="28"/>
                <w:szCs w:val="28"/>
              </w:rPr>
              <w:t>Omission de certains bons</w:t>
            </w:r>
          </w:p>
        </w:tc>
        <w:tc>
          <w:tcPr>
            <w:tcW w:w="2410" w:type="dxa"/>
          </w:tcPr>
          <w:p w:rsidR="00730FC2" w:rsidRPr="00F3588B" w:rsidRDefault="00730FC2" w:rsidP="000D3013">
            <w:pPr>
              <w:rPr>
                <w:rFonts w:ascii="Times New Roman" w:hAnsi="Times New Roman" w:cs="Times New Roman"/>
                <w:sz w:val="28"/>
                <w:szCs w:val="28"/>
              </w:rPr>
            </w:pPr>
            <w:r w:rsidRPr="00F3588B">
              <w:rPr>
                <w:rFonts w:ascii="Times New Roman" w:hAnsi="Times New Roman" w:cs="Times New Roman"/>
                <w:sz w:val="28"/>
                <w:szCs w:val="28"/>
              </w:rPr>
              <w:t>Moyenne</w:t>
            </w:r>
          </w:p>
        </w:tc>
        <w:tc>
          <w:tcPr>
            <w:tcW w:w="1591" w:type="dxa"/>
          </w:tcPr>
          <w:p w:rsidR="00730FC2" w:rsidRPr="00F3588B" w:rsidRDefault="00730FC2" w:rsidP="000D3013">
            <w:pPr>
              <w:rPr>
                <w:rFonts w:ascii="Times New Roman" w:hAnsi="Times New Roman" w:cs="Times New Roman"/>
                <w:sz w:val="28"/>
                <w:szCs w:val="28"/>
              </w:rPr>
            </w:pPr>
            <w:r w:rsidRPr="00F3588B">
              <w:rPr>
                <w:rFonts w:ascii="Times New Roman" w:hAnsi="Times New Roman" w:cs="Times New Roman"/>
                <w:sz w:val="28"/>
                <w:szCs w:val="28"/>
              </w:rPr>
              <w:t>3</w:t>
            </w:r>
          </w:p>
        </w:tc>
      </w:tr>
      <w:tr w:rsidR="00730FC2" w:rsidRPr="00F3588B" w:rsidTr="000D3013">
        <w:tc>
          <w:tcPr>
            <w:tcW w:w="5211" w:type="dxa"/>
          </w:tcPr>
          <w:p w:rsidR="00730FC2" w:rsidRPr="00F3588B" w:rsidRDefault="00730FC2" w:rsidP="000D3013">
            <w:pPr>
              <w:pStyle w:val="Paragraphedeliste"/>
              <w:numPr>
                <w:ilvl w:val="0"/>
                <w:numId w:val="60"/>
              </w:numPr>
              <w:rPr>
                <w:rFonts w:ascii="Times New Roman" w:hAnsi="Times New Roman" w:cs="Times New Roman"/>
                <w:sz w:val="28"/>
                <w:szCs w:val="28"/>
              </w:rPr>
            </w:pPr>
            <w:r w:rsidRPr="00F3588B">
              <w:rPr>
                <w:rFonts w:ascii="Times New Roman" w:hAnsi="Times New Roman" w:cs="Times New Roman"/>
                <w:sz w:val="28"/>
                <w:szCs w:val="28"/>
              </w:rPr>
              <w:t>Erreur dans le PV</w:t>
            </w:r>
          </w:p>
        </w:tc>
        <w:tc>
          <w:tcPr>
            <w:tcW w:w="2410" w:type="dxa"/>
          </w:tcPr>
          <w:p w:rsidR="00730FC2" w:rsidRPr="00F3588B" w:rsidRDefault="00730FC2" w:rsidP="000D3013">
            <w:pPr>
              <w:rPr>
                <w:rFonts w:ascii="Times New Roman" w:hAnsi="Times New Roman" w:cs="Times New Roman"/>
                <w:sz w:val="28"/>
                <w:szCs w:val="28"/>
              </w:rPr>
            </w:pPr>
            <w:r w:rsidRPr="00F3588B">
              <w:rPr>
                <w:rFonts w:ascii="Times New Roman" w:hAnsi="Times New Roman" w:cs="Times New Roman"/>
                <w:sz w:val="28"/>
                <w:szCs w:val="28"/>
              </w:rPr>
              <w:t>Moyenne</w:t>
            </w:r>
          </w:p>
        </w:tc>
        <w:tc>
          <w:tcPr>
            <w:tcW w:w="1591" w:type="dxa"/>
          </w:tcPr>
          <w:p w:rsidR="00730FC2" w:rsidRPr="00F3588B" w:rsidRDefault="00730FC2" w:rsidP="000D3013">
            <w:pPr>
              <w:rPr>
                <w:rFonts w:ascii="Times New Roman" w:hAnsi="Times New Roman" w:cs="Times New Roman"/>
                <w:sz w:val="28"/>
                <w:szCs w:val="28"/>
              </w:rPr>
            </w:pPr>
            <w:r w:rsidRPr="00F3588B">
              <w:rPr>
                <w:rFonts w:ascii="Times New Roman" w:hAnsi="Times New Roman" w:cs="Times New Roman"/>
                <w:sz w:val="28"/>
                <w:szCs w:val="28"/>
              </w:rPr>
              <w:t>3</w:t>
            </w:r>
          </w:p>
        </w:tc>
      </w:tr>
      <w:tr w:rsidR="00730FC2" w:rsidRPr="00F3588B" w:rsidTr="000D3013">
        <w:tc>
          <w:tcPr>
            <w:tcW w:w="5211" w:type="dxa"/>
          </w:tcPr>
          <w:p w:rsidR="00730FC2" w:rsidRPr="00F3588B" w:rsidRDefault="00730FC2" w:rsidP="000D3013">
            <w:pPr>
              <w:pStyle w:val="Paragraphedeliste"/>
              <w:numPr>
                <w:ilvl w:val="0"/>
                <w:numId w:val="60"/>
              </w:numPr>
              <w:rPr>
                <w:rFonts w:ascii="Times New Roman" w:hAnsi="Times New Roman" w:cs="Times New Roman"/>
                <w:sz w:val="28"/>
                <w:szCs w:val="28"/>
              </w:rPr>
            </w:pPr>
            <w:r w:rsidRPr="00F3588B">
              <w:rPr>
                <w:rFonts w:ascii="Times New Roman" w:hAnsi="Times New Roman" w:cs="Times New Roman"/>
                <w:sz w:val="28"/>
                <w:szCs w:val="28"/>
              </w:rPr>
              <w:t>Non-conformité des factures</w:t>
            </w:r>
          </w:p>
        </w:tc>
        <w:tc>
          <w:tcPr>
            <w:tcW w:w="2410" w:type="dxa"/>
          </w:tcPr>
          <w:p w:rsidR="00730FC2" w:rsidRPr="00F3588B" w:rsidRDefault="00730FC2" w:rsidP="000D3013">
            <w:pPr>
              <w:rPr>
                <w:rFonts w:ascii="Times New Roman" w:hAnsi="Times New Roman" w:cs="Times New Roman"/>
                <w:sz w:val="28"/>
                <w:szCs w:val="28"/>
              </w:rPr>
            </w:pPr>
            <w:r w:rsidRPr="00F3588B">
              <w:rPr>
                <w:rFonts w:ascii="Times New Roman" w:hAnsi="Times New Roman" w:cs="Times New Roman"/>
                <w:sz w:val="28"/>
                <w:szCs w:val="28"/>
              </w:rPr>
              <w:t>Modéré</w:t>
            </w:r>
          </w:p>
        </w:tc>
        <w:tc>
          <w:tcPr>
            <w:tcW w:w="1591" w:type="dxa"/>
          </w:tcPr>
          <w:p w:rsidR="00730FC2" w:rsidRPr="00F3588B" w:rsidRDefault="00730FC2" w:rsidP="000D3013">
            <w:pPr>
              <w:rPr>
                <w:rFonts w:ascii="Times New Roman" w:hAnsi="Times New Roman" w:cs="Times New Roman"/>
                <w:sz w:val="28"/>
                <w:szCs w:val="28"/>
              </w:rPr>
            </w:pPr>
            <w:r w:rsidRPr="00F3588B">
              <w:rPr>
                <w:rFonts w:ascii="Times New Roman" w:hAnsi="Times New Roman" w:cs="Times New Roman"/>
                <w:sz w:val="28"/>
                <w:szCs w:val="28"/>
              </w:rPr>
              <w:t>2</w:t>
            </w:r>
          </w:p>
        </w:tc>
      </w:tr>
      <w:tr w:rsidR="00730FC2" w:rsidRPr="00F3588B" w:rsidTr="000D3013">
        <w:tc>
          <w:tcPr>
            <w:tcW w:w="5211" w:type="dxa"/>
          </w:tcPr>
          <w:p w:rsidR="00730FC2" w:rsidRPr="00F3588B" w:rsidRDefault="00730FC2" w:rsidP="000D3013">
            <w:pPr>
              <w:pStyle w:val="Paragraphedeliste"/>
              <w:numPr>
                <w:ilvl w:val="0"/>
                <w:numId w:val="60"/>
              </w:numPr>
              <w:rPr>
                <w:rFonts w:ascii="Times New Roman" w:hAnsi="Times New Roman" w:cs="Times New Roman"/>
                <w:sz w:val="28"/>
                <w:szCs w:val="28"/>
              </w:rPr>
            </w:pPr>
            <w:r w:rsidRPr="00F3588B">
              <w:rPr>
                <w:rFonts w:ascii="Times New Roman" w:hAnsi="Times New Roman" w:cs="Times New Roman"/>
                <w:sz w:val="28"/>
                <w:szCs w:val="28"/>
              </w:rPr>
              <w:t>Non signature de bon de caisse par bénéficiaire et caissier</w:t>
            </w:r>
          </w:p>
        </w:tc>
        <w:tc>
          <w:tcPr>
            <w:tcW w:w="2410" w:type="dxa"/>
          </w:tcPr>
          <w:p w:rsidR="00730FC2" w:rsidRPr="00F3588B" w:rsidRDefault="00730FC2" w:rsidP="000D3013">
            <w:pPr>
              <w:rPr>
                <w:rFonts w:ascii="Times New Roman" w:hAnsi="Times New Roman" w:cs="Times New Roman"/>
                <w:sz w:val="28"/>
                <w:szCs w:val="28"/>
              </w:rPr>
            </w:pPr>
            <w:r w:rsidRPr="00F3588B">
              <w:rPr>
                <w:rFonts w:ascii="Times New Roman" w:hAnsi="Times New Roman" w:cs="Times New Roman"/>
                <w:sz w:val="28"/>
                <w:szCs w:val="28"/>
              </w:rPr>
              <w:t>Modéré</w:t>
            </w:r>
          </w:p>
        </w:tc>
        <w:tc>
          <w:tcPr>
            <w:tcW w:w="1591" w:type="dxa"/>
          </w:tcPr>
          <w:p w:rsidR="00730FC2" w:rsidRPr="00F3588B" w:rsidRDefault="00730FC2" w:rsidP="000D3013">
            <w:pPr>
              <w:rPr>
                <w:rFonts w:ascii="Times New Roman" w:hAnsi="Times New Roman" w:cs="Times New Roman"/>
                <w:sz w:val="28"/>
                <w:szCs w:val="28"/>
              </w:rPr>
            </w:pPr>
            <w:r w:rsidRPr="00F3588B">
              <w:rPr>
                <w:rFonts w:ascii="Times New Roman" w:hAnsi="Times New Roman" w:cs="Times New Roman"/>
                <w:sz w:val="28"/>
                <w:szCs w:val="28"/>
              </w:rPr>
              <w:t>2</w:t>
            </w:r>
          </w:p>
        </w:tc>
      </w:tr>
      <w:tr w:rsidR="00730FC2" w:rsidRPr="00F3588B" w:rsidTr="000D3013">
        <w:tc>
          <w:tcPr>
            <w:tcW w:w="5211" w:type="dxa"/>
          </w:tcPr>
          <w:p w:rsidR="00730FC2" w:rsidRPr="00F3588B" w:rsidRDefault="00730FC2" w:rsidP="000D3013">
            <w:pPr>
              <w:pStyle w:val="Paragraphedeliste"/>
              <w:numPr>
                <w:ilvl w:val="0"/>
                <w:numId w:val="60"/>
              </w:numPr>
              <w:rPr>
                <w:rFonts w:ascii="Times New Roman" w:hAnsi="Times New Roman" w:cs="Times New Roman"/>
                <w:sz w:val="28"/>
                <w:szCs w:val="28"/>
              </w:rPr>
            </w:pPr>
            <w:r w:rsidRPr="00F3588B">
              <w:rPr>
                <w:rFonts w:ascii="Times New Roman" w:hAnsi="Times New Roman" w:cs="Times New Roman"/>
                <w:sz w:val="28"/>
                <w:szCs w:val="28"/>
              </w:rPr>
              <w:t>Signatures non conformes</w:t>
            </w:r>
          </w:p>
        </w:tc>
        <w:tc>
          <w:tcPr>
            <w:tcW w:w="2410" w:type="dxa"/>
          </w:tcPr>
          <w:p w:rsidR="00730FC2" w:rsidRPr="00F3588B" w:rsidRDefault="00730FC2" w:rsidP="000D3013">
            <w:pPr>
              <w:rPr>
                <w:rFonts w:ascii="Times New Roman" w:hAnsi="Times New Roman" w:cs="Times New Roman"/>
                <w:sz w:val="28"/>
                <w:szCs w:val="28"/>
              </w:rPr>
            </w:pPr>
            <w:r w:rsidRPr="00F3588B">
              <w:rPr>
                <w:rFonts w:ascii="Times New Roman" w:hAnsi="Times New Roman" w:cs="Times New Roman"/>
                <w:sz w:val="28"/>
                <w:szCs w:val="28"/>
              </w:rPr>
              <w:t>Modéré</w:t>
            </w:r>
          </w:p>
        </w:tc>
        <w:tc>
          <w:tcPr>
            <w:tcW w:w="1591" w:type="dxa"/>
          </w:tcPr>
          <w:p w:rsidR="00730FC2" w:rsidRPr="00F3588B" w:rsidRDefault="00730FC2" w:rsidP="000D3013">
            <w:pPr>
              <w:rPr>
                <w:rFonts w:ascii="Times New Roman" w:hAnsi="Times New Roman" w:cs="Times New Roman"/>
                <w:sz w:val="28"/>
                <w:szCs w:val="28"/>
              </w:rPr>
            </w:pPr>
            <w:r w:rsidRPr="00F3588B">
              <w:rPr>
                <w:rFonts w:ascii="Times New Roman" w:hAnsi="Times New Roman" w:cs="Times New Roman"/>
                <w:sz w:val="28"/>
                <w:szCs w:val="28"/>
              </w:rPr>
              <w:t>2</w:t>
            </w:r>
          </w:p>
        </w:tc>
      </w:tr>
      <w:tr w:rsidR="00730FC2" w:rsidRPr="00F3588B" w:rsidTr="000D3013">
        <w:tc>
          <w:tcPr>
            <w:tcW w:w="5211" w:type="dxa"/>
          </w:tcPr>
          <w:p w:rsidR="00730FC2" w:rsidRPr="00F3588B" w:rsidRDefault="00730FC2" w:rsidP="000D3013">
            <w:pPr>
              <w:pStyle w:val="Paragraphedeliste"/>
              <w:numPr>
                <w:ilvl w:val="0"/>
                <w:numId w:val="60"/>
              </w:numPr>
              <w:rPr>
                <w:rFonts w:ascii="Times New Roman" w:hAnsi="Times New Roman" w:cs="Times New Roman"/>
                <w:sz w:val="28"/>
                <w:szCs w:val="28"/>
              </w:rPr>
            </w:pPr>
            <w:r w:rsidRPr="00F3588B">
              <w:rPr>
                <w:rFonts w:ascii="Times New Roman" w:hAnsi="Times New Roman" w:cs="Times New Roman"/>
                <w:sz w:val="28"/>
                <w:szCs w:val="28"/>
              </w:rPr>
              <w:t>Non-conformité de montant versé</w:t>
            </w:r>
          </w:p>
        </w:tc>
        <w:tc>
          <w:tcPr>
            <w:tcW w:w="2410" w:type="dxa"/>
          </w:tcPr>
          <w:p w:rsidR="00730FC2" w:rsidRPr="00F3588B" w:rsidRDefault="00730FC2" w:rsidP="000D3013">
            <w:pPr>
              <w:rPr>
                <w:rFonts w:ascii="Times New Roman" w:hAnsi="Times New Roman" w:cs="Times New Roman"/>
                <w:sz w:val="28"/>
                <w:szCs w:val="28"/>
              </w:rPr>
            </w:pPr>
            <w:r w:rsidRPr="00F3588B">
              <w:rPr>
                <w:rFonts w:ascii="Times New Roman" w:hAnsi="Times New Roman" w:cs="Times New Roman"/>
                <w:sz w:val="28"/>
                <w:szCs w:val="28"/>
              </w:rPr>
              <w:t>Modéré</w:t>
            </w:r>
          </w:p>
        </w:tc>
        <w:tc>
          <w:tcPr>
            <w:tcW w:w="1591" w:type="dxa"/>
          </w:tcPr>
          <w:p w:rsidR="00730FC2" w:rsidRPr="00F3588B" w:rsidRDefault="00730FC2" w:rsidP="000D3013">
            <w:pPr>
              <w:rPr>
                <w:rFonts w:ascii="Times New Roman" w:hAnsi="Times New Roman" w:cs="Times New Roman"/>
                <w:sz w:val="28"/>
                <w:szCs w:val="28"/>
              </w:rPr>
            </w:pPr>
            <w:r w:rsidRPr="00F3588B">
              <w:rPr>
                <w:rFonts w:ascii="Times New Roman" w:hAnsi="Times New Roman" w:cs="Times New Roman"/>
                <w:sz w:val="28"/>
                <w:szCs w:val="28"/>
              </w:rPr>
              <w:t>2</w:t>
            </w:r>
          </w:p>
        </w:tc>
      </w:tr>
      <w:tr w:rsidR="00730FC2" w:rsidRPr="00F3588B" w:rsidTr="000D3013">
        <w:tc>
          <w:tcPr>
            <w:tcW w:w="5211" w:type="dxa"/>
          </w:tcPr>
          <w:p w:rsidR="00730FC2" w:rsidRPr="00F3588B" w:rsidRDefault="00730FC2" w:rsidP="000D3013">
            <w:pPr>
              <w:pStyle w:val="Paragraphedeliste"/>
              <w:numPr>
                <w:ilvl w:val="0"/>
                <w:numId w:val="60"/>
              </w:numPr>
              <w:rPr>
                <w:rFonts w:ascii="Times New Roman" w:hAnsi="Times New Roman" w:cs="Times New Roman"/>
                <w:sz w:val="28"/>
                <w:szCs w:val="28"/>
              </w:rPr>
            </w:pPr>
            <w:r w:rsidRPr="00F3588B">
              <w:rPr>
                <w:rFonts w:ascii="Times New Roman" w:hAnsi="Times New Roman" w:cs="Times New Roman"/>
                <w:sz w:val="28"/>
                <w:szCs w:val="28"/>
              </w:rPr>
              <w:t>PV fictif</w:t>
            </w:r>
          </w:p>
        </w:tc>
        <w:tc>
          <w:tcPr>
            <w:tcW w:w="2410" w:type="dxa"/>
          </w:tcPr>
          <w:p w:rsidR="00730FC2" w:rsidRPr="00F3588B" w:rsidRDefault="00730FC2" w:rsidP="000D3013">
            <w:pPr>
              <w:rPr>
                <w:rFonts w:ascii="Times New Roman" w:hAnsi="Times New Roman" w:cs="Times New Roman"/>
                <w:sz w:val="28"/>
                <w:szCs w:val="28"/>
              </w:rPr>
            </w:pPr>
            <w:r w:rsidRPr="00F3588B">
              <w:rPr>
                <w:rFonts w:ascii="Times New Roman" w:hAnsi="Times New Roman" w:cs="Times New Roman"/>
                <w:sz w:val="28"/>
                <w:szCs w:val="28"/>
              </w:rPr>
              <w:t>Modéré</w:t>
            </w:r>
          </w:p>
        </w:tc>
        <w:tc>
          <w:tcPr>
            <w:tcW w:w="1591" w:type="dxa"/>
          </w:tcPr>
          <w:p w:rsidR="00730FC2" w:rsidRPr="00F3588B" w:rsidRDefault="00730FC2" w:rsidP="000D3013">
            <w:pPr>
              <w:rPr>
                <w:rFonts w:ascii="Times New Roman" w:hAnsi="Times New Roman" w:cs="Times New Roman"/>
                <w:sz w:val="28"/>
                <w:szCs w:val="28"/>
              </w:rPr>
            </w:pPr>
            <w:r w:rsidRPr="00F3588B">
              <w:rPr>
                <w:rFonts w:ascii="Times New Roman" w:hAnsi="Times New Roman" w:cs="Times New Roman"/>
                <w:sz w:val="28"/>
                <w:szCs w:val="28"/>
              </w:rPr>
              <w:t>2</w:t>
            </w:r>
          </w:p>
        </w:tc>
      </w:tr>
      <w:tr w:rsidR="00730FC2" w:rsidRPr="00F3588B" w:rsidTr="000D3013">
        <w:tc>
          <w:tcPr>
            <w:tcW w:w="5211" w:type="dxa"/>
          </w:tcPr>
          <w:p w:rsidR="00730FC2" w:rsidRPr="00F3588B" w:rsidRDefault="00730FC2" w:rsidP="000D3013">
            <w:pPr>
              <w:pStyle w:val="Paragraphedeliste"/>
              <w:numPr>
                <w:ilvl w:val="0"/>
                <w:numId w:val="60"/>
              </w:numPr>
              <w:rPr>
                <w:rFonts w:ascii="Times New Roman" w:hAnsi="Times New Roman" w:cs="Times New Roman"/>
                <w:sz w:val="28"/>
                <w:szCs w:val="28"/>
              </w:rPr>
            </w:pPr>
            <w:r w:rsidRPr="00F3588B">
              <w:rPr>
                <w:rFonts w:ascii="Times New Roman" w:hAnsi="Times New Roman" w:cs="Times New Roman"/>
                <w:sz w:val="28"/>
                <w:szCs w:val="28"/>
              </w:rPr>
              <w:t>Différence entre montant de chèque et celui encaissé</w:t>
            </w:r>
          </w:p>
        </w:tc>
        <w:tc>
          <w:tcPr>
            <w:tcW w:w="2410" w:type="dxa"/>
          </w:tcPr>
          <w:p w:rsidR="00730FC2" w:rsidRPr="00F3588B" w:rsidRDefault="00730FC2" w:rsidP="000D3013">
            <w:pPr>
              <w:rPr>
                <w:rFonts w:ascii="Times New Roman" w:hAnsi="Times New Roman" w:cs="Times New Roman"/>
                <w:sz w:val="28"/>
                <w:szCs w:val="28"/>
              </w:rPr>
            </w:pPr>
            <w:r w:rsidRPr="00F3588B">
              <w:rPr>
                <w:rFonts w:ascii="Times New Roman" w:hAnsi="Times New Roman" w:cs="Times New Roman"/>
                <w:sz w:val="28"/>
                <w:szCs w:val="28"/>
              </w:rPr>
              <w:t>Faible</w:t>
            </w:r>
          </w:p>
        </w:tc>
        <w:tc>
          <w:tcPr>
            <w:tcW w:w="1591" w:type="dxa"/>
          </w:tcPr>
          <w:p w:rsidR="00730FC2" w:rsidRPr="00F3588B" w:rsidRDefault="00730FC2" w:rsidP="000D3013">
            <w:pPr>
              <w:rPr>
                <w:rFonts w:ascii="Times New Roman" w:hAnsi="Times New Roman" w:cs="Times New Roman"/>
                <w:sz w:val="28"/>
                <w:szCs w:val="28"/>
              </w:rPr>
            </w:pPr>
            <w:r w:rsidRPr="00F3588B">
              <w:rPr>
                <w:rFonts w:ascii="Times New Roman" w:hAnsi="Times New Roman" w:cs="Times New Roman"/>
                <w:sz w:val="28"/>
                <w:szCs w:val="28"/>
              </w:rPr>
              <w:t>1</w:t>
            </w:r>
          </w:p>
        </w:tc>
      </w:tr>
    </w:tbl>
    <w:p w:rsidR="00730FC2" w:rsidRPr="00F3588B" w:rsidRDefault="00730FC2" w:rsidP="00730FC2">
      <w:pPr>
        <w:rPr>
          <w:rFonts w:ascii="Times New Roman" w:hAnsi="Times New Roman" w:cs="Times New Roman"/>
          <w:sz w:val="28"/>
          <w:szCs w:val="28"/>
        </w:rPr>
      </w:pPr>
      <w:r>
        <w:rPr>
          <w:rFonts w:ascii="Times New Roman" w:hAnsi="Times New Roman" w:cs="Times New Roman"/>
          <w:sz w:val="28"/>
          <w:szCs w:val="28"/>
        </w:rPr>
        <w:t>Source : Nous même</w:t>
      </w:r>
    </w:p>
    <w:p w:rsidR="00730FC2" w:rsidRDefault="00730FC2" w:rsidP="00730FC2">
      <w:pPr>
        <w:rPr>
          <w:rFonts w:ascii="Times New Roman" w:hAnsi="Times New Roman" w:cs="Times New Roman"/>
          <w:sz w:val="28"/>
          <w:szCs w:val="28"/>
        </w:rPr>
      </w:pPr>
      <w:r w:rsidRPr="00F3588B">
        <w:rPr>
          <w:rFonts w:ascii="Times New Roman" w:hAnsi="Times New Roman" w:cs="Times New Roman"/>
          <w:sz w:val="28"/>
          <w:szCs w:val="28"/>
        </w:rPr>
        <w:t>La Hiérarchisation des risques en fonction de leur probabilité étant faite, nous allons élaborer celle selon l’impact.</w:t>
      </w:r>
    </w:p>
    <w:p w:rsidR="00730FC2" w:rsidRPr="00F3588B" w:rsidRDefault="00730FC2" w:rsidP="00730FC2">
      <w:pPr>
        <w:rPr>
          <w:rFonts w:ascii="Times New Roman" w:hAnsi="Times New Roman" w:cs="Times New Roman"/>
          <w:sz w:val="28"/>
          <w:szCs w:val="28"/>
        </w:rPr>
      </w:pPr>
    </w:p>
    <w:p w:rsidR="00730FC2" w:rsidRPr="00F3588B" w:rsidRDefault="00730FC2" w:rsidP="00730FC2">
      <w:pPr>
        <w:rPr>
          <w:rFonts w:ascii="Times New Roman" w:hAnsi="Times New Roman" w:cs="Times New Roman"/>
          <w:sz w:val="28"/>
          <w:szCs w:val="28"/>
        </w:rPr>
      </w:pPr>
      <w:r w:rsidRPr="00F3588B">
        <w:rPr>
          <w:rFonts w:ascii="Times New Roman" w:hAnsi="Times New Roman" w:cs="Times New Roman"/>
          <w:sz w:val="28"/>
          <w:szCs w:val="28"/>
        </w:rPr>
        <w:t>Tableau n°</w:t>
      </w:r>
      <w:r>
        <w:rPr>
          <w:rFonts w:ascii="Times New Roman" w:hAnsi="Times New Roman" w:cs="Times New Roman"/>
          <w:sz w:val="28"/>
          <w:szCs w:val="28"/>
        </w:rPr>
        <w:t>15</w:t>
      </w:r>
      <w:r w:rsidRPr="00F3588B">
        <w:rPr>
          <w:rFonts w:ascii="Times New Roman" w:hAnsi="Times New Roman" w:cs="Times New Roman"/>
          <w:sz w:val="28"/>
          <w:szCs w:val="28"/>
        </w:rPr>
        <w:t> : Hiérarchisation selon l’impact</w:t>
      </w:r>
    </w:p>
    <w:tbl>
      <w:tblPr>
        <w:tblStyle w:val="Grilledutableau"/>
        <w:tblW w:w="0" w:type="auto"/>
        <w:tblLook w:val="04A0" w:firstRow="1" w:lastRow="0" w:firstColumn="1" w:lastColumn="0" w:noHBand="0" w:noVBand="1"/>
      </w:tblPr>
      <w:tblGrid>
        <w:gridCol w:w="5211"/>
        <w:gridCol w:w="2552"/>
        <w:gridCol w:w="1449"/>
      </w:tblGrid>
      <w:tr w:rsidR="00730FC2" w:rsidRPr="00297603" w:rsidTr="000D3013">
        <w:tc>
          <w:tcPr>
            <w:tcW w:w="5211" w:type="dxa"/>
          </w:tcPr>
          <w:p w:rsidR="00730FC2" w:rsidRPr="00297603" w:rsidRDefault="00730FC2" w:rsidP="000D3013">
            <w:pPr>
              <w:rPr>
                <w:rFonts w:ascii="Times New Roman" w:hAnsi="Times New Roman" w:cs="Times New Roman"/>
                <w:b/>
                <w:sz w:val="28"/>
                <w:szCs w:val="28"/>
              </w:rPr>
            </w:pPr>
            <w:r w:rsidRPr="00297603">
              <w:rPr>
                <w:rFonts w:ascii="Times New Roman" w:hAnsi="Times New Roman" w:cs="Times New Roman"/>
                <w:b/>
                <w:sz w:val="28"/>
                <w:szCs w:val="28"/>
              </w:rPr>
              <w:t xml:space="preserve">Risques </w:t>
            </w:r>
          </w:p>
        </w:tc>
        <w:tc>
          <w:tcPr>
            <w:tcW w:w="2552" w:type="dxa"/>
          </w:tcPr>
          <w:p w:rsidR="00730FC2" w:rsidRPr="00297603" w:rsidRDefault="00730FC2" w:rsidP="000D3013">
            <w:pPr>
              <w:rPr>
                <w:rFonts w:ascii="Times New Roman" w:hAnsi="Times New Roman" w:cs="Times New Roman"/>
                <w:b/>
                <w:sz w:val="28"/>
                <w:szCs w:val="28"/>
              </w:rPr>
            </w:pPr>
            <w:r w:rsidRPr="00297603">
              <w:rPr>
                <w:rFonts w:ascii="Times New Roman" w:hAnsi="Times New Roman" w:cs="Times New Roman"/>
                <w:b/>
                <w:sz w:val="28"/>
                <w:szCs w:val="28"/>
              </w:rPr>
              <w:t>Probabilité</w:t>
            </w:r>
          </w:p>
        </w:tc>
        <w:tc>
          <w:tcPr>
            <w:tcW w:w="1449" w:type="dxa"/>
          </w:tcPr>
          <w:p w:rsidR="00730FC2" w:rsidRPr="00297603" w:rsidRDefault="00730FC2" w:rsidP="000D3013">
            <w:pPr>
              <w:rPr>
                <w:rFonts w:ascii="Times New Roman" w:hAnsi="Times New Roman" w:cs="Times New Roman"/>
                <w:b/>
                <w:sz w:val="28"/>
                <w:szCs w:val="28"/>
              </w:rPr>
            </w:pPr>
            <w:r w:rsidRPr="00297603">
              <w:rPr>
                <w:rFonts w:ascii="Times New Roman" w:hAnsi="Times New Roman" w:cs="Times New Roman"/>
                <w:b/>
                <w:sz w:val="28"/>
                <w:szCs w:val="28"/>
              </w:rPr>
              <w:t>Niveau</w:t>
            </w:r>
          </w:p>
        </w:tc>
      </w:tr>
      <w:tr w:rsidR="00730FC2" w:rsidRPr="00297603" w:rsidTr="000D3013">
        <w:tc>
          <w:tcPr>
            <w:tcW w:w="5211" w:type="dxa"/>
          </w:tcPr>
          <w:p w:rsidR="00730FC2" w:rsidRPr="00297603" w:rsidRDefault="00730FC2" w:rsidP="000D3013">
            <w:pPr>
              <w:pStyle w:val="Paragraphedeliste"/>
              <w:numPr>
                <w:ilvl w:val="0"/>
                <w:numId w:val="61"/>
              </w:numPr>
              <w:rPr>
                <w:rFonts w:ascii="Times New Roman" w:hAnsi="Times New Roman" w:cs="Times New Roman"/>
                <w:sz w:val="28"/>
                <w:szCs w:val="28"/>
              </w:rPr>
            </w:pPr>
            <w:r w:rsidRPr="00297603">
              <w:rPr>
                <w:rFonts w:ascii="Times New Roman" w:hAnsi="Times New Roman" w:cs="Times New Roman"/>
                <w:sz w:val="28"/>
                <w:szCs w:val="28"/>
              </w:rPr>
              <w:t>Collusion</w:t>
            </w:r>
          </w:p>
        </w:tc>
        <w:tc>
          <w:tcPr>
            <w:tcW w:w="2552" w:type="dxa"/>
          </w:tcPr>
          <w:p w:rsidR="00730FC2" w:rsidRPr="00297603" w:rsidRDefault="00730FC2" w:rsidP="000D3013">
            <w:pPr>
              <w:rPr>
                <w:rFonts w:ascii="Times New Roman" w:hAnsi="Times New Roman" w:cs="Times New Roman"/>
                <w:sz w:val="28"/>
                <w:szCs w:val="28"/>
              </w:rPr>
            </w:pPr>
            <w:r w:rsidRPr="00297603">
              <w:rPr>
                <w:rFonts w:ascii="Times New Roman" w:hAnsi="Times New Roman" w:cs="Times New Roman"/>
                <w:sz w:val="28"/>
                <w:szCs w:val="28"/>
              </w:rPr>
              <w:t>Catastrophique</w:t>
            </w:r>
          </w:p>
        </w:tc>
        <w:tc>
          <w:tcPr>
            <w:tcW w:w="1449" w:type="dxa"/>
          </w:tcPr>
          <w:p w:rsidR="00730FC2" w:rsidRPr="00297603" w:rsidRDefault="00730FC2" w:rsidP="000D3013">
            <w:pPr>
              <w:rPr>
                <w:rFonts w:ascii="Times New Roman" w:hAnsi="Times New Roman" w:cs="Times New Roman"/>
                <w:sz w:val="28"/>
                <w:szCs w:val="28"/>
              </w:rPr>
            </w:pPr>
            <w:r w:rsidRPr="00297603">
              <w:rPr>
                <w:rFonts w:ascii="Times New Roman" w:hAnsi="Times New Roman" w:cs="Times New Roman"/>
                <w:sz w:val="28"/>
                <w:szCs w:val="28"/>
              </w:rPr>
              <w:t>5</w:t>
            </w:r>
          </w:p>
        </w:tc>
      </w:tr>
      <w:tr w:rsidR="00730FC2" w:rsidRPr="00297603" w:rsidTr="000D3013">
        <w:tc>
          <w:tcPr>
            <w:tcW w:w="5211" w:type="dxa"/>
          </w:tcPr>
          <w:p w:rsidR="00730FC2" w:rsidRPr="00297603" w:rsidRDefault="00730FC2" w:rsidP="000D3013">
            <w:pPr>
              <w:pStyle w:val="Paragraphedeliste"/>
              <w:numPr>
                <w:ilvl w:val="0"/>
                <w:numId w:val="61"/>
              </w:numPr>
              <w:rPr>
                <w:rFonts w:ascii="Times New Roman" w:hAnsi="Times New Roman" w:cs="Times New Roman"/>
                <w:sz w:val="28"/>
                <w:szCs w:val="28"/>
              </w:rPr>
            </w:pPr>
            <w:r w:rsidRPr="00297603">
              <w:rPr>
                <w:rFonts w:ascii="Times New Roman" w:hAnsi="Times New Roman" w:cs="Times New Roman"/>
                <w:sz w:val="28"/>
                <w:szCs w:val="28"/>
              </w:rPr>
              <w:t>PV fictif</w:t>
            </w:r>
          </w:p>
        </w:tc>
        <w:tc>
          <w:tcPr>
            <w:tcW w:w="2552" w:type="dxa"/>
          </w:tcPr>
          <w:p w:rsidR="00730FC2" w:rsidRPr="00297603" w:rsidRDefault="00730FC2" w:rsidP="000D3013">
            <w:pPr>
              <w:rPr>
                <w:rFonts w:ascii="Times New Roman" w:hAnsi="Times New Roman" w:cs="Times New Roman"/>
                <w:sz w:val="28"/>
                <w:szCs w:val="28"/>
              </w:rPr>
            </w:pPr>
            <w:r w:rsidRPr="00297603">
              <w:rPr>
                <w:rFonts w:ascii="Times New Roman" w:hAnsi="Times New Roman" w:cs="Times New Roman"/>
                <w:sz w:val="28"/>
                <w:szCs w:val="28"/>
              </w:rPr>
              <w:t>Catastrophique</w:t>
            </w:r>
          </w:p>
        </w:tc>
        <w:tc>
          <w:tcPr>
            <w:tcW w:w="1449" w:type="dxa"/>
          </w:tcPr>
          <w:p w:rsidR="00730FC2" w:rsidRPr="00297603" w:rsidRDefault="00730FC2" w:rsidP="000D3013">
            <w:pPr>
              <w:rPr>
                <w:rFonts w:ascii="Times New Roman" w:hAnsi="Times New Roman" w:cs="Times New Roman"/>
                <w:sz w:val="28"/>
                <w:szCs w:val="28"/>
              </w:rPr>
            </w:pPr>
            <w:r w:rsidRPr="00297603">
              <w:rPr>
                <w:rFonts w:ascii="Times New Roman" w:hAnsi="Times New Roman" w:cs="Times New Roman"/>
                <w:sz w:val="28"/>
                <w:szCs w:val="28"/>
              </w:rPr>
              <w:t>5</w:t>
            </w:r>
          </w:p>
        </w:tc>
      </w:tr>
      <w:tr w:rsidR="00730FC2" w:rsidRPr="00297603" w:rsidTr="000D3013">
        <w:tc>
          <w:tcPr>
            <w:tcW w:w="5211" w:type="dxa"/>
          </w:tcPr>
          <w:p w:rsidR="00730FC2" w:rsidRPr="00297603" w:rsidRDefault="00730FC2" w:rsidP="000D3013">
            <w:pPr>
              <w:pStyle w:val="Paragraphedeliste"/>
              <w:numPr>
                <w:ilvl w:val="0"/>
                <w:numId w:val="61"/>
              </w:numPr>
              <w:rPr>
                <w:rFonts w:ascii="Times New Roman" w:hAnsi="Times New Roman" w:cs="Times New Roman"/>
                <w:sz w:val="28"/>
                <w:szCs w:val="28"/>
              </w:rPr>
            </w:pPr>
            <w:r w:rsidRPr="00297603">
              <w:rPr>
                <w:rFonts w:ascii="Times New Roman" w:hAnsi="Times New Roman" w:cs="Times New Roman"/>
                <w:sz w:val="28"/>
                <w:szCs w:val="28"/>
              </w:rPr>
              <w:t xml:space="preserve">Détournement </w:t>
            </w:r>
          </w:p>
        </w:tc>
        <w:tc>
          <w:tcPr>
            <w:tcW w:w="2552" w:type="dxa"/>
          </w:tcPr>
          <w:p w:rsidR="00730FC2" w:rsidRPr="00297603" w:rsidRDefault="00730FC2" w:rsidP="000D3013">
            <w:pPr>
              <w:rPr>
                <w:rFonts w:ascii="Times New Roman" w:hAnsi="Times New Roman" w:cs="Times New Roman"/>
                <w:sz w:val="28"/>
                <w:szCs w:val="28"/>
              </w:rPr>
            </w:pPr>
            <w:r w:rsidRPr="00297603">
              <w:rPr>
                <w:rFonts w:ascii="Times New Roman" w:hAnsi="Times New Roman" w:cs="Times New Roman"/>
                <w:sz w:val="28"/>
                <w:szCs w:val="28"/>
              </w:rPr>
              <w:t>Catastrophique</w:t>
            </w:r>
          </w:p>
        </w:tc>
        <w:tc>
          <w:tcPr>
            <w:tcW w:w="1449" w:type="dxa"/>
          </w:tcPr>
          <w:p w:rsidR="00730FC2" w:rsidRPr="00297603" w:rsidRDefault="00730FC2" w:rsidP="000D3013">
            <w:pPr>
              <w:rPr>
                <w:rFonts w:ascii="Times New Roman" w:hAnsi="Times New Roman" w:cs="Times New Roman"/>
                <w:sz w:val="28"/>
                <w:szCs w:val="28"/>
              </w:rPr>
            </w:pPr>
            <w:r w:rsidRPr="00297603">
              <w:rPr>
                <w:rFonts w:ascii="Times New Roman" w:hAnsi="Times New Roman" w:cs="Times New Roman"/>
                <w:sz w:val="28"/>
                <w:szCs w:val="28"/>
              </w:rPr>
              <w:t>5</w:t>
            </w:r>
          </w:p>
        </w:tc>
      </w:tr>
      <w:tr w:rsidR="00730FC2" w:rsidRPr="00297603" w:rsidTr="000D3013">
        <w:tc>
          <w:tcPr>
            <w:tcW w:w="5211" w:type="dxa"/>
          </w:tcPr>
          <w:p w:rsidR="00730FC2" w:rsidRPr="00297603" w:rsidRDefault="00730FC2" w:rsidP="000D3013">
            <w:pPr>
              <w:pStyle w:val="Paragraphedeliste"/>
              <w:numPr>
                <w:ilvl w:val="0"/>
                <w:numId w:val="61"/>
              </w:numPr>
              <w:rPr>
                <w:rFonts w:ascii="Times New Roman" w:hAnsi="Times New Roman" w:cs="Times New Roman"/>
                <w:sz w:val="28"/>
                <w:szCs w:val="28"/>
              </w:rPr>
            </w:pPr>
            <w:r w:rsidRPr="00297603">
              <w:rPr>
                <w:rFonts w:ascii="Times New Roman" w:hAnsi="Times New Roman" w:cs="Times New Roman"/>
                <w:sz w:val="28"/>
                <w:szCs w:val="28"/>
              </w:rPr>
              <w:t>Omission de cachet</w:t>
            </w:r>
          </w:p>
        </w:tc>
        <w:tc>
          <w:tcPr>
            <w:tcW w:w="2552" w:type="dxa"/>
          </w:tcPr>
          <w:p w:rsidR="00730FC2" w:rsidRPr="00297603" w:rsidRDefault="00730FC2" w:rsidP="000D3013">
            <w:pPr>
              <w:rPr>
                <w:rFonts w:ascii="Times New Roman" w:hAnsi="Times New Roman" w:cs="Times New Roman"/>
                <w:sz w:val="28"/>
                <w:szCs w:val="28"/>
              </w:rPr>
            </w:pPr>
            <w:r w:rsidRPr="00297603">
              <w:rPr>
                <w:rFonts w:ascii="Times New Roman" w:hAnsi="Times New Roman" w:cs="Times New Roman"/>
                <w:sz w:val="28"/>
                <w:szCs w:val="28"/>
              </w:rPr>
              <w:t>Majeur</w:t>
            </w:r>
          </w:p>
        </w:tc>
        <w:tc>
          <w:tcPr>
            <w:tcW w:w="1449" w:type="dxa"/>
          </w:tcPr>
          <w:p w:rsidR="00730FC2" w:rsidRPr="00297603" w:rsidRDefault="00730FC2" w:rsidP="000D3013">
            <w:pPr>
              <w:rPr>
                <w:rFonts w:ascii="Times New Roman" w:hAnsi="Times New Roman" w:cs="Times New Roman"/>
                <w:sz w:val="28"/>
                <w:szCs w:val="28"/>
              </w:rPr>
            </w:pPr>
            <w:r w:rsidRPr="00297603">
              <w:rPr>
                <w:rFonts w:ascii="Times New Roman" w:hAnsi="Times New Roman" w:cs="Times New Roman"/>
                <w:sz w:val="28"/>
                <w:szCs w:val="28"/>
              </w:rPr>
              <w:t>4</w:t>
            </w:r>
          </w:p>
        </w:tc>
      </w:tr>
      <w:tr w:rsidR="00730FC2" w:rsidRPr="00297603" w:rsidTr="000D3013">
        <w:tc>
          <w:tcPr>
            <w:tcW w:w="5211" w:type="dxa"/>
          </w:tcPr>
          <w:p w:rsidR="00730FC2" w:rsidRPr="00297603" w:rsidRDefault="00730FC2" w:rsidP="000D3013">
            <w:pPr>
              <w:pStyle w:val="Paragraphedeliste"/>
              <w:numPr>
                <w:ilvl w:val="0"/>
                <w:numId w:val="61"/>
              </w:numPr>
              <w:rPr>
                <w:rFonts w:ascii="Times New Roman" w:hAnsi="Times New Roman" w:cs="Times New Roman"/>
                <w:sz w:val="28"/>
                <w:szCs w:val="28"/>
              </w:rPr>
            </w:pPr>
            <w:r w:rsidRPr="00297603">
              <w:rPr>
                <w:rFonts w:ascii="Times New Roman" w:hAnsi="Times New Roman" w:cs="Times New Roman"/>
                <w:sz w:val="28"/>
                <w:szCs w:val="28"/>
              </w:rPr>
              <w:t>Non-conformité des factures</w:t>
            </w:r>
          </w:p>
        </w:tc>
        <w:tc>
          <w:tcPr>
            <w:tcW w:w="2552" w:type="dxa"/>
          </w:tcPr>
          <w:p w:rsidR="00730FC2" w:rsidRPr="00297603" w:rsidRDefault="00730FC2" w:rsidP="000D3013">
            <w:pPr>
              <w:rPr>
                <w:rFonts w:ascii="Times New Roman" w:hAnsi="Times New Roman" w:cs="Times New Roman"/>
                <w:sz w:val="28"/>
                <w:szCs w:val="28"/>
              </w:rPr>
            </w:pPr>
            <w:r w:rsidRPr="00297603">
              <w:rPr>
                <w:rFonts w:ascii="Times New Roman" w:hAnsi="Times New Roman" w:cs="Times New Roman"/>
                <w:sz w:val="28"/>
                <w:szCs w:val="28"/>
              </w:rPr>
              <w:t>Majeur</w:t>
            </w:r>
          </w:p>
        </w:tc>
        <w:tc>
          <w:tcPr>
            <w:tcW w:w="1449" w:type="dxa"/>
          </w:tcPr>
          <w:p w:rsidR="00730FC2" w:rsidRPr="00297603" w:rsidRDefault="00730FC2" w:rsidP="000D3013">
            <w:pPr>
              <w:rPr>
                <w:rFonts w:ascii="Times New Roman" w:hAnsi="Times New Roman" w:cs="Times New Roman"/>
                <w:sz w:val="28"/>
                <w:szCs w:val="28"/>
              </w:rPr>
            </w:pPr>
            <w:r w:rsidRPr="00297603">
              <w:rPr>
                <w:rFonts w:ascii="Times New Roman" w:hAnsi="Times New Roman" w:cs="Times New Roman"/>
                <w:sz w:val="28"/>
                <w:szCs w:val="28"/>
              </w:rPr>
              <w:t>4</w:t>
            </w:r>
          </w:p>
        </w:tc>
      </w:tr>
      <w:tr w:rsidR="00730FC2" w:rsidRPr="00297603" w:rsidTr="000D3013">
        <w:tc>
          <w:tcPr>
            <w:tcW w:w="5211" w:type="dxa"/>
          </w:tcPr>
          <w:p w:rsidR="00730FC2" w:rsidRPr="00297603" w:rsidRDefault="00730FC2" w:rsidP="000D3013">
            <w:pPr>
              <w:pStyle w:val="Paragraphedeliste"/>
              <w:numPr>
                <w:ilvl w:val="0"/>
                <w:numId w:val="61"/>
              </w:numPr>
              <w:rPr>
                <w:rFonts w:ascii="Times New Roman" w:hAnsi="Times New Roman" w:cs="Times New Roman"/>
                <w:sz w:val="28"/>
                <w:szCs w:val="28"/>
              </w:rPr>
            </w:pPr>
            <w:r w:rsidRPr="00297603">
              <w:rPr>
                <w:rFonts w:ascii="Times New Roman" w:hAnsi="Times New Roman" w:cs="Times New Roman"/>
                <w:sz w:val="28"/>
                <w:szCs w:val="28"/>
              </w:rPr>
              <w:t>Factures fictives</w:t>
            </w:r>
          </w:p>
        </w:tc>
        <w:tc>
          <w:tcPr>
            <w:tcW w:w="2552" w:type="dxa"/>
          </w:tcPr>
          <w:p w:rsidR="00730FC2" w:rsidRPr="00297603" w:rsidRDefault="00730FC2" w:rsidP="000D3013">
            <w:pPr>
              <w:rPr>
                <w:rFonts w:ascii="Times New Roman" w:hAnsi="Times New Roman" w:cs="Times New Roman"/>
                <w:sz w:val="28"/>
                <w:szCs w:val="28"/>
              </w:rPr>
            </w:pPr>
            <w:r w:rsidRPr="00297603">
              <w:rPr>
                <w:rFonts w:ascii="Times New Roman" w:hAnsi="Times New Roman" w:cs="Times New Roman"/>
                <w:sz w:val="28"/>
                <w:szCs w:val="28"/>
              </w:rPr>
              <w:t>Majeur</w:t>
            </w:r>
          </w:p>
        </w:tc>
        <w:tc>
          <w:tcPr>
            <w:tcW w:w="1449" w:type="dxa"/>
          </w:tcPr>
          <w:p w:rsidR="00730FC2" w:rsidRPr="00297603" w:rsidRDefault="00730FC2" w:rsidP="000D3013">
            <w:pPr>
              <w:rPr>
                <w:rFonts w:ascii="Times New Roman" w:hAnsi="Times New Roman" w:cs="Times New Roman"/>
                <w:sz w:val="28"/>
                <w:szCs w:val="28"/>
              </w:rPr>
            </w:pPr>
            <w:r w:rsidRPr="00297603">
              <w:rPr>
                <w:rFonts w:ascii="Times New Roman" w:hAnsi="Times New Roman" w:cs="Times New Roman"/>
                <w:sz w:val="28"/>
                <w:szCs w:val="28"/>
              </w:rPr>
              <w:t>4</w:t>
            </w:r>
          </w:p>
        </w:tc>
      </w:tr>
      <w:tr w:rsidR="00730FC2" w:rsidRPr="00297603" w:rsidTr="000D3013">
        <w:tc>
          <w:tcPr>
            <w:tcW w:w="5211" w:type="dxa"/>
          </w:tcPr>
          <w:p w:rsidR="00730FC2" w:rsidRPr="00297603" w:rsidRDefault="00730FC2" w:rsidP="000D3013">
            <w:pPr>
              <w:pStyle w:val="Paragraphedeliste"/>
              <w:numPr>
                <w:ilvl w:val="0"/>
                <w:numId w:val="61"/>
              </w:numPr>
              <w:rPr>
                <w:rFonts w:ascii="Times New Roman" w:hAnsi="Times New Roman" w:cs="Times New Roman"/>
                <w:sz w:val="28"/>
                <w:szCs w:val="28"/>
              </w:rPr>
            </w:pPr>
            <w:r w:rsidRPr="00297603">
              <w:rPr>
                <w:rFonts w:ascii="Times New Roman" w:hAnsi="Times New Roman" w:cs="Times New Roman"/>
                <w:sz w:val="28"/>
                <w:szCs w:val="28"/>
              </w:rPr>
              <w:t>Non exhaustivité des factures</w:t>
            </w:r>
          </w:p>
        </w:tc>
        <w:tc>
          <w:tcPr>
            <w:tcW w:w="2552" w:type="dxa"/>
          </w:tcPr>
          <w:p w:rsidR="00730FC2" w:rsidRPr="00297603" w:rsidRDefault="00730FC2" w:rsidP="000D3013">
            <w:pPr>
              <w:rPr>
                <w:rFonts w:ascii="Times New Roman" w:hAnsi="Times New Roman" w:cs="Times New Roman"/>
                <w:sz w:val="28"/>
                <w:szCs w:val="28"/>
              </w:rPr>
            </w:pPr>
            <w:r w:rsidRPr="00297603">
              <w:rPr>
                <w:rFonts w:ascii="Times New Roman" w:hAnsi="Times New Roman" w:cs="Times New Roman"/>
                <w:sz w:val="28"/>
                <w:szCs w:val="28"/>
              </w:rPr>
              <w:t>Majeur</w:t>
            </w:r>
          </w:p>
        </w:tc>
        <w:tc>
          <w:tcPr>
            <w:tcW w:w="1449" w:type="dxa"/>
          </w:tcPr>
          <w:p w:rsidR="00730FC2" w:rsidRPr="00297603" w:rsidRDefault="00730FC2" w:rsidP="000D3013">
            <w:pPr>
              <w:rPr>
                <w:rFonts w:ascii="Times New Roman" w:hAnsi="Times New Roman" w:cs="Times New Roman"/>
                <w:sz w:val="28"/>
                <w:szCs w:val="28"/>
              </w:rPr>
            </w:pPr>
            <w:r w:rsidRPr="00297603">
              <w:rPr>
                <w:rFonts w:ascii="Times New Roman" w:hAnsi="Times New Roman" w:cs="Times New Roman"/>
                <w:sz w:val="28"/>
                <w:szCs w:val="28"/>
              </w:rPr>
              <w:t>4</w:t>
            </w:r>
          </w:p>
        </w:tc>
      </w:tr>
      <w:tr w:rsidR="00730FC2" w:rsidRPr="00297603" w:rsidTr="000D3013">
        <w:tc>
          <w:tcPr>
            <w:tcW w:w="5211" w:type="dxa"/>
          </w:tcPr>
          <w:p w:rsidR="00730FC2" w:rsidRPr="00297603" w:rsidRDefault="00730FC2" w:rsidP="000D3013">
            <w:pPr>
              <w:pStyle w:val="Paragraphedeliste"/>
              <w:numPr>
                <w:ilvl w:val="0"/>
                <w:numId w:val="61"/>
              </w:numPr>
              <w:rPr>
                <w:rFonts w:ascii="Times New Roman" w:hAnsi="Times New Roman" w:cs="Times New Roman"/>
                <w:sz w:val="28"/>
                <w:szCs w:val="28"/>
              </w:rPr>
            </w:pPr>
            <w:r w:rsidRPr="00297603">
              <w:rPr>
                <w:rFonts w:ascii="Times New Roman" w:hAnsi="Times New Roman" w:cs="Times New Roman"/>
                <w:sz w:val="28"/>
                <w:szCs w:val="28"/>
              </w:rPr>
              <w:t>Non disponibilité de liquidités</w:t>
            </w:r>
          </w:p>
        </w:tc>
        <w:tc>
          <w:tcPr>
            <w:tcW w:w="2552" w:type="dxa"/>
          </w:tcPr>
          <w:p w:rsidR="00730FC2" w:rsidRPr="00297603" w:rsidRDefault="00730FC2" w:rsidP="000D3013">
            <w:pPr>
              <w:rPr>
                <w:rFonts w:ascii="Times New Roman" w:hAnsi="Times New Roman" w:cs="Times New Roman"/>
                <w:sz w:val="28"/>
                <w:szCs w:val="28"/>
              </w:rPr>
            </w:pPr>
            <w:r w:rsidRPr="00297603">
              <w:rPr>
                <w:rFonts w:ascii="Times New Roman" w:hAnsi="Times New Roman" w:cs="Times New Roman"/>
                <w:sz w:val="28"/>
                <w:szCs w:val="28"/>
              </w:rPr>
              <w:t>Majeur</w:t>
            </w:r>
          </w:p>
        </w:tc>
        <w:tc>
          <w:tcPr>
            <w:tcW w:w="1449" w:type="dxa"/>
          </w:tcPr>
          <w:p w:rsidR="00730FC2" w:rsidRPr="00297603" w:rsidRDefault="00730FC2" w:rsidP="000D3013">
            <w:pPr>
              <w:rPr>
                <w:rFonts w:ascii="Times New Roman" w:hAnsi="Times New Roman" w:cs="Times New Roman"/>
                <w:sz w:val="28"/>
                <w:szCs w:val="28"/>
              </w:rPr>
            </w:pPr>
            <w:r w:rsidRPr="00297603">
              <w:rPr>
                <w:rFonts w:ascii="Times New Roman" w:hAnsi="Times New Roman" w:cs="Times New Roman"/>
                <w:sz w:val="28"/>
                <w:szCs w:val="28"/>
              </w:rPr>
              <w:t>4</w:t>
            </w:r>
          </w:p>
        </w:tc>
      </w:tr>
      <w:tr w:rsidR="00730FC2" w:rsidRPr="00297603" w:rsidTr="000D3013">
        <w:tc>
          <w:tcPr>
            <w:tcW w:w="5211" w:type="dxa"/>
          </w:tcPr>
          <w:p w:rsidR="00730FC2" w:rsidRPr="00297603" w:rsidRDefault="00730FC2" w:rsidP="000D3013">
            <w:pPr>
              <w:pStyle w:val="Paragraphedeliste"/>
              <w:numPr>
                <w:ilvl w:val="0"/>
                <w:numId w:val="61"/>
              </w:numPr>
              <w:rPr>
                <w:rFonts w:ascii="Times New Roman" w:hAnsi="Times New Roman" w:cs="Times New Roman"/>
                <w:sz w:val="28"/>
                <w:szCs w:val="28"/>
              </w:rPr>
            </w:pPr>
            <w:r w:rsidRPr="00297603">
              <w:rPr>
                <w:rFonts w:ascii="Times New Roman" w:hAnsi="Times New Roman" w:cs="Times New Roman"/>
                <w:sz w:val="28"/>
                <w:szCs w:val="28"/>
              </w:rPr>
              <w:t>Erreur d’enregistrement</w:t>
            </w:r>
          </w:p>
        </w:tc>
        <w:tc>
          <w:tcPr>
            <w:tcW w:w="2552" w:type="dxa"/>
          </w:tcPr>
          <w:p w:rsidR="00730FC2" w:rsidRPr="00297603" w:rsidRDefault="00730FC2" w:rsidP="000D3013">
            <w:pPr>
              <w:rPr>
                <w:rFonts w:ascii="Times New Roman" w:hAnsi="Times New Roman" w:cs="Times New Roman"/>
                <w:sz w:val="28"/>
                <w:szCs w:val="28"/>
              </w:rPr>
            </w:pPr>
            <w:r w:rsidRPr="00297603">
              <w:rPr>
                <w:rFonts w:ascii="Times New Roman" w:hAnsi="Times New Roman" w:cs="Times New Roman"/>
                <w:sz w:val="28"/>
                <w:szCs w:val="28"/>
              </w:rPr>
              <w:t>Majeur</w:t>
            </w:r>
          </w:p>
        </w:tc>
        <w:tc>
          <w:tcPr>
            <w:tcW w:w="1449" w:type="dxa"/>
          </w:tcPr>
          <w:p w:rsidR="00730FC2" w:rsidRPr="00297603" w:rsidRDefault="00730FC2" w:rsidP="000D3013">
            <w:pPr>
              <w:rPr>
                <w:rFonts w:ascii="Times New Roman" w:hAnsi="Times New Roman" w:cs="Times New Roman"/>
                <w:sz w:val="28"/>
                <w:szCs w:val="28"/>
              </w:rPr>
            </w:pPr>
            <w:r w:rsidRPr="00297603">
              <w:rPr>
                <w:rFonts w:ascii="Times New Roman" w:hAnsi="Times New Roman" w:cs="Times New Roman"/>
                <w:sz w:val="28"/>
                <w:szCs w:val="28"/>
              </w:rPr>
              <w:t>4</w:t>
            </w:r>
          </w:p>
        </w:tc>
      </w:tr>
      <w:tr w:rsidR="00730FC2" w:rsidRPr="00297603" w:rsidTr="000D3013">
        <w:tc>
          <w:tcPr>
            <w:tcW w:w="5211" w:type="dxa"/>
          </w:tcPr>
          <w:p w:rsidR="00730FC2" w:rsidRPr="00297603" w:rsidRDefault="00730FC2" w:rsidP="000D3013">
            <w:pPr>
              <w:pStyle w:val="Paragraphedeliste"/>
              <w:numPr>
                <w:ilvl w:val="0"/>
                <w:numId w:val="61"/>
              </w:numPr>
              <w:rPr>
                <w:rFonts w:ascii="Times New Roman" w:hAnsi="Times New Roman" w:cs="Times New Roman"/>
                <w:sz w:val="28"/>
                <w:szCs w:val="28"/>
              </w:rPr>
            </w:pPr>
            <w:r w:rsidRPr="00297603">
              <w:rPr>
                <w:rFonts w:ascii="Times New Roman" w:hAnsi="Times New Roman" w:cs="Times New Roman"/>
                <w:sz w:val="28"/>
                <w:szCs w:val="28"/>
              </w:rPr>
              <w:t>Non transmission des factures a la caisse</w:t>
            </w:r>
          </w:p>
        </w:tc>
        <w:tc>
          <w:tcPr>
            <w:tcW w:w="2552" w:type="dxa"/>
          </w:tcPr>
          <w:p w:rsidR="00730FC2" w:rsidRPr="00297603" w:rsidRDefault="00730FC2" w:rsidP="000D3013">
            <w:pPr>
              <w:rPr>
                <w:rFonts w:ascii="Times New Roman" w:hAnsi="Times New Roman" w:cs="Times New Roman"/>
                <w:sz w:val="28"/>
                <w:szCs w:val="28"/>
              </w:rPr>
            </w:pPr>
            <w:r w:rsidRPr="00297603">
              <w:rPr>
                <w:rFonts w:ascii="Times New Roman" w:hAnsi="Times New Roman" w:cs="Times New Roman"/>
                <w:sz w:val="28"/>
                <w:szCs w:val="28"/>
              </w:rPr>
              <w:t>Majeur</w:t>
            </w:r>
          </w:p>
        </w:tc>
        <w:tc>
          <w:tcPr>
            <w:tcW w:w="1449" w:type="dxa"/>
          </w:tcPr>
          <w:p w:rsidR="00730FC2" w:rsidRPr="00297603" w:rsidRDefault="00730FC2" w:rsidP="000D3013">
            <w:pPr>
              <w:rPr>
                <w:rFonts w:ascii="Times New Roman" w:hAnsi="Times New Roman" w:cs="Times New Roman"/>
                <w:sz w:val="28"/>
                <w:szCs w:val="28"/>
              </w:rPr>
            </w:pPr>
            <w:r w:rsidRPr="00297603">
              <w:rPr>
                <w:rFonts w:ascii="Times New Roman" w:hAnsi="Times New Roman" w:cs="Times New Roman"/>
                <w:sz w:val="28"/>
                <w:szCs w:val="28"/>
              </w:rPr>
              <w:t>4</w:t>
            </w:r>
          </w:p>
        </w:tc>
      </w:tr>
      <w:tr w:rsidR="00730FC2" w:rsidRPr="00297603" w:rsidTr="000D3013">
        <w:tc>
          <w:tcPr>
            <w:tcW w:w="5211" w:type="dxa"/>
          </w:tcPr>
          <w:p w:rsidR="00730FC2" w:rsidRPr="00297603" w:rsidRDefault="00730FC2" w:rsidP="000D3013">
            <w:pPr>
              <w:pStyle w:val="Paragraphedeliste"/>
              <w:numPr>
                <w:ilvl w:val="0"/>
                <w:numId w:val="61"/>
              </w:numPr>
              <w:rPr>
                <w:rFonts w:ascii="Times New Roman" w:hAnsi="Times New Roman" w:cs="Times New Roman"/>
                <w:sz w:val="28"/>
                <w:szCs w:val="28"/>
              </w:rPr>
            </w:pPr>
            <w:r w:rsidRPr="00297603">
              <w:rPr>
                <w:rFonts w:ascii="Times New Roman" w:hAnsi="Times New Roman" w:cs="Times New Roman"/>
                <w:sz w:val="28"/>
                <w:szCs w:val="28"/>
              </w:rPr>
              <w:t>Oubli d’enregistrement</w:t>
            </w:r>
          </w:p>
        </w:tc>
        <w:tc>
          <w:tcPr>
            <w:tcW w:w="2552" w:type="dxa"/>
          </w:tcPr>
          <w:p w:rsidR="00730FC2" w:rsidRPr="00297603" w:rsidRDefault="00730FC2" w:rsidP="000D3013">
            <w:pPr>
              <w:rPr>
                <w:rFonts w:ascii="Times New Roman" w:hAnsi="Times New Roman" w:cs="Times New Roman"/>
                <w:sz w:val="28"/>
                <w:szCs w:val="28"/>
              </w:rPr>
            </w:pPr>
            <w:r w:rsidRPr="00297603">
              <w:rPr>
                <w:rFonts w:ascii="Times New Roman" w:hAnsi="Times New Roman" w:cs="Times New Roman"/>
                <w:sz w:val="28"/>
                <w:szCs w:val="28"/>
              </w:rPr>
              <w:t>Majeur</w:t>
            </w:r>
          </w:p>
        </w:tc>
        <w:tc>
          <w:tcPr>
            <w:tcW w:w="1449" w:type="dxa"/>
          </w:tcPr>
          <w:p w:rsidR="00730FC2" w:rsidRPr="00297603" w:rsidRDefault="00730FC2" w:rsidP="000D3013">
            <w:pPr>
              <w:rPr>
                <w:rFonts w:ascii="Times New Roman" w:hAnsi="Times New Roman" w:cs="Times New Roman"/>
                <w:sz w:val="28"/>
                <w:szCs w:val="28"/>
              </w:rPr>
            </w:pPr>
            <w:r w:rsidRPr="00297603">
              <w:rPr>
                <w:rFonts w:ascii="Times New Roman" w:hAnsi="Times New Roman" w:cs="Times New Roman"/>
                <w:sz w:val="28"/>
                <w:szCs w:val="28"/>
              </w:rPr>
              <w:t>4</w:t>
            </w:r>
          </w:p>
        </w:tc>
      </w:tr>
      <w:tr w:rsidR="00730FC2" w:rsidRPr="00297603" w:rsidTr="000D3013">
        <w:tc>
          <w:tcPr>
            <w:tcW w:w="5211" w:type="dxa"/>
          </w:tcPr>
          <w:p w:rsidR="00730FC2" w:rsidRPr="00297603" w:rsidRDefault="00730FC2" w:rsidP="000D3013">
            <w:pPr>
              <w:pStyle w:val="Paragraphedeliste"/>
              <w:numPr>
                <w:ilvl w:val="0"/>
                <w:numId w:val="61"/>
              </w:numPr>
              <w:rPr>
                <w:rFonts w:ascii="Times New Roman" w:hAnsi="Times New Roman" w:cs="Times New Roman"/>
                <w:sz w:val="28"/>
                <w:szCs w:val="28"/>
              </w:rPr>
            </w:pPr>
            <w:r w:rsidRPr="00297603">
              <w:rPr>
                <w:rFonts w:ascii="Times New Roman" w:hAnsi="Times New Roman" w:cs="Times New Roman"/>
                <w:sz w:val="28"/>
                <w:szCs w:val="28"/>
              </w:rPr>
              <w:t>Différence de caisse</w:t>
            </w:r>
          </w:p>
        </w:tc>
        <w:tc>
          <w:tcPr>
            <w:tcW w:w="2552" w:type="dxa"/>
          </w:tcPr>
          <w:p w:rsidR="00730FC2" w:rsidRPr="00297603" w:rsidRDefault="00730FC2" w:rsidP="000D3013">
            <w:pPr>
              <w:rPr>
                <w:rFonts w:ascii="Times New Roman" w:hAnsi="Times New Roman" w:cs="Times New Roman"/>
                <w:sz w:val="28"/>
                <w:szCs w:val="28"/>
              </w:rPr>
            </w:pPr>
            <w:r w:rsidRPr="00297603">
              <w:rPr>
                <w:rFonts w:ascii="Times New Roman" w:hAnsi="Times New Roman" w:cs="Times New Roman"/>
                <w:sz w:val="28"/>
                <w:szCs w:val="28"/>
              </w:rPr>
              <w:t>Majeur</w:t>
            </w:r>
          </w:p>
        </w:tc>
        <w:tc>
          <w:tcPr>
            <w:tcW w:w="1449" w:type="dxa"/>
          </w:tcPr>
          <w:p w:rsidR="00730FC2" w:rsidRPr="00297603" w:rsidRDefault="00730FC2" w:rsidP="000D3013">
            <w:pPr>
              <w:rPr>
                <w:rFonts w:ascii="Times New Roman" w:hAnsi="Times New Roman" w:cs="Times New Roman"/>
                <w:sz w:val="28"/>
                <w:szCs w:val="28"/>
              </w:rPr>
            </w:pPr>
            <w:r w:rsidRPr="00297603">
              <w:rPr>
                <w:rFonts w:ascii="Times New Roman" w:hAnsi="Times New Roman" w:cs="Times New Roman"/>
                <w:sz w:val="28"/>
                <w:szCs w:val="28"/>
              </w:rPr>
              <w:t>4</w:t>
            </w:r>
          </w:p>
        </w:tc>
      </w:tr>
      <w:tr w:rsidR="00730FC2" w:rsidRPr="00297603" w:rsidTr="000D3013">
        <w:tc>
          <w:tcPr>
            <w:tcW w:w="5211" w:type="dxa"/>
          </w:tcPr>
          <w:p w:rsidR="00730FC2" w:rsidRPr="00297603" w:rsidRDefault="00730FC2" w:rsidP="000D3013">
            <w:pPr>
              <w:pStyle w:val="Paragraphedeliste"/>
              <w:numPr>
                <w:ilvl w:val="0"/>
                <w:numId w:val="61"/>
              </w:numPr>
              <w:rPr>
                <w:rFonts w:ascii="Times New Roman" w:hAnsi="Times New Roman" w:cs="Times New Roman"/>
                <w:sz w:val="28"/>
                <w:szCs w:val="28"/>
              </w:rPr>
            </w:pPr>
            <w:r w:rsidRPr="00297603">
              <w:rPr>
                <w:rFonts w:ascii="Times New Roman" w:hAnsi="Times New Roman" w:cs="Times New Roman"/>
                <w:sz w:val="28"/>
                <w:szCs w:val="28"/>
              </w:rPr>
              <w:t>Non justification des factures</w:t>
            </w:r>
          </w:p>
        </w:tc>
        <w:tc>
          <w:tcPr>
            <w:tcW w:w="2552" w:type="dxa"/>
          </w:tcPr>
          <w:p w:rsidR="00730FC2" w:rsidRPr="00297603" w:rsidRDefault="00730FC2" w:rsidP="000D3013">
            <w:pPr>
              <w:rPr>
                <w:rFonts w:ascii="Times New Roman" w:hAnsi="Times New Roman" w:cs="Times New Roman"/>
                <w:sz w:val="28"/>
                <w:szCs w:val="28"/>
              </w:rPr>
            </w:pPr>
            <w:r w:rsidRPr="00297603">
              <w:rPr>
                <w:rFonts w:ascii="Times New Roman" w:hAnsi="Times New Roman" w:cs="Times New Roman"/>
                <w:sz w:val="28"/>
                <w:szCs w:val="28"/>
              </w:rPr>
              <w:t>Majeur</w:t>
            </w:r>
          </w:p>
        </w:tc>
        <w:tc>
          <w:tcPr>
            <w:tcW w:w="1449" w:type="dxa"/>
          </w:tcPr>
          <w:p w:rsidR="00730FC2" w:rsidRPr="00297603" w:rsidRDefault="00730FC2" w:rsidP="000D3013">
            <w:pPr>
              <w:rPr>
                <w:rFonts w:ascii="Times New Roman" w:hAnsi="Times New Roman" w:cs="Times New Roman"/>
                <w:sz w:val="28"/>
                <w:szCs w:val="28"/>
              </w:rPr>
            </w:pPr>
            <w:r w:rsidRPr="00297603">
              <w:rPr>
                <w:rFonts w:ascii="Times New Roman" w:hAnsi="Times New Roman" w:cs="Times New Roman"/>
                <w:sz w:val="28"/>
                <w:szCs w:val="28"/>
              </w:rPr>
              <w:t>4</w:t>
            </w:r>
          </w:p>
        </w:tc>
      </w:tr>
      <w:tr w:rsidR="00730FC2" w:rsidRPr="00297603" w:rsidTr="000D3013">
        <w:tc>
          <w:tcPr>
            <w:tcW w:w="5211" w:type="dxa"/>
          </w:tcPr>
          <w:p w:rsidR="00730FC2" w:rsidRPr="00297603" w:rsidRDefault="00730FC2" w:rsidP="000D3013">
            <w:pPr>
              <w:pStyle w:val="Paragraphedeliste"/>
              <w:numPr>
                <w:ilvl w:val="0"/>
                <w:numId w:val="61"/>
              </w:numPr>
              <w:rPr>
                <w:rFonts w:ascii="Times New Roman" w:hAnsi="Times New Roman" w:cs="Times New Roman"/>
                <w:sz w:val="28"/>
                <w:szCs w:val="28"/>
              </w:rPr>
            </w:pPr>
            <w:r w:rsidRPr="00297603">
              <w:rPr>
                <w:rFonts w:ascii="Times New Roman" w:hAnsi="Times New Roman" w:cs="Times New Roman"/>
                <w:sz w:val="28"/>
                <w:szCs w:val="28"/>
              </w:rPr>
              <w:t>Perte de Chèque</w:t>
            </w:r>
          </w:p>
        </w:tc>
        <w:tc>
          <w:tcPr>
            <w:tcW w:w="2552" w:type="dxa"/>
          </w:tcPr>
          <w:p w:rsidR="00730FC2" w:rsidRPr="00297603" w:rsidRDefault="00730FC2" w:rsidP="000D3013">
            <w:pPr>
              <w:rPr>
                <w:rFonts w:ascii="Times New Roman" w:hAnsi="Times New Roman" w:cs="Times New Roman"/>
                <w:sz w:val="28"/>
                <w:szCs w:val="28"/>
              </w:rPr>
            </w:pPr>
            <w:r w:rsidRPr="00297603">
              <w:rPr>
                <w:rFonts w:ascii="Times New Roman" w:hAnsi="Times New Roman" w:cs="Times New Roman"/>
                <w:sz w:val="28"/>
                <w:szCs w:val="28"/>
              </w:rPr>
              <w:t>Majeur</w:t>
            </w:r>
          </w:p>
        </w:tc>
        <w:tc>
          <w:tcPr>
            <w:tcW w:w="1449" w:type="dxa"/>
          </w:tcPr>
          <w:p w:rsidR="00730FC2" w:rsidRPr="00297603" w:rsidRDefault="00730FC2" w:rsidP="000D3013">
            <w:pPr>
              <w:rPr>
                <w:rFonts w:ascii="Times New Roman" w:hAnsi="Times New Roman" w:cs="Times New Roman"/>
                <w:sz w:val="28"/>
                <w:szCs w:val="28"/>
              </w:rPr>
            </w:pPr>
            <w:r w:rsidRPr="00297603">
              <w:rPr>
                <w:rFonts w:ascii="Times New Roman" w:hAnsi="Times New Roman" w:cs="Times New Roman"/>
                <w:sz w:val="28"/>
                <w:szCs w:val="28"/>
              </w:rPr>
              <w:t>4</w:t>
            </w:r>
          </w:p>
        </w:tc>
      </w:tr>
      <w:tr w:rsidR="00730FC2" w:rsidRPr="00297603" w:rsidTr="000D3013">
        <w:tc>
          <w:tcPr>
            <w:tcW w:w="5211" w:type="dxa"/>
          </w:tcPr>
          <w:p w:rsidR="00730FC2" w:rsidRPr="00297603" w:rsidRDefault="00730FC2" w:rsidP="000D3013">
            <w:pPr>
              <w:pStyle w:val="Paragraphedeliste"/>
              <w:numPr>
                <w:ilvl w:val="0"/>
                <w:numId w:val="61"/>
              </w:numPr>
              <w:rPr>
                <w:rFonts w:ascii="Times New Roman" w:hAnsi="Times New Roman" w:cs="Times New Roman"/>
                <w:sz w:val="28"/>
                <w:szCs w:val="28"/>
              </w:rPr>
            </w:pPr>
            <w:r w:rsidRPr="00297603">
              <w:rPr>
                <w:rFonts w:ascii="Times New Roman" w:hAnsi="Times New Roman" w:cs="Times New Roman"/>
                <w:sz w:val="28"/>
                <w:szCs w:val="28"/>
              </w:rPr>
              <w:t>Retard dans les paiements</w:t>
            </w:r>
          </w:p>
        </w:tc>
        <w:tc>
          <w:tcPr>
            <w:tcW w:w="2552" w:type="dxa"/>
          </w:tcPr>
          <w:p w:rsidR="00730FC2" w:rsidRPr="00297603" w:rsidRDefault="00730FC2" w:rsidP="000D3013">
            <w:pPr>
              <w:rPr>
                <w:rFonts w:ascii="Times New Roman" w:hAnsi="Times New Roman" w:cs="Times New Roman"/>
                <w:sz w:val="28"/>
                <w:szCs w:val="28"/>
              </w:rPr>
            </w:pPr>
            <w:r w:rsidRPr="00297603">
              <w:rPr>
                <w:rFonts w:ascii="Times New Roman" w:hAnsi="Times New Roman" w:cs="Times New Roman"/>
                <w:sz w:val="28"/>
                <w:szCs w:val="28"/>
              </w:rPr>
              <w:t>Majeur</w:t>
            </w:r>
          </w:p>
        </w:tc>
        <w:tc>
          <w:tcPr>
            <w:tcW w:w="1449" w:type="dxa"/>
          </w:tcPr>
          <w:p w:rsidR="00730FC2" w:rsidRPr="00297603" w:rsidRDefault="00730FC2" w:rsidP="000D3013">
            <w:pPr>
              <w:rPr>
                <w:rFonts w:ascii="Times New Roman" w:hAnsi="Times New Roman" w:cs="Times New Roman"/>
                <w:sz w:val="28"/>
                <w:szCs w:val="28"/>
              </w:rPr>
            </w:pPr>
            <w:r w:rsidRPr="00297603">
              <w:rPr>
                <w:rFonts w:ascii="Times New Roman" w:hAnsi="Times New Roman" w:cs="Times New Roman"/>
                <w:sz w:val="28"/>
                <w:szCs w:val="28"/>
              </w:rPr>
              <w:t>4</w:t>
            </w:r>
          </w:p>
        </w:tc>
      </w:tr>
      <w:tr w:rsidR="00730FC2" w:rsidRPr="00297603" w:rsidTr="000D3013">
        <w:tc>
          <w:tcPr>
            <w:tcW w:w="5211" w:type="dxa"/>
          </w:tcPr>
          <w:p w:rsidR="00730FC2" w:rsidRPr="00297603" w:rsidRDefault="00730FC2" w:rsidP="000D3013">
            <w:pPr>
              <w:pStyle w:val="Paragraphedeliste"/>
              <w:numPr>
                <w:ilvl w:val="0"/>
                <w:numId w:val="61"/>
              </w:numPr>
              <w:rPr>
                <w:rFonts w:ascii="Times New Roman" w:hAnsi="Times New Roman" w:cs="Times New Roman"/>
                <w:sz w:val="28"/>
                <w:szCs w:val="28"/>
              </w:rPr>
            </w:pPr>
            <w:r w:rsidRPr="00297603">
              <w:rPr>
                <w:rFonts w:ascii="Times New Roman" w:hAnsi="Times New Roman" w:cs="Times New Roman"/>
                <w:sz w:val="28"/>
                <w:szCs w:val="28"/>
              </w:rPr>
              <w:t>Manipulation de chèque</w:t>
            </w:r>
          </w:p>
        </w:tc>
        <w:tc>
          <w:tcPr>
            <w:tcW w:w="2552" w:type="dxa"/>
          </w:tcPr>
          <w:p w:rsidR="00730FC2" w:rsidRPr="00297603" w:rsidRDefault="00730FC2" w:rsidP="000D3013">
            <w:pPr>
              <w:rPr>
                <w:rFonts w:ascii="Times New Roman" w:hAnsi="Times New Roman" w:cs="Times New Roman"/>
                <w:sz w:val="28"/>
                <w:szCs w:val="28"/>
              </w:rPr>
            </w:pPr>
            <w:r w:rsidRPr="00297603">
              <w:rPr>
                <w:rFonts w:ascii="Times New Roman" w:hAnsi="Times New Roman" w:cs="Times New Roman"/>
                <w:sz w:val="28"/>
                <w:szCs w:val="28"/>
              </w:rPr>
              <w:t>Majeur</w:t>
            </w:r>
          </w:p>
        </w:tc>
        <w:tc>
          <w:tcPr>
            <w:tcW w:w="1449" w:type="dxa"/>
          </w:tcPr>
          <w:p w:rsidR="00730FC2" w:rsidRPr="00297603" w:rsidRDefault="00730FC2" w:rsidP="000D3013">
            <w:pPr>
              <w:rPr>
                <w:rFonts w:ascii="Times New Roman" w:hAnsi="Times New Roman" w:cs="Times New Roman"/>
                <w:sz w:val="28"/>
                <w:szCs w:val="28"/>
              </w:rPr>
            </w:pPr>
            <w:r w:rsidRPr="00297603">
              <w:rPr>
                <w:rFonts w:ascii="Times New Roman" w:hAnsi="Times New Roman" w:cs="Times New Roman"/>
                <w:sz w:val="28"/>
                <w:szCs w:val="28"/>
              </w:rPr>
              <w:t>4</w:t>
            </w:r>
          </w:p>
        </w:tc>
      </w:tr>
      <w:tr w:rsidR="00730FC2" w:rsidRPr="00297603" w:rsidTr="000D3013">
        <w:tc>
          <w:tcPr>
            <w:tcW w:w="5211" w:type="dxa"/>
          </w:tcPr>
          <w:p w:rsidR="00730FC2" w:rsidRPr="00297603" w:rsidRDefault="00730FC2" w:rsidP="000D3013">
            <w:pPr>
              <w:pStyle w:val="Paragraphedeliste"/>
              <w:numPr>
                <w:ilvl w:val="0"/>
                <w:numId w:val="61"/>
              </w:numPr>
              <w:rPr>
                <w:rFonts w:ascii="Times New Roman" w:hAnsi="Times New Roman" w:cs="Times New Roman"/>
                <w:sz w:val="28"/>
                <w:szCs w:val="28"/>
              </w:rPr>
            </w:pPr>
            <w:r w:rsidRPr="00297603">
              <w:rPr>
                <w:rFonts w:ascii="Times New Roman" w:hAnsi="Times New Roman" w:cs="Times New Roman"/>
                <w:sz w:val="28"/>
                <w:szCs w:val="28"/>
              </w:rPr>
              <w:t>Signatures non conformes</w:t>
            </w:r>
          </w:p>
        </w:tc>
        <w:tc>
          <w:tcPr>
            <w:tcW w:w="2552" w:type="dxa"/>
          </w:tcPr>
          <w:p w:rsidR="00730FC2" w:rsidRPr="00297603" w:rsidRDefault="00730FC2" w:rsidP="000D3013">
            <w:pPr>
              <w:rPr>
                <w:rFonts w:ascii="Times New Roman" w:hAnsi="Times New Roman" w:cs="Times New Roman"/>
                <w:sz w:val="28"/>
                <w:szCs w:val="28"/>
              </w:rPr>
            </w:pPr>
            <w:r w:rsidRPr="00297603">
              <w:rPr>
                <w:rFonts w:ascii="Times New Roman" w:hAnsi="Times New Roman" w:cs="Times New Roman"/>
                <w:sz w:val="28"/>
                <w:szCs w:val="28"/>
              </w:rPr>
              <w:t>Majeur</w:t>
            </w:r>
          </w:p>
        </w:tc>
        <w:tc>
          <w:tcPr>
            <w:tcW w:w="1449" w:type="dxa"/>
          </w:tcPr>
          <w:p w:rsidR="00730FC2" w:rsidRPr="00297603" w:rsidRDefault="00730FC2" w:rsidP="000D3013">
            <w:pPr>
              <w:rPr>
                <w:rFonts w:ascii="Times New Roman" w:hAnsi="Times New Roman" w:cs="Times New Roman"/>
                <w:sz w:val="28"/>
                <w:szCs w:val="28"/>
              </w:rPr>
            </w:pPr>
            <w:r w:rsidRPr="00297603">
              <w:rPr>
                <w:rFonts w:ascii="Times New Roman" w:hAnsi="Times New Roman" w:cs="Times New Roman"/>
                <w:sz w:val="28"/>
                <w:szCs w:val="28"/>
              </w:rPr>
              <w:t>4</w:t>
            </w:r>
          </w:p>
        </w:tc>
      </w:tr>
      <w:tr w:rsidR="00730FC2" w:rsidRPr="00297603" w:rsidTr="000D3013">
        <w:tc>
          <w:tcPr>
            <w:tcW w:w="5211" w:type="dxa"/>
          </w:tcPr>
          <w:p w:rsidR="00730FC2" w:rsidRPr="00297603" w:rsidRDefault="00730FC2" w:rsidP="000D3013">
            <w:pPr>
              <w:pStyle w:val="Paragraphedeliste"/>
              <w:numPr>
                <w:ilvl w:val="0"/>
                <w:numId w:val="61"/>
              </w:numPr>
              <w:rPr>
                <w:rFonts w:ascii="Times New Roman" w:hAnsi="Times New Roman" w:cs="Times New Roman"/>
                <w:sz w:val="28"/>
                <w:szCs w:val="28"/>
              </w:rPr>
            </w:pPr>
            <w:r w:rsidRPr="00297603">
              <w:rPr>
                <w:rFonts w:ascii="Times New Roman" w:hAnsi="Times New Roman" w:cs="Times New Roman"/>
                <w:sz w:val="28"/>
                <w:szCs w:val="28"/>
              </w:rPr>
              <w:t>Montant déclaré différent de celui à payer</w:t>
            </w:r>
          </w:p>
        </w:tc>
        <w:tc>
          <w:tcPr>
            <w:tcW w:w="2552" w:type="dxa"/>
          </w:tcPr>
          <w:p w:rsidR="00730FC2" w:rsidRPr="00297603" w:rsidRDefault="00730FC2" w:rsidP="000D3013">
            <w:pPr>
              <w:rPr>
                <w:rFonts w:ascii="Times New Roman" w:hAnsi="Times New Roman" w:cs="Times New Roman"/>
                <w:sz w:val="28"/>
                <w:szCs w:val="28"/>
              </w:rPr>
            </w:pPr>
            <w:r w:rsidRPr="00297603">
              <w:rPr>
                <w:rFonts w:ascii="Times New Roman" w:hAnsi="Times New Roman" w:cs="Times New Roman"/>
                <w:sz w:val="28"/>
                <w:szCs w:val="28"/>
              </w:rPr>
              <w:t>Modéré</w:t>
            </w:r>
          </w:p>
        </w:tc>
        <w:tc>
          <w:tcPr>
            <w:tcW w:w="1449" w:type="dxa"/>
          </w:tcPr>
          <w:p w:rsidR="00730FC2" w:rsidRPr="00297603" w:rsidRDefault="00730FC2" w:rsidP="000D3013">
            <w:pPr>
              <w:rPr>
                <w:rFonts w:ascii="Times New Roman" w:hAnsi="Times New Roman" w:cs="Times New Roman"/>
                <w:sz w:val="28"/>
                <w:szCs w:val="28"/>
              </w:rPr>
            </w:pPr>
            <w:r w:rsidRPr="00297603">
              <w:rPr>
                <w:rFonts w:ascii="Times New Roman" w:hAnsi="Times New Roman" w:cs="Times New Roman"/>
                <w:sz w:val="28"/>
                <w:szCs w:val="28"/>
              </w:rPr>
              <w:t>3</w:t>
            </w:r>
          </w:p>
        </w:tc>
      </w:tr>
      <w:tr w:rsidR="00730FC2" w:rsidRPr="00297603" w:rsidTr="000D3013">
        <w:tc>
          <w:tcPr>
            <w:tcW w:w="5211" w:type="dxa"/>
          </w:tcPr>
          <w:p w:rsidR="00730FC2" w:rsidRPr="00297603" w:rsidRDefault="00730FC2" w:rsidP="000D3013">
            <w:pPr>
              <w:pStyle w:val="Paragraphedeliste"/>
              <w:numPr>
                <w:ilvl w:val="0"/>
                <w:numId w:val="61"/>
              </w:numPr>
              <w:rPr>
                <w:rFonts w:ascii="Times New Roman" w:hAnsi="Times New Roman" w:cs="Times New Roman"/>
                <w:sz w:val="28"/>
                <w:szCs w:val="28"/>
              </w:rPr>
            </w:pPr>
            <w:r w:rsidRPr="00297603">
              <w:rPr>
                <w:rFonts w:ascii="Times New Roman" w:hAnsi="Times New Roman" w:cs="Times New Roman"/>
                <w:sz w:val="28"/>
                <w:szCs w:val="28"/>
              </w:rPr>
              <w:t>Erreur dans le remplissage de reçu</w:t>
            </w:r>
          </w:p>
        </w:tc>
        <w:tc>
          <w:tcPr>
            <w:tcW w:w="2552" w:type="dxa"/>
          </w:tcPr>
          <w:p w:rsidR="00730FC2" w:rsidRPr="00297603" w:rsidRDefault="00730FC2" w:rsidP="000D3013">
            <w:pPr>
              <w:rPr>
                <w:rFonts w:ascii="Times New Roman" w:hAnsi="Times New Roman" w:cs="Times New Roman"/>
                <w:sz w:val="28"/>
                <w:szCs w:val="28"/>
              </w:rPr>
            </w:pPr>
            <w:r w:rsidRPr="00297603">
              <w:rPr>
                <w:rFonts w:ascii="Times New Roman" w:hAnsi="Times New Roman" w:cs="Times New Roman"/>
                <w:sz w:val="28"/>
                <w:szCs w:val="28"/>
              </w:rPr>
              <w:t>Modéré</w:t>
            </w:r>
          </w:p>
        </w:tc>
        <w:tc>
          <w:tcPr>
            <w:tcW w:w="1449" w:type="dxa"/>
          </w:tcPr>
          <w:p w:rsidR="00730FC2" w:rsidRPr="00297603" w:rsidRDefault="00730FC2" w:rsidP="000D3013">
            <w:pPr>
              <w:rPr>
                <w:rFonts w:ascii="Times New Roman" w:hAnsi="Times New Roman" w:cs="Times New Roman"/>
                <w:sz w:val="28"/>
                <w:szCs w:val="28"/>
              </w:rPr>
            </w:pPr>
            <w:r w:rsidRPr="00297603">
              <w:rPr>
                <w:rFonts w:ascii="Times New Roman" w:hAnsi="Times New Roman" w:cs="Times New Roman"/>
                <w:sz w:val="28"/>
                <w:szCs w:val="28"/>
              </w:rPr>
              <w:t>3</w:t>
            </w:r>
          </w:p>
        </w:tc>
      </w:tr>
      <w:tr w:rsidR="00730FC2" w:rsidRPr="00297603" w:rsidTr="000D3013">
        <w:tc>
          <w:tcPr>
            <w:tcW w:w="5211" w:type="dxa"/>
          </w:tcPr>
          <w:p w:rsidR="00730FC2" w:rsidRPr="00297603" w:rsidRDefault="00730FC2" w:rsidP="000D3013">
            <w:pPr>
              <w:pStyle w:val="Paragraphedeliste"/>
              <w:numPr>
                <w:ilvl w:val="0"/>
                <w:numId w:val="61"/>
              </w:numPr>
              <w:rPr>
                <w:rFonts w:ascii="Times New Roman" w:hAnsi="Times New Roman" w:cs="Times New Roman"/>
                <w:sz w:val="28"/>
                <w:szCs w:val="28"/>
              </w:rPr>
            </w:pPr>
            <w:r w:rsidRPr="00297603">
              <w:rPr>
                <w:rFonts w:ascii="Times New Roman" w:hAnsi="Times New Roman" w:cs="Times New Roman"/>
                <w:sz w:val="28"/>
                <w:szCs w:val="28"/>
              </w:rPr>
              <w:t>Non-conformité du montant déclaré avec celui à payer</w:t>
            </w:r>
          </w:p>
        </w:tc>
        <w:tc>
          <w:tcPr>
            <w:tcW w:w="2552" w:type="dxa"/>
          </w:tcPr>
          <w:p w:rsidR="00730FC2" w:rsidRPr="00297603" w:rsidRDefault="00730FC2" w:rsidP="000D3013">
            <w:pPr>
              <w:rPr>
                <w:rFonts w:ascii="Times New Roman" w:hAnsi="Times New Roman" w:cs="Times New Roman"/>
                <w:sz w:val="28"/>
                <w:szCs w:val="28"/>
              </w:rPr>
            </w:pPr>
            <w:r w:rsidRPr="00297603">
              <w:rPr>
                <w:rFonts w:ascii="Times New Roman" w:hAnsi="Times New Roman" w:cs="Times New Roman"/>
                <w:sz w:val="28"/>
                <w:szCs w:val="28"/>
              </w:rPr>
              <w:t>Modéré</w:t>
            </w:r>
          </w:p>
        </w:tc>
        <w:tc>
          <w:tcPr>
            <w:tcW w:w="1449" w:type="dxa"/>
          </w:tcPr>
          <w:p w:rsidR="00730FC2" w:rsidRPr="00297603" w:rsidRDefault="00730FC2" w:rsidP="000D3013">
            <w:pPr>
              <w:rPr>
                <w:rFonts w:ascii="Times New Roman" w:hAnsi="Times New Roman" w:cs="Times New Roman"/>
                <w:sz w:val="28"/>
                <w:szCs w:val="28"/>
              </w:rPr>
            </w:pPr>
            <w:r w:rsidRPr="00297603">
              <w:rPr>
                <w:rFonts w:ascii="Times New Roman" w:hAnsi="Times New Roman" w:cs="Times New Roman"/>
                <w:sz w:val="28"/>
                <w:szCs w:val="28"/>
              </w:rPr>
              <w:t>3</w:t>
            </w:r>
          </w:p>
        </w:tc>
      </w:tr>
      <w:tr w:rsidR="00730FC2" w:rsidRPr="00297603" w:rsidTr="000D3013">
        <w:tc>
          <w:tcPr>
            <w:tcW w:w="5211" w:type="dxa"/>
          </w:tcPr>
          <w:p w:rsidR="00730FC2" w:rsidRPr="00297603" w:rsidRDefault="00730FC2" w:rsidP="000D3013">
            <w:pPr>
              <w:pStyle w:val="Paragraphedeliste"/>
              <w:numPr>
                <w:ilvl w:val="0"/>
                <w:numId w:val="61"/>
              </w:numPr>
              <w:rPr>
                <w:rFonts w:ascii="Times New Roman" w:hAnsi="Times New Roman" w:cs="Times New Roman"/>
                <w:sz w:val="28"/>
                <w:szCs w:val="28"/>
              </w:rPr>
            </w:pPr>
            <w:r w:rsidRPr="00297603">
              <w:rPr>
                <w:rFonts w:ascii="Times New Roman" w:hAnsi="Times New Roman" w:cs="Times New Roman"/>
                <w:sz w:val="28"/>
                <w:szCs w:val="28"/>
              </w:rPr>
              <w:t>Non-paiement</w:t>
            </w:r>
            <w:r w:rsidR="00C1559E">
              <w:rPr>
                <w:rFonts w:ascii="Times New Roman" w:hAnsi="Times New Roman" w:cs="Times New Roman"/>
                <w:sz w:val="28"/>
                <w:szCs w:val="28"/>
              </w:rPr>
              <w:t xml:space="preserve"> </w:t>
            </w:r>
            <w:r w:rsidRPr="00297603">
              <w:rPr>
                <w:rFonts w:ascii="Times New Roman" w:hAnsi="Times New Roman" w:cs="Times New Roman"/>
                <w:sz w:val="28"/>
                <w:szCs w:val="28"/>
              </w:rPr>
              <w:t>a la caisse</w:t>
            </w:r>
          </w:p>
        </w:tc>
        <w:tc>
          <w:tcPr>
            <w:tcW w:w="2552" w:type="dxa"/>
          </w:tcPr>
          <w:p w:rsidR="00730FC2" w:rsidRPr="00297603" w:rsidRDefault="00730FC2" w:rsidP="000D3013">
            <w:pPr>
              <w:rPr>
                <w:rFonts w:ascii="Times New Roman" w:hAnsi="Times New Roman" w:cs="Times New Roman"/>
                <w:sz w:val="28"/>
                <w:szCs w:val="28"/>
              </w:rPr>
            </w:pPr>
            <w:r w:rsidRPr="00297603">
              <w:rPr>
                <w:rFonts w:ascii="Times New Roman" w:hAnsi="Times New Roman" w:cs="Times New Roman"/>
                <w:sz w:val="28"/>
                <w:szCs w:val="28"/>
              </w:rPr>
              <w:t>Modéré</w:t>
            </w:r>
          </w:p>
        </w:tc>
        <w:tc>
          <w:tcPr>
            <w:tcW w:w="1449" w:type="dxa"/>
          </w:tcPr>
          <w:p w:rsidR="00730FC2" w:rsidRPr="00297603" w:rsidRDefault="00730FC2" w:rsidP="000D3013">
            <w:pPr>
              <w:rPr>
                <w:rFonts w:ascii="Times New Roman" w:hAnsi="Times New Roman" w:cs="Times New Roman"/>
                <w:sz w:val="28"/>
                <w:szCs w:val="28"/>
              </w:rPr>
            </w:pPr>
            <w:r w:rsidRPr="00297603">
              <w:rPr>
                <w:rFonts w:ascii="Times New Roman" w:hAnsi="Times New Roman" w:cs="Times New Roman"/>
                <w:sz w:val="28"/>
                <w:szCs w:val="28"/>
              </w:rPr>
              <w:t>3</w:t>
            </w:r>
          </w:p>
        </w:tc>
      </w:tr>
      <w:tr w:rsidR="00730FC2" w:rsidRPr="00297603" w:rsidTr="000D3013">
        <w:tc>
          <w:tcPr>
            <w:tcW w:w="5211" w:type="dxa"/>
          </w:tcPr>
          <w:p w:rsidR="00730FC2" w:rsidRPr="00297603" w:rsidRDefault="00730FC2" w:rsidP="000D3013">
            <w:pPr>
              <w:pStyle w:val="Paragraphedeliste"/>
              <w:numPr>
                <w:ilvl w:val="0"/>
                <w:numId w:val="61"/>
              </w:numPr>
              <w:rPr>
                <w:rFonts w:ascii="Times New Roman" w:hAnsi="Times New Roman" w:cs="Times New Roman"/>
                <w:sz w:val="28"/>
                <w:szCs w:val="28"/>
              </w:rPr>
            </w:pPr>
            <w:r w:rsidRPr="00297603">
              <w:rPr>
                <w:rFonts w:ascii="Times New Roman" w:hAnsi="Times New Roman" w:cs="Times New Roman"/>
                <w:sz w:val="28"/>
                <w:szCs w:val="28"/>
              </w:rPr>
              <w:t>Non signature de bon de caisse par le bénéficiaire et le caissier</w:t>
            </w:r>
          </w:p>
        </w:tc>
        <w:tc>
          <w:tcPr>
            <w:tcW w:w="2552" w:type="dxa"/>
          </w:tcPr>
          <w:p w:rsidR="00730FC2" w:rsidRPr="00297603" w:rsidRDefault="00730FC2" w:rsidP="000D3013">
            <w:pPr>
              <w:rPr>
                <w:rFonts w:ascii="Times New Roman" w:hAnsi="Times New Roman" w:cs="Times New Roman"/>
                <w:sz w:val="28"/>
                <w:szCs w:val="28"/>
              </w:rPr>
            </w:pPr>
            <w:r w:rsidRPr="00297603">
              <w:rPr>
                <w:rFonts w:ascii="Times New Roman" w:hAnsi="Times New Roman" w:cs="Times New Roman"/>
                <w:sz w:val="28"/>
                <w:szCs w:val="28"/>
              </w:rPr>
              <w:t>Modéré</w:t>
            </w:r>
          </w:p>
        </w:tc>
        <w:tc>
          <w:tcPr>
            <w:tcW w:w="1449" w:type="dxa"/>
          </w:tcPr>
          <w:p w:rsidR="00730FC2" w:rsidRPr="00297603" w:rsidRDefault="00730FC2" w:rsidP="000D3013">
            <w:pPr>
              <w:rPr>
                <w:rFonts w:ascii="Times New Roman" w:hAnsi="Times New Roman" w:cs="Times New Roman"/>
                <w:sz w:val="28"/>
                <w:szCs w:val="28"/>
              </w:rPr>
            </w:pPr>
            <w:r w:rsidRPr="00297603">
              <w:rPr>
                <w:rFonts w:ascii="Times New Roman" w:hAnsi="Times New Roman" w:cs="Times New Roman"/>
                <w:sz w:val="28"/>
                <w:szCs w:val="28"/>
              </w:rPr>
              <w:t>3</w:t>
            </w:r>
          </w:p>
        </w:tc>
      </w:tr>
      <w:tr w:rsidR="00730FC2" w:rsidRPr="00297603" w:rsidTr="000D3013">
        <w:tc>
          <w:tcPr>
            <w:tcW w:w="5211" w:type="dxa"/>
          </w:tcPr>
          <w:p w:rsidR="00730FC2" w:rsidRPr="00297603" w:rsidRDefault="00730FC2" w:rsidP="000D3013">
            <w:pPr>
              <w:pStyle w:val="Paragraphedeliste"/>
              <w:numPr>
                <w:ilvl w:val="0"/>
                <w:numId w:val="61"/>
              </w:numPr>
              <w:rPr>
                <w:rFonts w:ascii="Times New Roman" w:hAnsi="Times New Roman" w:cs="Times New Roman"/>
                <w:sz w:val="28"/>
                <w:szCs w:val="28"/>
              </w:rPr>
            </w:pPr>
            <w:r w:rsidRPr="00297603">
              <w:rPr>
                <w:rFonts w:ascii="Times New Roman" w:hAnsi="Times New Roman" w:cs="Times New Roman"/>
                <w:sz w:val="28"/>
                <w:szCs w:val="28"/>
              </w:rPr>
              <w:t>Erreur d’enregistrement</w:t>
            </w:r>
          </w:p>
        </w:tc>
        <w:tc>
          <w:tcPr>
            <w:tcW w:w="2552" w:type="dxa"/>
          </w:tcPr>
          <w:p w:rsidR="00730FC2" w:rsidRPr="00297603" w:rsidRDefault="00730FC2" w:rsidP="000D3013">
            <w:pPr>
              <w:rPr>
                <w:rFonts w:ascii="Times New Roman" w:hAnsi="Times New Roman" w:cs="Times New Roman"/>
                <w:sz w:val="28"/>
                <w:szCs w:val="28"/>
              </w:rPr>
            </w:pPr>
            <w:r w:rsidRPr="00297603">
              <w:rPr>
                <w:rFonts w:ascii="Times New Roman" w:hAnsi="Times New Roman" w:cs="Times New Roman"/>
                <w:sz w:val="28"/>
                <w:szCs w:val="28"/>
              </w:rPr>
              <w:t>Modéré</w:t>
            </w:r>
          </w:p>
        </w:tc>
        <w:tc>
          <w:tcPr>
            <w:tcW w:w="1449" w:type="dxa"/>
          </w:tcPr>
          <w:p w:rsidR="00730FC2" w:rsidRPr="00297603" w:rsidRDefault="00730FC2" w:rsidP="000D3013">
            <w:pPr>
              <w:rPr>
                <w:rFonts w:ascii="Times New Roman" w:hAnsi="Times New Roman" w:cs="Times New Roman"/>
                <w:sz w:val="28"/>
                <w:szCs w:val="28"/>
              </w:rPr>
            </w:pPr>
            <w:r w:rsidRPr="00297603">
              <w:rPr>
                <w:rFonts w:ascii="Times New Roman" w:hAnsi="Times New Roman" w:cs="Times New Roman"/>
                <w:sz w:val="28"/>
                <w:szCs w:val="28"/>
              </w:rPr>
              <w:t>3</w:t>
            </w:r>
          </w:p>
        </w:tc>
      </w:tr>
      <w:tr w:rsidR="00730FC2" w:rsidRPr="00297603" w:rsidTr="000D3013">
        <w:tc>
          <w:tcPr>
            <w:tcW w:w="5211" w:type="dxa"/>
          </w:tcPr>
          <w:p w:rsidR="00730FC2" w:rsidRPr="00297603" w:rsidRDefault="00730FC2" w:rsidP="000D3013">
            <w:pPr>
              <w:pStyle w:val="Paragraphedeliste"/>
              <w:numPr>
                <w:ilvl w:val="0"/>
                <w:numId w:val="61"/>
              </w:numPr>
              <w:rPr>
                <w:rFonts w:ascii="Times New Roman" w:hAnsi="Times New Roman" w:cs="Times New Roman"/>
                <w:sz w:val="28"/>
                <w:szCs w:val="28"/>
              </w:rPr>
            </w:pPr>
            <w:r w:rsidRPr="00297603">
              <w:rPr>
                <w:rFonts w:ascii="Times New Roman" w:hAnsi="Times New Roman" w:cs="Times New Roman"/>
                <w:sz w:val="28"/>
                <w:szCs w:val="28"/>
              </w:rPr>
              <w:t>Différence entre montant de chèque et celui encaissé</w:t>
            </w:r>
          </w:p>
        </w:tc>
        <w:tc>
          <w:tcPr>
            <w:tcW w:w="2552" w:type="dxa"/>
          </w:tcPr>
          <w:p w:rsidR="00730FC2" w:rsidRPr="00297603" w:rsidRDefault="00730FC2" w:rsidP="000D3013">
            <w:pPr>
              <w:rPr>
                <w:rFonts w:ascii="Times New Roman" w:hAnsi="Times New Roman" w:cs="Times New Roman"/>
                <w:sz w:val="28"/>
                <w:szCs w:val="28"/>
              </w:rPr>
            </w:pPr>
            <w:r w:rsidRPr="00297603">
              <w:rPr>
                <w:rFonts w:ascii="Times New Roman" w:hAnsi="Times New Roman" w:cs="Times New Roman"/>
                <w:sz w:val="28"/>
                <w:szCs w:val="28"/>
              </w:rPr>
              <w:t>Modéré</w:t>
            </w:r>
          </w:p>
        </w:tc>
        <w:tc>
          <w:tcPr>
            <w:tcW w:w="1449" w:type="dxa"/>
          </w:tcPr>
          <w:p w:rsidR="00730FC2" w:rsidRPr="00297603" w:rsidRDefault="00730FC2" w:rsidP="000D3013">
            <w:pPr>
              <w:rPr>
                <w:rFonts w:ascii="Times New Roman" w:hAnsi="Times New Roman" w:cs="Times New Roman"/>
                <w:sz w:val="28"/>
                <w:szCs w:val="28"/>
              </w:rPr>
            </w:pPr>
            <w:r w:rsidRPr="00297603">
              <w:rPr>
                <w:rFonts w:ascii="Times New Roman" w:hAnsi="Times New Roman" w:cs="Times New Roman"/>
                <w:sz w:val="28"/>
                <w:szCs w:val="28"/>
              </w:rPr>
              <w:t>3</w:t>
            </w:r>
          </w:p>
        </w:tc>
      </w:tr>
      <w:tr w:rsidR="00730FC2" w:rsidRPr="00297603" w:rsidTr="000D3013">
        <w:tc>
          <w:tcPr>
            <w:tcW w:w="5211" w:type="dxa"/>
          </w:tcPr>
          <w:p w:rsidR="00730FC2" w:rsidRPr="00297603" w:rsidRDefault="00730FC2" w:rsidP="000D3013">
            <w:pPr>
              <w:pStyle w:val="Paragraphedeliste"/>
              <w:numPr>
                <w:ilvl w:val="0"/>
                <w:numId w:val="61"/>
              </w:numPr>
              <w:rPr>
                <w:rFonts w:ascii="Times New Roman" w:hAnsi="Times New Roman" w:cs="Times New Roman"/>
                <w:sz w:val="28"/>
                <w:szCs w:val="28"/>
              </w:rPr>
            </w:pPr>
            <w:r w:rsidRPr="00297603">
              <w:rPr>
                <w:rFonts w:ascii="Times New Roman" w:hAnsi="Times New Roman" w:cs="Times New Roman"/>
                <w:sz w:val="28"/>
                <w:szCs w:val="28"/>
              </w:rPr>
              <w:t>Non-conformité de montant versé</w:t>
            </w:r>
          </w:p>
        </w:tc>
        <w:tc>
          <w:tcPr>
            <w:tcW w:w="2552" w:type="dxa"/>
          </w:tcPr>
          <w:p w:rsidR="00730FC2" w:rsidRPr="00297603" w:rsidRDefault="00730FC2" w:rsidP="000D3013">
            <w:pPr>
              <w:rPr>
                <w:rFonts w:ascii="Times New Roman" w:hAnsi="Times New Roman" w:cs="Times New Roman"/>
                <w:sz w:val="28"/>
                <w:szCs w:val="28"/>
              </w:rPr>
            </w:pPr>
            <w:r w:rsidRPr="00297603">
              <w:rPr>
                <w:rFonts w:ascii="Times New Roman" w:hAnsi="Times New Roman" w:cs="Times New Roman"/>
                <w:sz w:val="28"/>
                <w:szCs w:val="28"/>
              </w:rPr>
              <w:t>Modéré</w:t>
            </w:r>
          </w:p>
        </w:tc>
        <w:tc>
          <w:tcPr>
            <w:tcW w:w="1449" w:type="dxa"/>
          </w:tcPr>
          <w:p w:rsidR="00730FC2" w:rsidRPr="00297603" w:rsidRDefault="00730FC2" w:rsidP="000D3013">
            <w:pPr>
              <w:rPr>
                <w:rFonts w:ascii="Times New Roman" w:hAnsi="Times New Roman" w:cs="Times New Roman"/>
                <w:sz w:val="28"/>
                <w:szCs w:val="28"/>
              </w:rPr>
            </w:pPr>
            <w:r w:rsidRPr="00297603">
              <w:rPr>
                <w:rFonts w:ascii="Times New Roman" w:hAnsi="Times New Roman" w:cs="Times New Roman"/>
                <w:sz w:val="28"/>
                <w:szCs w:val="28"/>
              </w:rPr>
              <w:t>3</w:t>
            </w:r>
          </w:p>
        </w:tc>
      </w:tr>
      <w:tr w:rsidR="00730FC2" w:rsidRPr="00297603" w:rsidTr="000D3013">
        <w:tc>
          <w:tcPr>
            <w:tcW w:w="5211" w:type="dxa"/>
          </w:tcPr>
          <w:p w:rsidR="00730FC2" w:rsidRPr="00297603" w:rsidRDefault="00730FC2" w:rsidP="000D3013">
            <w:pPr>
              <w:pStyle w:val="Paragraphedeliste"/>
              <w:numPr>
                <w:ilvl w:val="0"/>
                <w:numId w:val="61"/>
              </w:numPr>
              <w:rPr>
                <w:rFonts w:ascii="Times New Roman" w:hAnsi="Times New Roman" w:cs="Times New Roman"/>
                <w:sz w:val="28"/>
                <w:szCs w:val="28"/>
              </w:rPr>
            </w:pPr>
            <w:r w:rsidRPr="00297603">
              <w:rPr>
                <w:rFonts w:ascii="Times New Roman" w:hAnsi="Times New Roman" w:cs="Times New Roman"/>
                <w:sz w:val="28"/>
                <w:szCs w:val="28"/>
              </w:rPr>
              <w:t>Erreur dans les calculs</w:t>
            </w:r>
          </w:p>
        </w:tc>
        <w:tc>
          <w:tcPr>
            <w:tcW w:w="2552" w:type="dxa"/>
          </w:tcPr>
          <w:p w:rsidR="00730FC2" w:rsidRPr="00297603" w:rsidRDefault="00730FC2" w:rsidP="000D3013">
            <w:pPr>
              <w:rPr>
                <w:rFonts w:ascii="Times New Roman" w:hAnsi="Times New Roman" w:cs="Times New Roman"/>
                <w:sz w:val="28"/>
                <w:szCs w:val="28"/>
              </w:rPr>
            </w:pPr>
            <w:r w:rsidRPr="00297603">
              <w:rPr>
                <w:rFonts w:ascii="Times New Roman" w:hAnsi="Times New Roman" w:cs="Times New Roman"/>
                <w:sz w:val="28"/>
                <w:szCs w:val="28"/>
              </w:rPr>
              <w:t>Modéré</w:t>
            </w:r>
          </w:p>
        </w:tc>
        <w:tc>
          <w:tcPr>
            <w:tcW w:w="1449" w:type="dxa"/>
          </w:tcPr>
          <w:p w:rsidR="00730FC2" w:rsidRPr="00297603" w:rsidRDefault="00730FC2" w:rsidP="000D3013">
            <w:pPr>
              <w:rPr>
                <w:rFonts w:ascii="Times New Roman" w:hAnsi="Times New Roman" w:cs="Times New Roman"/>
                <w:sz w:val="28"/>
                <w:szCs w:val="28"/>
              </w:rPr>
            </w:pPr>
            <w:r w:rsidRPr="00297603">
              <w:rPr>
                <w:rFonts w:ascii="Times New Roman" w:hAnsi="Times New Roman" w:cs="Times New Roman"/>
                <w:sz w:val="28"/>
                <w:szCs w:val="28"/>
              </w:rPr>
              <w:t>3</w:t>
            </w:r>
          </w:p>
        </w:tc>
      </w:tr>
      <w:tr w:rsidR="00730FC2" w:rsidRPr="00297603" w:rsidTr="000D3013">
        <w:tc>
          <w:tcPr>
            <w:tcW w:w="5211" w:type="dxa"/>
          </w:tcPr>
          <w:p w:rsidR="00730FC2" w:rsidRPr="00297603" w:rsidRDefault="00730FC2" w:rsidP="000D3013">
            <w:pPr>
              <w:pStyle w:val="Paragraphedeliste"/>
              <w:numPr>
                <w:ilvl w:val="0"/>
                <w:numId w:val="61"/>
              </w:numPr>
              <w:rPr>
                <w:rFonts w:ascii="Times New Roman" w:hAnsi="Times New Roman" w:cs="Times New Roman"/>
                <w:sz w:val="28"/>
                <w:szCs w:val="28"/>
              </w:rPr>
            </w:pPr>
            <w:r w:rsidRPr="00297603">
              <w:rPr>
                <w:rFonts w:ascii="Times New Roman" w:hAnsi="Times New Roman" w:cs="Times New Roman"/>
                <w:sz w:val="28"/>
                <w:szCs w:val="28"/>
              </w:rPr>
              <w:t>Erreur d’imputation</w:t>
            </w:r>
          </w:p>
        </w:tc>
        <w:tc>
          <w:tcPr>
            <w:tcW w:w="2552" w:type="dxa"/>
          </w:tcPr>
          <w:p w:rsidR="00730FC2" w:rsidRPr="00297603" w:rsidRDefault="00730FC2" w:rsidP="000D3013">
            <w:pPr>
              <w:rPr>
                <w:rFonts w:ascii="Times New Roman" w:hAnsi="Times New Roman" w:cs="Times New Roman"/>
                <w:sz w:val="28"/>
                <w:szCs w:val="28"/>
              </w:rPr>
            </w:pPr>
            <w:r w:rsidRPr="00297603">
              <w:rPr>
                <w:rFonts w:ascii="Times New Roman" w:hAnsi="Times New Roman" w:cs="Times New Roman"/>
                <w:sz w:val="28"/>
                <w:szCs w:val="28"/>
              </w:rPr>
              <w:t>Modéré</w:t>
            </w:r>
          </w:p>
        </w:tc>
        <w:tc>
          <w:tcPr>
            <w:tcW w:w="1449" w:type="dxa"/>
          </w:tcPr>
          <w:p w:rsidR="00730FC2" w:rsidRPr="00297603" w:rsidRDefault="00730FC2" w:rsidP="000D3013">
            <w:pPr>
              <w:rPr>
                <w:rFonts w:ascii="Times New Roman" w:hAnsi="Times New Roman" w:cs="Times New Roman"/>
                <w:sz w:val="28"/>
                <w:szCs w:val="28"/>
              </w:rPr>
            </w:pPr>
            <w:r w:rsidRPr="00297603">
              <w:rPr>
                <w:rFonts w:ascii="Times New Roman" w:hAnsi="Times New Roman" w:cs="Times New Roman"/>
                <w:sz w:val="28"/>
                <w:szCs w:val="28"/>
              </w:rPr>
              <w:t>3</w:t>
            </w:r>
          </w:p>
        </w:tc>
      </w:tr>
      <w:tr w:rsidR="00730FC2" w:rsidRPr="00297603" w:rsidTr="000D3013">
        <w:tc>
          <w:tcPr>
            <w:tcW w:w="5211" w:type="dxa"/>
          </w:tcPr>
          <w:p w:rsidR="00730FC2" w:rsidRPr="00297603" w:rsidRDefault="00730FC2" w:rsidP="000D3013">
            <w:pPr>
              <w:pStyle w:val="Paragraphedeliste"/>
              <w:numPr>
                <w:ilvl w:val="0"/>
                <w:numId w:val="61"/>
              </w:numPr>
              <w:rPr>
                <w:rFonts w:ascii="Times New Roman" w:hAnsi="Times New Roman" w:cs="Times New Roman"/>
                <w:sz w:val="28"/>
                <w:szCs w:val="28"/>
              </w:rPr>
            </w:pPr>
            <w:r w:rsidRPr="00297603">
              <w:rPr>
                <w:rFonts w:ascii="Times New Roman" w:hAnsi="Times New Roman" w:cs="Times New Roman"/>
                <w:sz w:val="28"/>
                <w:szCs w:val="28"/>
              </w:rPr>
              <w:t>Insuffisance de trésorerie</w:t>
            </w:r>
          </w:p>
        </w:tc>
        <w:tc>
          <w:tcPr>
            <w:tcW w:w="2552" w:type="dxa"/>
          </w:tcPr>
          <w:p w:rsidR="00730FC2" w:rsidRPr="00297603" w:rsidRDefault="00730FC2" w:rsidP="000D3013">
            <w:pPr>
              <w:rPr>
                <w:rFonts w:ascii="Times New Roman" w:hAnsi="Times New Roman" w:cs="Times New Roman"/>
                <w:sz w:val="28"/>
                <w:szCs w:val="28"/>
              </w:rPr>
            </w:pPr>
            <w:r w:rsidRPr="00297603">
              <w:rPr>
                <w:rFonts w:ascii="Times New Roman" w:hAnsi="Times New Roman" w:cs="Times New Roman"/>
                <w:sz w:val="28"/>
                <w:szCs w:val="28"/>
              </w:rPr>
              <w:t>Modéré</w:t>
            </w:r>
          </w:p>
        </w:tc>
        <w:tc>
          <w:tcPr>
            <w:tcW w:w="1449" w:type="dxa"/>
          </w:tcPr>
          <w:p w:rsidR="00730FC2" w:rsidRPr="00297603" w:rsidRDefault="00730FC2" w:rsidP="000D3013">
            <w:pPr>
              <w:rPr>
                <w:rFonts w:ascii="Times New Roman" w:hAnsi="Times New Roman" w:cs="Times New Roman"/>
                <w:sz w:val="28"/>
                <w:szCs w:val="28"/>
              </w:rPr>
            </w:pPr>
            <w:r w:rsidRPr="00297603">
              <w:rPr>
                <w:rFonts w:ascii="Times New Roman" w:hAnsi="Times New Roman" w:cs="Times New Roman"/>
                <w:sz w:val="28"/>
                <w:szCs w:val="28"/>
              </w:rPr>
              <w:t>3</w:t>
            </w:r>
          </w:p>
        </w:tc>
      </w:tr>
      <w:tr w:rsidR="00730FC2" w:rsidRPr="00297603" w:rsidTr="000D3013">
        <w:tc>
          <w:tcPr>
            <w:tcW w:w="5211" w:type="dxa"/>
          </w:tcPr>
          <w:p w:rsidR="00730FC2" w:rsidRPr="00297603" w:rsidRDefault="00730FC2" w:rsidP="000D3013">
            <w:pPr>
              <w:pStyle w:val="Paragraphedeliste"/>
              <w:numPr>
                <w:ilvl w:val="0"/>
                <w:numId w:val="61"/>
              </w:numPr>
              <w:rPr>
                <w:rFonts w:ascii="Times New Roman" w:hAnsi="Times New Roman" w:cs="Times New Roman"/>
                <w:sz w:val="28"/>
                <w:szCs w:val="28"/>
              </w:rPr>
            </w:pPr>
            <w:r w:rsidRPr="00297603">
              <w:rPr>
                <w:rFonts w:ascii="Times New Roman" w:hAnsi="Times New Roman" w:cs="Times New Roman"/>
                <w:sz w:val="28"/>
                <w:szCs w:val="28"/>
              </w:rPr>
              <w:t>Erreur dans le PV</w:t>
            </w:r>
          </w:p>
        </w:tc>
        <w:tc>
          <w:tcPr>
            <w:tcW w:w="2552" w:type="dxa"/>
          </w:tcPr>
          <w:p w:rsidR="00730FC2" w:rsidRPr="00297603" w:rsidRDefault="00730FC2" w:rsidP="000D3013">
            <w:pPr>
              <w:rPr>
                <w:rFonts w:ascii="Times New Roman" w:hAnsi="Times New Roman" w:cs="Times New Roman"/>
                <w:sz w:val="28"/>
                <w:szCs w:val="28"/>
              </w:rPr>
            </w:pPr>
            <w:r w:rsidRPr="00297603">
              <w:rPr>
                <w:rFonts w:ascii="Times New Roman" w:hAnsi="Times New Roman" w:cs="Times New Roman"/>
                <w:sz w:val="28"/>
                <w:szCs w:val="28"/>
              </w:rPr>
              <w:t>Modéré</w:t>
            </w:r>
          </w:p>
        </w:tc>
        <w:tc>
          <w:tcPr>
            <w:tcW w:w="1449" w:type="dxa"/>
          </w:tcPr>
          <w:p w:rsidR="00730FC2" w:rsidRPr="00297603" w:rsidRDefault="00730FC2" w:rsidP="000D3013">
            <w:pPr>
              <w:rPr>
                <w:rFonts w:ascii="Times New Roman" w:hAnsi="Times New Roman" w:cs="Times New Roman"/>
                <w:sz w:val="28"/>
                <w:szCs w:val="28"/>
              </w:rPr>
            </w:pPr>
            <w:r w:rsidRPr="00297603">
              <w:rPr>
                <w:rFonts w:ascii="Times New Roman" w:hAnsi="Times New Roman" w:cs="Times New Roman"/>
                <w:sz w:val="28"/>
                <w:szCs w:val="28"/>
              </w:rPr>
              <w:t>3</w:t>
            </w:r>
          </w:p>
        </w:tc>
      </w:tr>
      <w:tr w:rsidR="00730FC2" w:rsidRPr="00297603" w:rsidTr="000D3013">
        <w:tc>
          <w:tcPr>
            <w:tcW w:w="5211" w:type="dxa"/>
          </w:tcPr>
          <w:p w:rsidR="00730FC2" w:rsidRPr="00297603" w:rsidRDefault="00730FC2" w:rsidP="000D3013">
            <w:pPr>
              <w:pStyle w:val="Paragraphedeliste"/>
              <w:numPr>
                <w:ilvl w:val="0"/>
                <w:numId w:val="61"/>
              </w:numPr>
              <w:rPr>
                <w:rFonts w:ascii="Times New Roman" w:hAnsi="Times New Roman" w:cs="Times New Roman"/>
                <w:sz w:val="28"/>
                <w:szCs w:val="28"/>
              </w:rPr>
            </w:pPr>
            <w:r w:rsidRPr="00297603">
              <w:rPr>
                <w:rFonts w:ascii="Times New Roman" w:hAnsi="Times New Roman" w:cs="Times New Roman"/>
                <w:sz w:val="28"/>
                <w:szCs w:val="28"/>
              </w:rPr>
              <w:t>Omission de certains bons</w:t>
            </w:r>
          </w:p>
        </w:tc>
        <w:tc>
          <w:tcPr>
            <w:tcW w:w="2552" w:type="dxa"/>
          </w:tcPr>
          <w:p w:rsidR="00730FC2" w:rsidRPr="00297603" w:rsidRDefault="00730FC2" w:rsidP="000D3013">
            <w:pPr>
              <w:rPr>
                <w:rFonts w:ascii="Times New Roman" w:hAnsi="Times New Roman" w:cs="Times New Roman"/>
                <w:sz w:val="28"/>
                <w:szCs w:val="28"/>
              </w:rPr>
            </w:pPr>
            <w:r w:rsidRPr="00297603">
              <w:rPr>
                <w:rFonts w:ascii="Times New Roman" w:hAnsi="Times New Roman" w:cs="Times New Roman"/>
                <w:sz w:val="28"/>
                <w:szCs w:val="28"/>
              </w:rPr>
              <w:t>Modéré</w:t>
            </w:r>
          </w:p>
        </w:tc>
        <w:tc>
          <w:tcPr>
            <w:tcW w:w="1449" w:type="dxa"/>
          </w:tcPr>
          <w:p w:rsidR="00730FC2" w:rsidRPr="00297603" w:rsidRDefault="00730FC2" w:rsidP="000D3013">
            <w:pPr>
              <w:rPr>
                <w:rFonts w:ascii="Times New Roman" w:hAnsi="Times New Roman" w:cs="Times New Roman"/>
                <w:sz w:val="28"/>
                <w:szCs w:val="28"/>
              </w:rPr>
            </w:pPr>
            <w:r w:rsidRPr="00297603">
              <w:rPr>
                <w:rFonts w:ascii="Times New Roman" w:hAnsi="Times New Roman" w:cs="Times New Roman"/>
                <w:sz w:val="28"/>
                <w:szCs w:val="28"/>
              </w:rPr>
              <w:t>3</w:t>
            </w:r>
          </w:p>
        </w:tc>
      </w:tr>
    </w:tbl>
    <w:p w:rsidR="00730FC2" w:rsidRDefault="00730FC2" w:rsidP="00730FC2">
      <w:pPr>
        <w:rPr>
          <w:rFonts w:ascii="Times New Roman" w:hAnsi="Times New Roman" w:cs="Times New Roman"/>
          <w:sz w:val="28"/>
          <w:szCs w:val="28"/>
        </w:rPr>
      </w:pPr>
      <w:r>
        <w:rPr>
          <w:rFonts w:ascii="Times New Roman" w:hAnsi="Times New Roman" w:cs="Times New Roman"/>
          <w:sz w:val="28"/>
          <w:szCs w:val="28"/>
        </w:rPr>
        <w:t>Source : Nous même</w:t>
      </w:r>
    </w:p>
    <w:p w:rsidR="00730FC2" w:rsidRDefault="00730FC2" w:rsidP="00730FC2">
      <w:pPr>
        <w:rPr>
          <w:rFonts w:ascii="Times New Roman" w:hAnsi="Times New Roman" w:cs="Times New Roman"/>
          <w:sz w:val="28"/>
          <w:szCs w:val="28"/>
        </w:rPr>
      </w:pPr>
    </w:p>
    <w:p w:rsidR="00730FC2" w:rsidRPr="00297603" w:rsidRDefault="00730FC2" w:rsidP="00730FC2">
      <w:pPr>
        <w:rPr>
          <w:rFonts w:ascii="Times New Roman" w:hAnsi="Times New Roman" w:cs="Times New Roman"/>
          <w:sz w:val="28"/>
          <w:szCs w:val="28"/>
        </w:rPr>
      </w:pPr>
    </w:p>
    <w:p w:rsidR="00730FC2" w:rsidRPr="00A01F8E" w:rsidRDefault="00730FC2" w:rsidP="00730FC2">
      <w:pPr>
        <w:rPr>
          <w:rFonts w:ascii="Times New Roman" w:hAnsi="Times New Roman" w:cs="Times New Roman"/>
          <w:b/>
          <w:sz w:val="28"/>
          <w:szCs w:val="28"/>
        </w:rPr>
      </w:pPr>
      <w:r w:rsidRPr="00A01F8E">
        <w:rPr>
          <w:rFonts w:ascii="Times New Roman" w:hAnsi="Times New Roman" w:cs="Times New Roman"/>
          <w:b/>
          <w:sz w:val="28"/>
          <w:szCs w:val="28"/>
        </w:rPr>
        <w:t>4. la matrice des risques</w:t>
      </w:r>
    </w:p>
    <w:p w:rsidR="00730FC2" w:rsidRDefault="00730FC2" w:rsidP="00730FC2">
      <w:pPr>
        <w:rPr>
          <w:rFonts w:ascii="Times New Roman" w:hAnsi="Times New Roman" w:cs="Times New Roman"/>
          <w:sz w:val="28"/>
          <w:szCs w:val="28"/>
        </w:rPr>
      </w:pPr>
      <w:r w:rsidRPr="00297603">
        <w:rPr>
          <w:rFonts w:ascii="Times New Roman" w:hAnsi="Times New Roman" w:cs="Times New Roman"/>
          <w:sz w:val="28"/>
          <w:szCs w:val="28"/>
        </w:rPr>
        <w:t>La matrice des risques nous permet  de déterminer le niveau de risque, de danger particulier et ce à l’aide des critères ci-dessus élaborés à savoir : la probabilité de survenance et l’impact ou la gravité.</w:t>
      </w:r>
    </w:p>
    <w:p w:rsidR="00730FC2" w:rsidRDefault="00730FC2" w:rsidP="00730FC2">
      <w:pPr>
        <w:rPr>
          <w:rFonts w:ascii="Times New Roman" w:hAnsi="Times New Roman" w:cs="Times New Roman"/>
          <w:sz w:val="28"/>
          <w:szCs w:val="28"/>
        </w:rPr>
        <w:sectPr w:rsidR="00730FC2" w:rsidSect="000D3013">
          <w:headerReference w:type="default" r:id="rId9"/>
          <w:footerReference w:type="default" r:id="rId10"/>
          <w:pgSz w:w="11906" w:h="16838"/>
          <w:pgMar w:top="1417" w:right="1417" w:bottom="1417" w:left="1417" w:header="708" w:footer="708" w:gutter="0"/>
          <w:cols w:space="708"/>
          <w:docGrid w:linePitch="360"/>
        </w:sectPr>
      </w:pPr>
    </w:p>
    <w:tbl>
      <w:tblPr>
        <w:tblStyle w:val="Grilledutableau"/>
        <w:tblpPr w:leftFromText="141" w:rightFromText="141" w:vertAnchor="page" w:horzAnchor="margin" w:tblpY="3316"/>
        <w:tblW w:w="0" w:type="auto"/>
        <w:tblLook w:val="04A0" w:firstRow="1" w:lastRow="0" w:firstColumn="1" w:lastColumn="0" w:noHBand="0" w:noVBand="1"/>
      </w:tblPr>
      <w:tblGrid>
        <w:gridCol w:w="1785"/>
        <w:gridCol w:w="1027"/>
        <w:gridCol w:w="1408"/>
        <w:gridCol w:w="1896"/>
        <w:gridCol w:w="1752"/>
        <w:gridCol w:w="1418"/>
      </w:tblGrid>
      <w:tr w:rsidR="00730FC2" w:rsidTr="000D3013">
        <w:tc>
          <w:tcPr>
            <w:tcW w:w="1785" w:type="dxa"/>
          </w:tcPr>
          <w:p w:rsidR="00730FC2" w:rsidRDefault="00730FC2" w:rsidP="000D3013">
            <w:pPr>
              <w:rPr>
                <w:rFonts w:ascii="Times New Roman" w:hAnsi="Times New Roman" w:cs="Times New Roman"/>
                <w:sz w:val="28"/>
                <w:szCs w:val="28"/>
              </w:rPr>
            </w:pPr>
            <w:proofErr w:type="gramStart"/>
            <w:r>
              <w:rPr>
                <w:rFonts w:ascii="Times New Roman" w:hAnsi="Times New Roman" w:cs="Times New Roman"/>
                <w:sz w:val="28"/>
                <w:szCs w:val="28"/>
              </w:rPr>
              <w:lastRenderedPageBreak/>
              <w:t>5.Extrême</w:t>
            </w:r>
            <w:proofErr w:type="gramEnd"/>
          </w:p>
        </w:tc>
        <w:tc>
          <w:tcPr>
            <w:tcW w:w="1027" w:type="dxa"/>
            <w:shd w:val="clear" w:color="auto" w:fill="00B0F0"/>
          </w:tcPr>
          <w:p w:rsidR="00730FC2" w:rsidRDefault="00730FC2" w:rsidP="000D3013">
            <w:pPr>
              <w:rPr>
                <w:rFonts w:ascii="Times New Roman" w:hAnsi="Times New Roman" w:cs="Times New Roman"/>
                <w:sz w:val="28"/>
                <w:szCs w:val="28"/>
              </w:rPr>
            </w:pPr>
          </w:p>
        </w:tc>
        <w:tc>
          <w:tcPr>
            <w:tcW w:w="1408" w:type="dxa"/>
            <w:shd w:val="clear" w:color="auto" w:fill="92D050"/>
          </w:tcPr>
          <w:p w:rsidR="00730FC2" w:rsidRDefault="00730FC2" w:rsidP="000D3013">
            <w:pPr>
              <w:rPr>
                <w:rFonts w:ascii="Times New Roman" w:hAnsi="Times New Roman" w:cs="Times New Roman"/>
                <w:sz w:val="28"/>
                <w:szCs w:val="28"/>
              </w:rPr>
            </w:pPr>
          </w:p>
        </w:tc>
        <w:tc>
          <w:tcPr>
            <w:tcW w:w="1896" w:type="dxa"/>
            <w:shd w:val="clear" w:color="auto" w:fill="FF0000"/>
          </w:tcPr>
          <w:p w:rsidR="00730FC2" w:rsidRPr="00831341" w:rsidRDefault="00730FC2" w:rsidP="000D3013">
            <w:pPr>
              <w:rPr>
                <w:rFonts w:ascii="Times New Roman" w:hAnsi="Times New Roman" w:cs="Times New Roman"/>
                <w:sz w:val="28"/>
                <w:szCs w:val="28"/>
              </w:rPr>
            </w:pPr>
          </w:p>
        </w:tc>
        <w:tc>
          <w:tcPr>
            <w:tcW w:w="1752" w:type="dxa"/>
            <w:shd w:val="clear" w:color="auto" w:fill="FF0000"/>
          </w:tcPr>
          <w:p w:rsidR="00730FC2" w:rsidRPr="00831341" w:rsidRDefault="00730FC2" w:rsidP="000D3013">
            <w:pPr>
              <w:rPr>
                <w:rFonts w:ascii="Times New Roman" w:hAnsi="Times New Roman" w:cs="Times New Roman"/>
                <w:sz w:val="28"/>
                <w:szCs w:val="28"/>
              </w:rPr>
            </w:pPr>
          </w:p>
        </w:tc>
        <w:tc>
          <w:tcPr>
            <w:tcW w:w="1418" w:type="dxa"/>
            <w:shd w:val="clear" w:color="auto" w:fill="FF0000"/>
          </w:tcPr>
          <w:p w:rsidR="00730FC2" w:rsidRPr="00831341" w:rsidRDefault="00730FC2" w:rsidP="000D3013">
            <w:pPr>
              <w:rPr>
                <w:rFonts w:ascii="Times New Roman" w:hAnsi="Times New Roman" w:cs="Times New Roman"/>
                <w:sz w:val="20"/>
                <w:szCs w:val="20"/>
              </w:rPr>
            </w:pPr>
            <w:r w:rsidRPr="00831341">
              <w:rPr>
                <w:rFonts w:ascii="Times New Roman" w:hAnsi="Times New Roman" w:cs="Times New Roman"/>
                <w:sz w:val="20"/>
                <w:szCs w:val="20"/>
              </w:rPr>
              <w:t>Collusion</w:t>
            </w:r>
          </w:p>
        </w:tc>
      </w:tr>
      <w:tr w:rsidR="00730FC2" w:rsidTr="000D3013">
        <w:tc>
          <w:tcPr>
            <w:tcW w:w="1785" w:type="dxa"/>
          </w:tcPr>
          <w:p w:rsidR="00730FC2" w:rsidRDefault="00730FC2" w:rsidP="000D3013">
            <w:pPr>
              <w:rPr>
                <w:rFonts w:ascii="Times New Roman" w:hAnsi="Times New Roman" w:cs="Times New Roman"/>
                <w:sz w:val="28"/>
                <w:szCs w:val="28"/>
              </w:rPr>
            </w:pPr>
            <w:proofErr w:type="gramStart"/>
            <w:r>
              <w:rPr>
                <w:rFonts w:ascii="Times New Roman" w:hAnsi="Times New Roman" w:cs="Times New Roman"/>
                <w:sz w:val="28"/>
                <w:szCs w:val="28"/>
              </w:rPr>
              <w:t>4.Très</w:t>
            </w:r>
            <w:proofErr w:type="gramEnd"/>
            <w:r>
              <w:rPr>
                <w:rFonts w:ascii="Times New Roman" w:hAnsi="Times New Roman" w:cs="Times New Roman"/>
                <w:sz w:val="28"/>
                <w:szCs w:val="28"/>
              </w:rPr>
              <w:t xml:space="preserve"> élevé</w:t>
            </w:r>
          </w:p>
        </w:tc>
        <w:tc>
          <w:tcPr>
            <w:tcW w:w="1027" w:type="dxa"/>
            <w:shd w:val="clear" w:color="auto" w:fill="00B0F0"/>
          </w:tcPr>
          <w:p w:rsidR="00730FC2" w:rsidRDefault="00730FC2" w:rsidP="000D3013">
            <w:pPr>
              <w:rPr>
                <w:rFonts w:ascii="Times New Roman" w:hAnsi="Times New Roman" w:cs="Times New Roman"/>
                <w:sz w:val="28"/>
                <w:szCs w:val="28"/>
              </w:rPr>
            </w:pPr>
          </w:p>
        </w:tc>
        <w:tc>
          <w:tcPr>
            <w:tcW w:w="1408" w:type="dxa"/>
            <w:shd w:val="clear" w:color="auto" w:fill="92D050"/>
          </w:tcPr>
          <w:p w:rsidR="00730FC2" w:rsidRPr="00C70597" w:rsidRDefault="00730FC2" w:rsidP="000D3013">
            <w:pPr>
              <w:rPr>
                <w:rFonts w:ascii="Times New Roman" w:hAnsi="Times New Roman" w:cs="Times New Roman"/>
                <w:sz w:val="20"/>
                <w:szCs w:val="20"/>
              </w:rPr>
            </w:pPr>
            <w:r>
              <w:rPr>
                <w:rFonts w:ascii="Times New Roman" w:hAnsi="Times New Roman" w:cs="Times New Roman"/>
                <w:sz w:val="20"/>
                <w:szCs w:val="20"/>
              </w:rPr>
              <w:t>Non-conformité des factures</w:t>
            </w:r>
          </w:p>
        </w:tc>
        <w:tc>
          <w:tcPr>
            <w:tcW w:w="1896" w:type="dxa"/>
            <w:shd w:val="clear" w:color="auto" w:fill="92D050"/>
          </w:tcPr>
          <w:p w:rsidR="00730FC2" w:rsidRDefault="00730FC2" w:rsidP="000D3013">
            <w:pPr>
              <w:rPr>
                <w:rFonts w:ascii="Times New Roman" w:hAnsi="Times New Roman" w:cs="Times New Roman"/>
                <w:sz w:val="20"/>
                <w:szCs w:val="20"/>
              </w:rPr>
            </w:pPr>
            <w:r>
              <w:rPr>
                <w:rFonts w:ascii="Times New Roman" w:hAnsi="Times New Roman" w:cs="Times New Roman"/>
                <w:sz w:val="24"/>
                <w:szCs w:val="24"/>
              </w:rPr>
              <w:t>-</w:t>
            </w:r>
            <w:r w:rsidRPr="00C70597">
              <w:rPr>
                <w:rFonts w:ascii="Times New Roman" w:hAnsi="Times New Roman" w:cs="Times New Roman"/>
                <w:sz w:val="20"/>
                <w:szCs w:val="20"/>
              </w:rPr>
              <w:t>Non</w:t>
            </w:r>
            <w:r>
              <w:rPr>
                <w:rFonts w:ascii="Times New Roman" w:hAnsi="Times New Roman" w:cs="Times New Roman"/>
                <w:sz w:val="20"/>
                <w:szCs w:val="20"/>
              </w:rPr>
              <w:t xml:space="preserve"> exhaustivité des factures</w:t>
            </w:r>
          </w:p>
          <w:p w:rsidR="00730FC2" w:rsidRDefault="00730FC2" w:rsidP="000D3013">
            <w:pPr>
              <w:rPr>
                <w:rFonts w:ascii="Times New Roman" w:hAnsi="Times New Roman" w:cs="Times New Roman"/>
                <w:sz w:val="20"/>
                <w:szCs w:val="20"/>
              </w:rPr>
            </w:pPr>
            <w:r>
              <w:rPr>
                <w:rFonts w:ascii="Times New Roman" w:hAnsi="Times New Roman" w:cs="Times New Roman"/>
                <w:sz w:val="20"/>
                <w:szCs w:val="20"/>
              </w:rPr>
              <w:t>-Non disponibilité de liquidités</w:t>
            </w:r>
          </w:p>
          <w:p w:rsidR="00730FC2" w:rsidRDefault="00730FC2" w:rsidP="000D3013">
            <w:pPr>
              <w:rPr>
                <w:rFonts w:ascii="Times New Roman" w:hAnsi="Times New Roman" w:cs="Times New Roman"/>
                <w:sz w:val="20"/>
                <w:szCs w:val="20"/>
              </w:rPr>
            </w:pPr>
            <w:r>
              <w:rPr>
                <w:rFonts w:ascii="Times New Roman" w:hAnsi="Times New Roman" w:cs="Times New Roman"/>
                <w:sz w:val="20"/>
                <w:szCs w:val="20"/>
              </w:rPr>
              <w:t>-Double comptabilisation</w:t>
            </w:r>
          </w:p>
          <w:p w:rsidR="00730FC2" w:rsidRDefault="00730FC2" w:rsidP="000D3013">
            <w:pPr>
              <w:rPr>
                <w:rFonts w:ascii="Times New Roman" w:hAnsi="Times New Roman" w:cs="Times New Roman"/>
                <w:sz w:val="20"/>
                <w:szCs w:val="20"/>
              </w:rPr>
            </w:pPr>
            <w:r>
              <w:rPr>
                <w:rFonts w:ascii="Times New Roman" w:hAnsi="Times New Roman" w:cs="Times New Roman"/>
                <w:sz w:val="20"/>
                <w:szCs w:val="20"/>
              </w:rPr>
              <w:t>-Non transmission des factures à la caisse</w:t>
            </w:r>
          </w:p>
          <w:p w:rsidR="00730FC2" w:rsidRDefault="00730FC2" w:rsidP="000D3013">
            <w:pPr>
              <w:rPr>
                <w:rFonts w:ascii="Times New Roman" w:hAnsi="Times New Roman" w:cs="Times New Roman"/>
                <w:sz w:val="20"/>
                <w:szCs w:val="20"/>
              </w:rPr>
            </w:pPr>
            <w:r>
              <w:rPr>
                <w:rFonts w:ascii="Times New Roman" w:hAnsi="Times New Roman" w:cs="Times New Roman"/>
                <w:sz w:val="20"/>
                <w:szCs w:val="20"/>
              </w:rPr>
              <w:t>-Oubli d’enregistrement</w:t>
            </w:r>
          </w:p>
          <w:p w:rsidR="00730FC2" w:rsidRDefault="00730FC2" w:rsidP="000D3013">
            <w:pPr>
              <w:rPr>
                <w:rFonts w:ascii="Times New Roman" w:hAnsi="Times New Roman" w:cs="Times New Roman"/>
                <w:sz w:val="20"/>
                <w:szCs w:val="20"/>
              </w:rPr>
            </w:pPr>
            <w:r>
              <w:rPr>
                <w:rFonts w:ascii="Times New Roman" w:hAnsi="Times New Roman" w:cs="Times New Roman"/>
                <w:sz w:val="20"/>
                <w:szCs w:val="20"/>
              </w:rPr>
              <w:t>-Oubli d’établissement du bon de caisse</w:t>
            </w:r>
          </w:p>
          <w:p w:rsidR="00730FC2" w:rsidRDefault="00730FC2" w:rsidP="000D3013">
            <w:pPr>
              <w:rPr>
                <w:rFonts w:ascii="Times New Roman" w:hAnsi="Times New Roman" w:cs="Times New Roman"/>
                <w:sz w:val="20"/>
                <w:szCs w:val="20"/>
              </w:rPr>
            </w:pPr>
            <w:r>
              <w:rPr>
                <w:rFonts w:ascii="Times New Roman" w:hAnsi="Times New Roman" w:cs="Times New Roman"/>
                <w:sz w:val="20"/>
                <w:szCs w:val="20"/>
              </w:rPr>
              <w:t>-Manipulation de Chèque</w:t>
            </w:r>
          </w:p>
          <w:p w:rsidR="00730FC2" w:rsidRDefault="00730FC2" w:rsidP="000D3013">
            <w:pPr>
              <w:rPr>
                <w:rFonts w:ascii="Times New Roman" w:hAnsi="Times New Roman" w:cs="Times New Roman"/>
                <w:sz w:val="20"/>
                <w:szCs w:val="20"/>
              </w:rPr>
            </w:pPr>
            <w:r>
              <w:rPr>
                <w:rFonts w:ascii="Times New Roman" w:hAnsi="Times New Roman" w:cs="Times New Roman"/>
                <w:sz w:val="20"/>
                <w:szCs w:val="20"/>
              </w:rPr>
              <w:t>-Perte de Chèque</w:t>
            </w:r>
          </w:p>
          <w:p w:rsidR="00730FC2" w:rsidRDefault="00730FC2" w:rsidP="000D3013">
            <w:pPr>
              <w:rPr>
                <w:rFonts w:ascii="Times New Roman" w:hAnsi="Times New Roman" w:cs="Times New Roman"/>
                <w:sz w:val="28"/>
                <w:szCs w:val="28"/>
              </w:rPr>
            </w:pPr>
            <w:r>
              <w:rPr>
                <w:rFonts w:ascii="Times New Roman" w:hAnsi="Times New Roman" w:cs="Times New Roman"/>
                <w:sz w:val="20"/>
                <w:szCs w:val="20"/>
              </w:rPr>
              <w:t xml:space="preserve">-Différence de caisse </w:t>
            </w:r>
          </w:p>
        </w:tc>
        <w:tc>
          <w:tcPr>
            <w:tcW w:w="1752" w:type="dxa"/>
            <w:shd w:val="clear" w:color="auto" w:fill="FF0000"/>
          </w:tcPr>
          <w:p w:rsidR="00730FC2" w:rsidRDefault="00730FC2" w:rsidP="000D3013">
            <w:pPr>
              <w:rPr>
                <w:rFonts w:ascii="Times New Roman" w:hAnsi="Times New Roman" w:cs="Times New Roman"/>
                <w:sz w:val="20"/>
                <w:szCs w:val="20"/>
              </w:rPr>
            </w:pPr>
            <w:r>
              <w:rPr>
                <w:rFonts w:ascii="Times New Roman" w:hAnsi="Times New Roman" w:cs="Times New Roman"/>
                <w:sz w:val="20"/>
                <w:szCs w:val="20"/>
              </w:rPr>
              <w:t>-Erreur d’enregistrement</w:t>
            </w:r>
          </w:p>
          <w:p w:rsidR="00730FC2" w:rsidRDefault="00730FC2" w:rsidP="000D3013">
            <w:pPr>
              <w:rPr>
                <w:rFonts w:ascii="Times New Roman" w:hAnsi="Times New Roman" w:cs="Times New Roman"/>
                <w:sz w:val="20"/>
                <w:szCs w:val="20"/>
              </w:rPr>
            </w:pPr>
            <w:r>
              <w:rPr>
                <w:rFonts w:ascii="Times New Roman" w:hAnsi="Times New Roman" w:cs="Times New Roman"/>
                <w:sz w:val="20"/>
                <w:szCs w:val="20"/>
              </w:rPr>
              <w:t>-Oubli d’enregistrement</w:t>
            </w:r>
          </w:p>
          <w:p w:rsidR="00730FC2" w:rsidRDefault="00730FC2" w:rsidP="000D3013">
            <w:pPr>
              <w:rPr>
                <w:rFonts w:ascii="Times New Roman" w:hAnsi="Times New Roman" w:cs="Times New Roman"/>
                <w:sz w:val="20"/>
                <w:szCs w:val="20"/>
              </w:rPr>
            </w:pPr>
            <w:r>
              <w:rPr>
                <w:rFonts w:ascii="Times New Roman" w:hAnsi="Times New Roman" w:cs="Times New Roman"/>
                <w:sz w:val="20"/>
                <w:szCs w:val="20"/>
              </w:rPr>
              <w:t>-Non justification des factures</w:t>
            </w:r>
          </w:p>
          <w:p w:rsidR="00730FC2" w:rsidRDefault="00730FC2" w:rsidP="000D3013">
            <w:pPr>
              <w:rPr>
                <w:rFonts w:ascii="Times New Roman" w:hAnsi="Times New Roman" w:cs="Times New Roman"/>
                <w:sz w:val="20"/>
                <w:szCs w:val="20"/>
              </w:rPr>
            </w:pPr>
            <w:r>
              <w:rPr>
                <w:rFonts w:ascii="Times New Roman" w:hAnsi="Times New Roman" w:cs="Times New Roman"/>
                <w:sz w:val="20"/>
                <w:szCs w:val="20"/>
              </w:rPr>
              <w:t>-Détournement</w:t>
            </w:r>
          </w:p>
          <w:p w:rsidR="00730FC2" w:rsidRPr="00C70597" w:rsidRDefault="00730FC2" w:rsidP="000D3013">
            <w:pPr>
              <w:rPr>
                <w:rFonts w:ascii="Times New Roman" w:hAnsi="Times New Roman" w:cs="Times New Roman"/>
                <w:sz w:val="20"/>
                <w:szCs w:val="20"/>
              </w:rPr>
            </w:pPr>
            <w:r>
              <w:rPr>
                <w:rFonts w:ascii="Times New Roman" w:hAnsi="Times New Roman" w:cs="Times New Roman"/>
                <w:sz w:val="20"/>
                <w:szCs w:val="20"/>
              </w:rPr>
              <w:t>-Retard dans les paiements</w:t>
            </w:r>
          </w:p>
        </w:tc>
        <w:tc>
          <w:tcPr>
            <w:tcW w:w="1418" w:type="dxa"/>
            <w:shd w:val="clear" w:color="auto" w:fill="FF0000"/>
          </w:tcPr>
          <w:p w:rsidR="00730FC2" w:rsidRPr="00A63DE5" w:rsidRDefault="00730FC2" w:rsidP="000D3013">
            <w:pPr>
              <w:rPr>
                <w:rFonts w:ascii="Times New Roman" w:hAnsi="Times New Roman" w:cs="Times New Roman"/>
                <w:sz w:val="20"/>
                <w:szCs w:val="20"/>
              </w:rPr>
            </w:pPr>
            <w:r>
              <w:rPr>
                <w:rFonts w:ascii="Times New Roman" w:hAnsi="Times New Roman" w:cs="Times New Roman"/>
                <w:sz w:val="20"/>
                <w:szCs w:val="20"/>
              </w:rPr>
              <w:t>Factures fictives</w:t>
            </w:r>
          </w:p>
        </w:tc>
      </w:tr>
      <w:tr w:rsidR="00730FC2" w:rsidTr="000D3013">
        <w:tc>
          <w:tcPr>
            <w:tcW w:w="1785" w:type="dxa"/>
          </w:tcPr>
          <w:p w:rsidR="00730FC2" w:rsidRDefault="00730FC2" w:rsidP="000D3013">
            <w:pPr>
              <w:rPr>
                <w:rFonts w:ascii="Times New Roman" w:hAnsi="Times New Roman" w:cs="Times New Roman"/>
                <w:sz w:val="28"/>
                <w:szCs w:val="28"/>
              </w:rPr>
            </w:pPr>
            <w:proofErr w:type="gramStart"/>
            <w:r>
              <w:rPr>
                <w:rFonts w:ascii="Times New Roman" w:hAnsi="Times New Roman" w:cs="Times New Roman"/>
                <w:sz w:val="28"/>
                <w:szCs w:val="28"/>
              </w:rPr>
              <w:t>3.Modéré</w:t>
            </w:r>
            <w:proofErr w:type="gramEnd"/>
          </w:p>
        </w:tc>
        <w:tc>
          <w:tcPr>
            <w:tcW w:w="1027" w:type="dxa"/>
            <w:shd w:val="clear" w:color="auto" w:fill="00B0F0"/>
          </w:tcPr>
          <w:p w:rsidR="00730FC2" w:rsidRDefault="00730FC2" w:rsidP="000D3013">
            <w:pPr>
              <w:rPr>
                <w:rFonts w:ascii="Times New Roman" w:hAnsi="Times New Roman" w:cs="Times New Roman"/>
                <w:sz w:val="28"/>
                <w:szCs w:val="28"/>
              </w:rPr>
            </w:pPr>
          </w:p>
        </w:tc>
        <w:tc>
          <w:tcPr>
            <w:tcW w:w="1408" w:type="dxa"/>
            <w:shd w:val="clear" w:color="auto" w:fill="92D050"/>
          </w:tcPr>
          <w:p w:rsidR="00730FC2" w:rsidRDefault="00730FC2" w:rsidP="000D3013">
            <w:pPr>
              <w:rPr>
                <w:rFonts w:ascii="Times New Roman" w:hAnsi="Times New Roman" w:cs="Times New Roman"/>
                <w:sz w:val="28"/>
                <w:szCs w:val="28"/>
              </w:rPr>
            </w:pPr>
          </w:p>
        </w:tc>
        <w:tc>
          <w:tcPr>
            <w:tcW w:w="1896" w:type="dxa"/>
            <w:shd w:val="clear" w:color="auto" w:fill="92D050"/>
          </w:tcPr>
          <w:p w:rsidR="00730FC2" w:rsidRDefault="00730FC2" w:rsidP="000D3013">
            <w:pPr>
              <w:rPr>
                <w:rFonts w:ascii="Times New Roman" w:hAnsi="Times New Roman" w:cs="Times New Roman"/>
                <w:sz w:val="20"/>
                <w:szCs w:val="20"/>
              </w:rPr>
            </w:pPr>
            <w:r>
              <w:rPr>
                <w:rFonts w:ascii="Times New Roman" w:hAnsi="Times New Roman" w:cs="Times New Roman"/>
                <w:sz w:val="20"/>
                <w:szCs w:val="20"/>
              </w:rPr>
              <w:t>-Erreur dans les calculs</w:t>
            </w:r>
          </w:p>
          <w:p w:rsidR="00730FC2" w:rsidRDefault="00730FC2" w:rsidP="000D3013">
            <w:pPr>
              <w:rPr>
                <w:rFonts w:ascii="Times New Roman" w:hAnsi="Times New Roman" w:cs="Times New Roman"/>
                <w:sz w:val="20"/>
                <w:szCs w:val="20"/>
              </w:rPr>
            </w:pPr>
            <w:r>
              <w:rPr>
                <w:rFonts w:ascii="Times New Roman" w:hAnsi="Times New Roman" w:cs="Times New Roman"/>
                <w:sz w:val="20"/>
                <w:szCs w:val="20"/>
              </w:rPr>
              <w:t>-Erreur de sommation</w:t>
            </w:r>
          </w:p>
          <w:p w:rsidR="00730FC2" w:rsidRDefault="00730FC2" w:rsidP="000D3013">
            <w:pPr>
              <w:rPr>
                <w:rFonts w:ascii="Times New Roman" w:hAnsi="Times New Roman" w:cs="Times New Roman"/>
                <w:sz w:val="20"/>
                <w:szCs w:val="20"/>
              </w:rPr>
            </w:pPr>
            <w:r>
              <w:rPr>
                <w:rFonts w:ascii="Times New Roman" w:hAnsi="Times New Roman" w:cs="Times New Roman"/>
                <w:sz w:val="20"/>
                <w:szCs w:val="20"/>
              </w:rPr>
              <w:t>-Erreur d’imputation</w:t>
            </w:r>
          </w:p>
          <w:p w:rsidR="00730FC2" w:rsidRDefault="00730FC2" w:rsidP="000D3013">
            <w:pPr>
              <w:rPr>
                <w:rFonts w:ascii="Times New Roman" w:hAnsi="Times New Roman" w:cs="Times New Roman"/>
                <w:sz w:val="20"/>
                <w:szCs w:val="20"/>
              </w:rPr>
            </w:pPr>
            <w:r>
              <w:rPr>
                <w:rFonts w:ascii="Times New Roman" w:hAnsi="Times New Roman" w:cs="Times New Roman"/>
                <w:sz w:val="20"/>
                <w:szCs w:val="20"/>
              </w:rPr>
              <w:t>-Omission de certains bons</w:t>
            </w:r>
          </w:p>
          <w:p w:rsidR="00730FC2" w:rsidRDefault="00730FC2" w:rsidP="000D3013">
            <w:pPr>
              <w:rPr>
                <w:rFonts w:ascii="Times New Roman" w:hAnsi="Times New Roman" w:cs="Times New Roman"/>
                <w:sz w:val="20"/>
                <w:szCs w:val="20"/>
              </w:rPr>
            </w:pPr>
            <w:r>
              <w:rPr>
                <w:rFonts w:ascii="Times New Roman" w:hAnsi="Times New Roman" w:cs="Times New Roman"/>
                <w:sz w:val="20"/>
                <w:szCs w:val="20"/>
              </w:rPr>
              <w:t>-Erreur dans le PV</w:t>
            </w:r>
          </w:p>
          <w:p w:rsidR="00730FC2" w:rsidRDefault="00730FC2" w:rsidP="000D3013">
            <w:pPr>
              <w:rPr>
                <w:rFonts w:ascii="Times New Roman" w:hAnsi="Times New Roman" w:cs="Times New Roman"/>
                <w:sz w:val="20"/>
                <w:szCs w:val="20"/>
              </w:rPr>
            </w:pPr>
            <w:r>
              <w:rPr>
                <w:rFonts w:ascii="Times New Roman" w:hAnsi="Times New Roman" w:cs="Times New Roman"/>
                <w:sz w:val="20"/>
                <w:szCs w:val="20"/>
              </w:rPr>
              <w:t>-Erreur d’imputation</w:t>
            </w:r>
          </w:p>
          <w:p w:rsidR="00730FC2" w:rsidRPr="00A63DE5" w:rsidRDefault="00730FC2" w:rsidP="000D3013">
            <w:pPr>
              <w:rPr>
                <w:rFonts w:ascii="Times New Roman" w:hAnsi="Times New Roman" w:cs="Times New Roman"/>
                <w:sz w:val="20"/>
                <w:szCs w:val="20"/>
              </w:rPr>
            </w:pPr>
            <w:r>
              <w:rPr>
                <w:rFonts w:ascii="Times New Roman" w:hAnsi="Times New Roman" w:cs="Times New Roman"/>
                <w:sz w:val="20"/>
                <w:szCs w:val="20"/>
              </w:rPr>
              <w:t>-Insuffisance de trésorerie</w:t>
            </w:r>
          </w:p>
        </w:tc>
        <w:tc>
          <w:tcPr>
            <w:tcW w:w="1752" w:type="dxa"/>
            <w:shd w:val="clear" w:color="auto" w:fill="92D050"/>
          </w:tcPr>
          <w:p w:rsidR="00730FC2" w:rsidRDefault="00730FC2" w:rsidP="000D3013">
            <w:pPr>
              <w:rPr>
                <w:rFonts w:ascii="Times New Roman" w:hAnsi="Times New Roman" w:cs="Times New Roman"/>
                <w:sz w:val="20"/>
                <w:szCs w:val="20"/>
              </w:rPr>
            </w:pPr>
            <w:r>
              <w:rPr>
                <w:rFonts w:ascii="Times New Roman" w:hAnsi="Times New Roman" w:cs="Times New Roman"/>
                <w:sz w:val="20"/>
                <w:szCs w:val="20"/>
              </w:rPr>
              <w:t>-Erreur dans le remplissage de reçu</w:t>
            </w:r>
          </w:p>
          <w:p w:rsidR="00730FC2" w:rsidRDefault="00730FC2" w:rsidP="000D3013">
            <w:pPr>
              <w:rPr>
                <w:rFonts w:ascii="Times New Roman" w:hAnsi="Times New Roman" w:cs="Times New Roman"/>
                <w:sz w:val="20"/>
                <w:szCs w:val="20"/>
              </w:rPr>
            </w:pPr>
            <w:r>
              <w:rPr>
                <w:rFonts w:ascii="Times New Roman" w:hAnsi="Times New Roman" w:cs="Times New Roman"/>
                <w:sz w:val="20"/>
                <w:szCs w:val="20"/>
              </w:rPr>
              <w:t>-Non-conformité de montant déclaré avec celui a payé</w:t>
            </w:r>
          </w:p>
          <w:p w:rsidR="00730FC2" w:rsidRDefault="00730FC2" w:rsidP="000D3013">
            <w:pPr>
              <w:rPr>
                <w:rFonts w:ascii="Times New Roman" w:hAnsi="Times New Roman" w:cs="Times New Roman"/>
                <w:sz w:val="20"/>
                <w:szCs w:val="20"/>
              </w:rPr>
            </w:pPr>
            <w:r>
              <w:rPr>
                <w:rFonts w:ascii="Times New Roman" w:hAnsi="Times New Roman" w:cs="Times New Roman"/>
                <w:sz w:val="20"/>
                <w:szCs w:val="20"/>
              </w:rPr>
              <w:t>-Non-paiement a la caisse</w:t>
            </w:r>
          </w:p>
          <w:p w:rsidR="00730FC2" w:rsidRDefault="00730FC2" w:rsidP="000D3013">
            <w:pPr>
              <w:rPr>
                <w:rFonts w:ascii="Times New Roman" w:hAnsi="Times New Roman" w:cs="Times New Roman"/>
                <w:sz w:val="20"/>
                <w:szCs w:val="20"/>
              </w:rPr>
            </w:pPr>
            <w:r>
              <w:rPr>
                <w:rFonts w:ascii="Times New Roman" w:hAnsi="Times New Roman" w:cs="Times New Roman"/>
                <w:sz w:val="20"/>
                <w:szCs w:val="20"/>
              </w:rPr>
              <w:t>-Omission de cachet</w:t>
            </w:r>
          </w:p>
          <w:p w:rsidR="00730FC2" w:rsidRDefault="00730FC2" w:rsidP="000D3013">
            <w:pPr>
              <w:rPr>
                <w:rFonts w:ascii="Times New Roman" w:hAnsi="Times New Roman" w:cs="Times New Roman"/>
                <w:sz w:val="20"/>
                <w:szCs w:val="20"/>
              </w:rPr>
            </w:pPr>
            <w:r>
              <w:rPr>
                <w:rFonts w:ascii="Times New Roman" w:hAnsi="Times New Roman" w:cs="Times New Roman"/>
                <w:sz w:val="20"/>
                <w:szCs w:val="20"/>
              </w:rPr>
              <w:t>-Solde erroné</w:t>
            </w:r>
          </w:p>
          <w:p w:rsidR="00730FC2" w:rsidRDefault="00730FC2" w:rsidP="000D3013">
            <w:pPr>
              <w:rPr>
                <w:rFonts w:ascii="Times New Roman" w:hAnsi="Times New Roman" w:cs="Times New Roman"/>
                <w:sz w:val="20"/>
                <w:szCs w:val="20"/>
              </w:rPr>
            </w:pPr>
            <w:r>
              <w:rPr>
                <w:rFonts w:ascii="Times New Roman" w:hAnsi="Times New Roman" w:cs="Times New Roman"/>
                <w:sz w:val="20"/>
                <w:szCs w:val="20"/>
              </w:rPr>
              <w:t>-Différence de caisse</w:t>
            </w:r>
          </w:p>
          <w:p w:rsidR="00730FC2" w:rsidRPr="00A63DE5" w:rsidRDefault="00730FC2" w:rsidP="000D3013">
            <w:pPr>
              <w:rPr>
                <w:rFonts w:ascii="Times New Roman" w:hAnsi="Times New Roman" w:cs="Times New Roman"/>
                <w:sz w:val="20"/>
                <w:szCs w:val="20"/>
              </w:rPr>
            </w:pPr>
            <w:r>
              <w:rPr>
                <w:rFonts w:ascii="Times New Roman" w:hAnsi="Times New Roman" w:cs="Times New Roman"/>
                <w:sz w:val="20"/>
                <w:szCs w:val="20"/>
              </w:rPr>
              <w:t>-Perte de chèque</w:t>
            </w:r>
          </w:p>
        </w:tc>
        <w:tc>
          <w:tcPr>
            <w:tcW w:w="1418" w:type="dxa"/>
            <w:shd w:val="clear" w:color="auto" w:fill="FF0000"/>
          </w:tcPr>
          <w:p w:rsidR="00730FC2" w:rsidRDefault="00730FC2" w:rsidP="000D3013">
            <w:pPr>
              <w:rPr>
                <w:rFonts w:ascii="Times New Roman" w:hAnsi="Times New Roman" w:cs="Times New Roman"/>
                <w:sz w:val="28"/>
                <w:szCs w:val="28"/>
              </w:rPr>
            </w:pPr>
          </w:p>
        </w:tc>
      </w:tr>
      <w:tr w:rsidR="00730FC2" w:rsidTr="000D3013">
        <w:tc>
          <w:tcPr>
            <w:tcW w:w="1785" w:type="dxa"/>
          </w:tcPr>
          <w:p w:rsidR="00730FC2" w:rsidRDefault="00730FC2" w:rsidP="000D3013">
            <w:pPr>
              <w:rPr>
                <w:rFonts w:ascii="Times New Roman" w:hAnsi="Times New Roman" w:cs="Times New Roman"/>
                <w:sz w:val="28"/>
                <w:szCs w:val="28"/>
              </w:rPr>
            </w:pPr>
            <w:proofErr w:type="gramStart"/>
            <w:r>
              <w:rPr>
                <w:rFonts w:ascii="Times New Roman" w:hAnsi="Times New Roman" w:cs="Times New Roman"/>
                <w:sz w:val="28"/>
                <w:szCs w:val="28"/>
              </w:rPr>
              <w:t>2.Faible</w:t>
            </w:r>
            <w:proofErr w:type="gramEnd"/>
          </w:p>
        </w:tc>
        <w:tc>
          <w:tcPr>
            <w:tcW w:w="1027" w:type="dxa"/>
            <w:shd w:val="clear" w:color="auto" w:fill="00B0F0"/>
          </w:tcPr>
          <w:p w:rsidR="00730FC2" w:rsidRDefault="00730FC2" w:rsidP="000D3013">
            <w:pPr>
              <w:rPr>
                <w:rFonts w:ascii="Times New Roman" w:hAnsi="Times New Roman" w:cs="Times New Roman"/>
                <w:sz w:val="28"/>
                <w:szCs w:val="28"/>
              </w:rPr>
            </w:pPr>
          </w:p>
        </w:tc>
        <w:tc>
          <w:tcPr>
            <w:tcW w:w="1408" w:type="dxa"/>
            <w:shd w:val="clear" w:color="auto" w:fill="00B0F0"/>
          </w:tcPr>
          <w:p w:rsidR="00730FC2" w:rsidRDefault="00730FC2" w:rsidP="000D3013">
            <w:pPr>
              <w:rPr>
                <w:rFonts w:ascii="Times New Roman" w:hAnsi="Times New Roman" w:cs="Times New Roman"/>
                <w:sz w:val="28"/>
                <w:szCs w:val="28"/>
              </w:rPr>
            </w:pPr>
          </w:p>
        </w:tc>
        <w:tc>
          <w:tcPr>
            <w:tcW w:w="1896" w:type="dxa"/>
            <w:shd w:val="clear" w:color="auto" w:fill="00B0F0"/>
          </w:tcPr>
          <w:p w:rsidR="00730FC2" w:rsidRDefault="00730FC2" w:rsidP="000D3013">
            <w:pPr>
              <w:rPr>
                <w:rFonts w:ascii="Times New Roman" w:hAnsi="Times New Roman" w:cs="Times New Roman"/>
                <w:sz w:val="28"/>
                <w:szCs w:val="28"/>
              </w:rPr>
            </w:pPr>
          </w:p>
        </w:tc>
        <w:tc>
          <w:tcPr>
            <w:tcW w:w="1752" w:type="dxa"/>
            <w:shd w:val="clear" w:color="auto" w:fill="92D050"/>
          </w:tcPr>
          <w:p w:rsidR="00730FC2" w:rsidRDefault="00730FC2" w:rsidP="000D3013">
            <w:pPr>
              <w:rPr>
                <w:rFonts w:ascii="Times New Roman" w:hAnsi="Times New Roman" w:cs="Times New Roman"/>
                <w:sz w:val="28"/>
                <w:szCs w:val="28"/>
              </w:rPr>
            </w:pPr>
          </w:p>
        </w:tc>
        <w:tc>
          <w:tcPr>
            <w:tcW w:w="1418" w:type="dxa"/>
            <w:shd w:val="clear" w:color="auto" w:fill="92D050"/>
          </w:tcPr>
          <w:p w:rsidR="00730FC2" w:rsidRDefault="00730FC2" w:rsidP="000D3013">
            <w:pPr>
              <w:rPr>
                <w:rFonts w:ascii="Times New Roman" w:hAnsi="Times New Roman" w:cs="Times New Roman"/>
                <w:sz w:val="28"/>
                <w:szCs w:val="28"/>
              </w:rPr>
            </w:pPr>
          </w:p>
        </w:tc>
      </w:tr>
      <w:tr w:rsidR="00730FC2" w:rsidTr="000D3013">
        <w:tc>
          <w:tcPr>
            <w:tcW w:w="1785" w:type="dxa"/>
          </w:tcPr>
          <w:p w:rsidR="00730FC2" w:rsidRDefault="00730FC2" w:rsidP="000D3013">
            <w:pPr>
              <w:rPr>
                <w:rFonts w:ascii="Times New Roman" w:hAnsi="Times New Roman" w:cs="Times New Roman"/>
                <w:sz w:val="28"/>
                <w:szCs w:val="28"/>
              </w:rPr>
            </w:pPr>
            <w:proofErr w:type="gramStart"/>
            <w:r>
              <w:rPr>
                <w:rFonts w:ascii="Times New Roman" w:hAnsi="Times New Roman" w:cs="Times New Roman"/>
                <w:sz w:val="28"/>
                <w:szCs w:val="28"/>
              </w:rPr>
              <w:t>1.Négligeable</w:t>
            </w:r>
            <w:proofErr w:type="gramEnd"/>
          </w:p>
        </w:tc>
        <w:tc>
          <w:tcPr>
            <w:tcW w:w="1027" w:type="dxa"/>
            <w:shd w:val="clear" w:color="auto" w:fill="00B0F0"/>
          </w:tcPr>
          <w:p w:rsidR="00730FC2" w:rsidRDefault="00730FC2" w:rsidP="000D3013">
            <w:pPr>
              <w:rPr>
                <w:rFonts w:ascii="Times New Roman" w:hAnsi="Times New Roman" w:cs="Times New Roman"/>
                <w:sz w:val="28"/>
                <w:szCs w:val="28"/>
              </w:rPr>
            </w:pPr>
          </w:p>
        </w:tc>
        <w:tc>
          <w:tcPr>
            <w:tcW w:w="1408" w:type="dxa"/>
            <w:shd w:val="clear" w:color="auto" w:fill="00B0F0"/>
          </w:tcPr>
          <w:p w:rsidR="00730FC2" w:rsidRDefault="00730FC2" w:rsidP="000D3013">
            <w:pPr>
              <w:rPr>
                <w:rFonts w:ascii="Times New Roman" w:hAnsi="Times New Roman" w:cs="Times New Roman"/>
                <w:sz w:val="28"/>
                <w:szCs w:val="28"/>
              </w:rPr>
            </w:pPr>
          </w:p>
        </w:tc>
        <w:tc>
          <w:tcPr>
            <w:tcW w:w="1896" w:type="dxa"/>
            <w:shd w:val="clear" w:color="auto" w:fill="00B0F0"/>
          </w:tcPr>
          <w:p w:rsidR="00730FC2" w:rsidRDefault="00730FC2" w:rsidP="000D3013">
            <w:pPr>
              <w:rPr>
                <w:rFonts w:ascii="Times New Roman" w:hAnsi="Times New Roman" w:cs="Times New Roman"/>
                <w:sz w:val="28"/>
                <w:szCs w:val="28"/>
              </w:rPr>
            </w:pPr>
          </w:p>
        </w:tc>
        <w:tc>
          <w:tcPr>
            <w:tcW w:w="1752" w:type="dxa"/>
            <w:shd w:val="clear" w:color="auto" w:fill="00B0F0"/>
          </w:tcPr>
          <w:p w:rsidR="00730FC2" w:rsidRDefault="00730FC2" w:rsidP="000D3013">
            <w:pPr>
              <w:rPr>
                <w:rFonts w:ascii="Times New Roman" w:hAnsi="Times New Roman" w:cs="Times New Roman"/>
                <w:sz w:val="28"/>
                <w:szCs w:val="28"/>
              </w:rPr>
            </w:pPr>
          </w:p>
        </w:tc>
        <w:tc>
          <w:tcPr>
            <w:tcW w:w="1418" w:type="dxa"/>
            <w:shd w:val="clear" w:color="auto" w:fill="00B0F0"/>
          </w:tcPr>
          <w:p w:rsidR="00730FC2" w:rsidRDefault="00730FC2" w:rsidP="000D3013">
            <w:pPr>
              <w:rPr>
                <w:rFonts w:ascii="Times New Roman" w:hAnsi="Times New Roman" w:cs="Times New Roman"/>
                <w:sz w:val="28"/>
                <w:szCs w:val="28"/>
              </w:rPr>
            </w:pPr>
          </w:p>
        </w:tc>
      </w:tr>
      <w:tr w:rsidR="00730FC2" w:rsidTr="000D3013">
        <w:tc>
          <w:tcPr>
            <w:tcW w:w="1785" w:type="dxa"/>
            <w:shd w:val="clear" w:color="auto" w:fill="000000" w:themeFill="text1"/>
          </w:tcPr>
          <w:p w:rsidR="00730FC2" w:rsidRPr="00C70597" w:rsidRDefault="00730FC2" w:rsidP="000D3013">
            <w:pPr>
              <w:rPr>
                <w:rFonts w:ascii="Times New Roman" w:hAnsi="Times New Roman" w:cs="Times New Roman"/>
                <w:sz w:val="28"/>
                <w:szCs w:val="28"/>
              </w:rPr>
            </w:pPr>
          </w:p>
        </w:tc>
        <w:tc>
          <w:tcPr>
            <w:tcW w:w="1027" w:type="dxa"/>
          </w:tcPr>
          <w:p w:rsidR="00730FC2" w:rsidRDefault="00730FC2" w:rsidP="000D3013">
            <w:pPr>
              <w:rPr>
                <w:rFonts w:ascii="Times New Roman" w:hAnsi="Times New Roman" w:cs="Times New Roman"/>
                <w:sz w:val="28"/>
                <w:szCs w:val="28"/>
              </w:rPr>
            </w:pPr>
            <w:proofErr w:type="gramStart"/>
            <w:r>
              <w:rPr>
                <w:rFonts w:ascii="Times New Roman" w:hAnsi="Times New Roman" w:cs="Times New Roman"/>
                <w:sz w:val="28"/>
                <w:szCs w:val="28"/>
              </w:rPr>
              <w:t>1.Rare</w:t>
            </w:r>
            <w:proofErr w:type="gramEnd"/>
          </w:p>
        </w:tc>
        <w:tc>
          <w:tcPr>
            <w:tcW w:w="1408" w:type="dxa"/>
          </w:tcPr>
          <w:p w:rsidR="00730FC2" w:rsidRDefault="00730FC2" w:rsidP="000D3013">
            <w:pPr>
              <w:rPr>
                <w:rFonts w:ascii="Times New Roman" w:hAnsi="Times New Roman" w:cs="Times New Roman"/>
                <w:sz w:val="28"/>
                <w:szCs w:val="28"/>
              </w:rPr>
            </w:pPr>
            <w:proofErr w:type="gramStart"/>
            <w:r>
              <w:rPr>
                <w:rFonts w:ascii="Times New Roman" w:hAnsi="Times New Roman" w:cs="Times New Roman"/>
                <w:sz w:val="28"/>
                <w:szCs w:val="28"/>
              </w:rPr>
              <w:t>2.Peu</w:t>
            </w:r>
            <w:proofErr w:type="gramEnd"/>
            <w:r>
              <w:rPr>
                <w:rFonts w:ascii="Times New Roman" w:hAnsi="Times New Roman" w:cs="Times New Roman"/>
                <w:sz w:val="28"/>
                <w:szCs w:val="28"/>
              </w:rPr>
              <w:t xml:space="preserve"> probable</w:t>
            </w:r>
          </w:p>
        </w:tc>
        <w:tc>
          <w:tcPr>
            <w:tcW w:w="1896" w:type="dxa"/>
          </w:tcPr>
          <w:p w:rsidR="00730FC2" w:rsidRDefault="00730FC2" w:rsidP="000D3013">
            <w:pPr>
              <w:rPr>
                <w:rFonts w:ascii="Times New Roman" w:hAnsi="Times New Roman" w:cs="Times New Roman"/>
                <w:sz w:val="28"/>
                <w:szCs w:val="28"/>
              </w:rPr>
            </w:pPr>
            <w:proofErr w:type="gramStart"/>
            <w:r>
              <w:rPr>
                <w:rFonts w:ascii="Times New Roman" w:hAnsi="Times New Roman" w:cs="Times New Roman"/>
                <w:sz w:val="28"/>
                <w:szCs w:val="28"/>
              </w:rPr>
              <w:t>3.Moyenne</w:t>
            </w:r>
            <w:proofErr w:type="gramEnd"/>
          </w:p>
        </w:tc>
        <w:tc>
          <w:tcPr>
            <w:tcW w:w="1752" w:type="dxa"/>
          </w:tcPr>
          <w:p w:rsidR="00730FC2" w:rsidRDefault="00730FC2" w:rsidP="000D3013">
            <w:pPr>
              <w:rPr>
                <w:rFonts w:ascii="Times New Roman" w:hAnsi="Times New Roman" w:cs="Times New Roman"/>
                <w:sz w:val="28"/>
                <w:szCs w:val="28"/>
              </w:rPr>
            </w:pPr>
            <w:proofErr w:type="gramStart"/>
            <w:r>
              <w:rPr>
                <w:rFonts w:ascii="Times New Roman" w:hAnsi="Times New Roman" w:cs="Times New Roman"/>
                <w:sz w:val="28"/>
                <w:szCs w:val="28"/>
              </w:rPr>
              <w:t>4.Probable</w:t>
            </w:r>
            <w:proofErr w:type="gramEnd"/>
          </w:p>
        </w:tc>
        <w:tc>
          <w:tcPr>
            <w:tcW w:w="1418" w:type="dxa"/>
          </w:tcPr>
          <w:p w:rsidR="00730FC2" w:rsidRDefault="00730FC2" w:rsidP="000D3013">
            <w:pPr>
              <w:rPr>
                <w:rFonts w:ascii="Times New Roman" w:hAnsi="Times New Roman" w:cs="Times New Roman"/>
                <w:sz w:val="28"/>
                <w:szCs w:val="28"/>
              </w:rPr>
            </w:pPr>
            <w:proofErr w:type="gramStart"/>
            <w:r>
              <w:rPr>
                <w:rFonts w:ascii="Times New Roman" w:hAnsi="Times New Roman" w:cs="Times New Roman"/>
                <w:sz w:val="28"/>
                <w:szCs w:val="28"/>
              </w:rPr>
              <w:t>5.Presque</w:t>
            </w:r>
            <w:proofErr w:type="gramEnd"/>
            <w:r>
              <w:rPr>
                <w:rFonts w:ascii="Times New Roman" w:hAnsi="Times New Roman" w:cs="Times New Roman"/>
                <w:sz w:val="28"/>
                <w:szCs w:val="28"/>
              </w:rPr>
              <w:t xml:space="preserve"> sur</w:t>
            </w:r>
          </w:p>
        </w:tc>
      </w:tr>
    </w:tbl>
    <w:tbl>
      <w:tblPr>
        <w:tblStyle w:val="Grilledutableau"/>
        <w:tblpPr w:leftFromText="141" w:rightFromText="141" w:vertAnchor="text" w:horzAnchor="margin" w:tblpXSpec="right" w:tblpY="114"/>
        <w:tblW w:w="0" w:type="auto"/>
        <w:tblLook w:val="04A0" w:firstRow="1" w:lastRow="0" w:firstColumn="1" w:lastColumn="0" w:noHBand="0" w:noVBand="1"/>
      </w:tblPr>
      <w:tblGrid>
        <w:gridCol w:w="1407"/>
      </w:tblGrid>
      <w:tr w:rsidR="00730FC2" w:rsidTr="000D3013">
        <w:trPr>
          <w:trHeight w:val="353"/>
        </w:trPr>
        <w:tc>
          <w:tcPr>
            <w:tcW w:w="1407" w:type="dxa"/>
            <w:shd w:val="clear" w:color="auto" w:fill="00B0F0"/>
          </w:tcPr>
          <w:p w:rsidR="00730FC2" w:rsidRPr="00414E04" w:rsidRDefault="00730FC2" w:rsidP="000D3013">
            <w:pPr>
              <w:tabs>
                <w:tab w:val="left" w:pos="8880"/>
              </w:tabs>
              <w:rPr>
                <w:rFonts w:ascii="Times New Roman" w:hAnsi="Times New Roman" w:cs="Times New Roman"/>
                <w:sz w:val="24"/>
                <w:szCs w:val="24"/>
              </w:rPr>
            </w:pPr>
            <w:r w:rsidRPr="00414E04">
              <w:rPr>
                <w:rFonts w:ascii="Times New Roman" w:hAnsi="Times New Roman" w:cs="Times New Roman"/>
                <w:sz w:val="24"/>
                <w:szCs w:val="24"/>
              </w:rPr>
              <w:t>Mineur</w:t>
            </w:r>
          </w:p>
        </w:tc>
      </w:tr>
      <w:tr w:rsidR="00730FC2" w:rsidTr="000D3013">
        <w:trPr>
          <w:trHeight w:val="353"/>
        </w:trPr>
        <w:tc>
          <w:tcPr>
            <w:tcW w:w="1407" w:type="dxa"/>
            <w:shd w:val="clear" w:color="auto" w:fill="92D050"/>
          </w:tcPr>
          <w:p w:rsidR="00730FC2" w:rsidRPr="00414E04" w:rsidRDefault="00730FC2" w:rsidP="000D3013">
            <w:pPr>
              <w:tabs>
                <w:tab w:val="left" w:pos="8880"/>
              </w:tabs>
              <w:rPr>
                <w:rFonts w:ascii="Times New Roman" w:hAnsi="Times New Roman" w:cs="Times New Roman"/>
                <w:sz w:val="24"/>
                <w:szCs w:val="24"/>
              </w:rPr>
            </w:pPr>
            <w:r w:rsidRPr="00414E04">
              <w:rPr>
                <w:rFonts w:ascii="Times New Roman" w:hAnsi="Times New Roman" w:cs="Times New Roman"/>
                <w:sz w:val="24"/>
                <w:szCs w:val="24"/>
              </w:rPr>
              <w:t>Modéré</w:t>
            </w:r>
          </w:p>
        </w:tc>
      </w:tr>
      <w:tr w:rsidR="00730FC2" w:rsidTr="000D3013">
        <w:trPr>
          <w:trHeight w:val="370"/>
        </w:trPr>
        <w:tc>
          <w:tcPr>
            <w:tcW w:w="1407" w:type="dxa"/>
            <w:shd w:val="clear" w:color="auto" w:fill="FF0000"/>
          </w:tcPr>
          <w:p w:rsidR="00730FC2" w:rsidRPr="00414E04" w:rsidRDefault="00730FC2" w:rsidP="000D3013">
            <w:pPr>
              <w:tabs>
                <w:tab w:val="left" w:pos="8880"/>
              </w:tabs>
              <w:rPr>
                <w:rFonts w:ascii="Times New Roman" w:hAnsi="Times New Roman" w:cs="Times New Roman"/>
                <w:sz w:val="24"/>
                <w:szCs w:val="24"/>
              </w:rPr>
            </w:pPr>
            <w:r w:rsidRPr="00414E04">
              <w:rPr>
                <w:rFonts w:ascii="Times New Roman" w:hAnsi="Times New Roman" w:cs="Times New Roman"/>
                <w:sz w:val="24"/>
                <w:szCs w:val="24"/>
              </w:rPr>
              <w:t>Critique</w:t>
            </w:r>
          </w:p>
        </w:tc>
      </w:tr>
    </w:tbl>
    <w:p w:rsidR="00730FC2" w:rsidRPr="0044389D" w:rsidRDefault="00FC78E8" w:rsidP="00730FC2">
      <w:pPr>
        <w:tabs>
          <w:tab w:val="left" w:pos="8880"/>
          <w:tab w:val="left" w:pos="10185"/>
        </w:tabs>
        <w:rPr>
          <w:rFonts w:ascii="Times New Roman" w:hAnsi="Times New Roman" w:cs="Times New Roman"/>
          <w:sz w:val="28"/>
          <w:szCs w:val="28"/>
        </w:rPr>
      </w:pPr>
      <w:r>
        <w:rPr>
          <w:rFonts w:ascii="Times New Roman" w:hAnsi="Times New Roman" w:cs="Times New Roman"/>
          <w:noProof/>
          <w:sz w:val="28"/>
          <w:szCs w:val="28"/>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5" o:spid="_x0000_s1051" type="#_x0000_t87" style="position:absolute;margin-left:377.2pt;margin-top:4.85pt;width:7.15pt;height: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"/>
        </w:pict>
      </w:r>
      <w:r>
        <w:rPr>
          <w:rFonts w:ascii="Times New Roman" w:hAnsi="Times New Roman" w:cs="Times New Roman"/>
          <w:noProof/>
          <w:sz w:val="28"/>
          <w:szCs w:val="28"/>
        </w:rPr>
        <w:pict>
          <v:shape id="AutoShape 34" o:spid="_x0000_s1050" type="#_x0000_t87" style="position:absolute;margin-left:577.45pt;margin-top:10.85pt;width:7.15pt;height:4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"/>
        </w:pict>
      </w:r>
      <w:r w:rsidR="00730FC2">
        <w:rPr>
          <w:rFonts w:ascii="Times New Roman" w:hAnsi="Times New Roman" w:cs="Times New Roman"/>
          <w:sz w:val="28"/>
          <w:szCs w:val="28"/>
        </w:rPr>
        <w:t>Schéma n°4 : Matrice des risques</w:t>
      </w:r>
      <w:r w:rsidR="00730FC2">
        <w:rPr>
          <w:rFonts w:ascii="Times New Roman" w:hAnsi="Times New Roman" w:cs="Times New Roman"/>
          <w:sz w:val="28"/>
          <w:szCs w:val="28"/>
        </w:rPr>
        <w:tab/>
      </w:r>
      <w:r w:rsidR="00730FC2">
        <w:rPr>
          <w:rFonts w:ascii="Times New Roman" w:hAnsi="Times New Roman" w:cs="Times New Roman"/>
          <w:sz w:val="28"/>
          <w:szCs w:val="28"/>
        </w:rPr>
        <w:tab/>
      </w:r>
    </w:p>
    <w:p w:rsidR="00730FC2" w:rsidRPr="00414E04" w:rsidRDefault="00730FC2" w:rsidP="00730FC2">
      <w:pPr>
        <w:tabs>
          <w:tab w:val="left" w:pos="6030"/>
          <w:tab w:val="left" w:pos="6585"/>
          <w:tab w:val="left" w:pos="10185"/>
        </w:tabs>
        <w:rPr>
          <w:rFonts w:ascii="Times New Roman" w:hAnsi="Times New Roman" w:cs="Times New Roman"/>
          <w:b/>
          <w:sz w:val="24"/>
          <w:szCs w:val="24"/>
        </w:rPr>
      </w:pPr>
      <w:r>
        <w:rPr>
          <w:rFonts w:ascii="Times New Roman" w:hAnsi="Times New Roman" w:cs="Times New Roman"/>
          <w:sz w:val="28"/>
          <w:szCs w:val="28"/>
        </w:rPr>
        <w:tab/>
      </w:r>
      <w:r w:rsidRPr="00414E04">
        <w:rPr>
          <w:rFonts w:ascii="Times New Roman" w:hAnsi="Times New Roman" w:cs="Times New Roman"/>
          <w:sz w:val="24"/>
          <w:szCs w:val="24"/>
        </w:rPr>
        <w:t>LEGENDE</w:t>
      </w:r>
      <w:r>
        <w:rPr>
          <w:rFonts w:ascii="Times New Roman" w:hAnsi="Times New Roman" w:cs="Times New Roman"/>
          <w:sz w:val="28"/>
          <w:szCs w:val="28"/>
        </w:rPr>
        <w:tab/>
      </w:r>
      <w:r>
        <w:rPr>
          <w:rFonts w:ascii="Times New Roman" w:hAnsi="Times New Roman" w:cs="Times New Roman"/>
          <w:sz w:val="28"/>
          <w:szCs w:val="28"/>
        </w:rPr>
        <w:tab/>
      </w:r>
      <w:r w:rsidRPr="00414E04">
        <w:rPr>
          <w:rFonts w:ascii="Times New Roman" w:hAnsi="Times New Roman" w:cs="Times New Roman"/>
          <w:b/>
          <w:sz w:val="24"/>
          <w:szCs w:val="24"/>
        </w:rPr>
        <w:t>LEGENDE</w:t>
      </w:r>
    </w:p>
    <w:p w:rsidR="00730FC2" w:rsidRDefault="00730FC2" w:rsidP="00730FC2">
      <w:pPr>
        <w:rPr>
          <w:rFonts w:ascii="Times New Roman" w:hAnsi="Times New Roman" w:cs="Times New Roman"/>
          <w:sz w:val="28"/>
          <w:szCs w:val="28"/>
        </w:rPr>
      </w:pPr>
      <w:r>
        <w:rPr>
          <w:rFonts w:ascii="Times New Roman" w:hAnsi="Times New Roman" w:cs="Times New Roman"/>
          <w:sz w:val="28"/>
          <w:szCs w:val="28"/>
        </w:rPr>
        <w:t>Impact</w:t>
      </w:r>
    </w:p>
    <w:p w:rsidR="00730FC2" w:rsidRDefault="00730FC2" w:rsidP="00730FC2">
      <w:pPr>
        <w:rPr>
          <w:rFonts w:ascii="Times New Roman" w:hAnsi="Times New Roman" w:cs="Times New Roman"/>
          <w:sz w:val="28"/>
          <w:szCs w:val="28"/>
        </w:rPr>
      </w:pPr>
      <w:r>
        <w:rPr>
          <w:rFonts w:ascii="Times New Roman" w:hAnsi="Times New Roman" w:cs="Times New Roman"/>
          <w:sz w:val="28"/>
          <w:szCs w:val="28"/>
        </w:rPr>
        <w:t xml:space="preserve">               Probabilité</w:t>
      </w:r>
    </w:p>
    <w:p w:rsidR="00730FC2" w:rsidRDefault="00730FC2" w:rsidP="00730FC2">
      <w:pPr>
        <w:rPr>
          <w:rFonts w:ascii="Times New Roman" w:hAnsi="Times New Roman" w:cs="Times New Roman"/>
          <w:sz w:val="28"/>
          <w:szCs w:val="28"/>
        </w:rPr>
      </w:pPr>
    </w:p>
    <w:p w:rsidR="00730FC2" w:rsidRPr="0044389D" w:rsidRDefault="00730FC2" w:rsidP="00730FC2">
      <w:pPr>
        <w:rPr>
          <w:rFonts w:ascii="Times New Roman" w:hAnsi="Times New Roman" w:cs="Times New Roman"/>
          <w:sz w:val="28"/>
          <w:szCs w:val="28"/>
        </w:rPr>
      </w:pPr>
      <w:r>
        <w:rPr>
          <w:rFonts w:ascii="Times New Roman" w:hAnsi="Times New Roman" w:cs="Times New Roman"/>
          <w:sz w:val="28"/>
          <w:szCs w:val="28"/>
        </w:rPr>
        <w:t>Source : Nous même</w:t>
      </w:r>
    </w:p>
    <w:p w:rsidR="00730FC2" w:rsidRDefault="00730FC2" w:rsidP="00730FC2">
      <w:pPr>
        <w:rPr>
          <w:rFonts w:ascii="Times New Roman" w:hAnsi="Times New Roman" w:cs="Times New Roman"/>
          <w:sz w:val="28"/>
          <w:szCs w:val="28"/>
        </w:rPr>
      </w:pPr>
    </w:p>
    <w:p w:rsidR="00730FC2" w:rsidRDefault="00730FC2" w:rsidP="00730FC2">
      <w:pPr>
        <w:rPr>
          <w:rFonts w:ascii="Times New Roman" w:hAnsi="Times New Roman" w:cs="Times New Roman"/>
          <w:sz w:val="28"/>
          <w:szCs w:val="28"/>
        </w:rPr>
      </w:pPr>
    </w:p>
    <w:p w:rsidR="00730FC2" w:rsidRPr="00C51C6D" w:rsidRDefault="00730FC2" w:rsidP="00730FC2">
      <w:pPr>
        <w:pStyle w:val="Paragraphedeliste"/>
        <w:numPr>
          <w:ilvl w:val="0"/>
          <w:numId w:val="57"/>
        </w:numPr>
        <w:rPr>
          <w:rFonts w:ascii="Times New Roman" w:hAnsi="Times New Roman" w:cs="Times New Roman"/>
          <w:b/>
          <w:sz w:val="28"/>
          <w:szCs w:val="28"/>
          <w:u w:val="single"/>
        </w:rPr>
      </w:pPr>
      <w:r w:rsidRPr="00C51C6D">
        <w:rPr>
          <w:rFonts w:ascii="Times New Roman" w:hAnsi="Times New Roman" w:cs="Times New Roman"/>
          <w:b/>
          <w:sz w:val="28"/>
          <w:szCs w:val="28"/>
          <w:u w:val="single"/>
        </w:rPr>
        <w:lastRenderedPageBreak/>
        <w:t>Analyse de la matrice des risques</w:t>
      </w:r>
    </w:p>
    <w:p w:rsidR="00730FC2" w:rsidRPr="00563901" w:rsidRDefault="00730FC2" w:rsidP="00730FC2">
      <w:pPr>
        <w:jc w:val="both"/>
        <w:rPr>
          <w:rFonts w:ascii="Times New Roman" w:hAnsi="Times New Roman" w:cs="Times New Roman"/>
          <w:sz w:val="28"/>
          <w:szCs w:val="28"/>
        </w:rPr>
      </w:pPr>
      <w:r w:rsidRPr="00563901">
        <w:rPr>
          <w:rFonts w:ascii="Times New Roman" w:hAnsi="Times New Roman" w:cs="Times New Roman"/>
          <w:sz w:val="28"/>
          <w:szCs w:val="28"/>
        </w:rPr>
        <w:t>La matrice des risques élaborée nous permet d'avoir des informations sur le niveau de risque et le degré de maitrise de ces risques. A l'analyse de la matrice, nous pouvons remarquer cinq niveaux de priorité d'action. Les</w:t>
      </w:r>
      <w:r>
        <w:rPr>
          <w:rFonts w:ascii="Times New Roman" w:hAnsi="Times New Roman" w:cs="Times New Roman"/>
          <w:sz w:val="28"/>
          <w:szCs w:val="28"/>
        </w:rPr>
        <w:t xml:space="preserve"> observations d’</w:t>
      </w:r>
      <w:r w:rsidRPr="00563901">
        <w:rPr>
          <w:rFonts w:ascii="Times New Roman" w:hAnsi="Times New Roman" w:cs="Times New Roman"/>
          <w:sz w:val="28"/>
          <w:szCs w:val="28"/>
        </w:rPr>
        <w:t xml:space="preserve">après peuvent donc être formulées : </w:t>
      </w:r>
    </w:p>
    <w:p w:rsidR="00730FC2" w:rsidRDefault="00730FC2" w:rsidP="00730FC2">
      <w:pPr>
        <w:pStyle w:val="Paragraphedeliste"/>
        <w:numPr>
          <w:ilvl w:val="0"/>
          <w:numId w:val="62"/>
        </w:numPr>
        <w:jc w:val="both"/>
        <w:rPr>
          <w:rFonts w:ascii="Times New Roman" w:hAnsi="Times New Roman" w:cs="Times New Roman"/>
          <w:sz w:val="28"/>
          <w:szCs w:val="28"/>
        </w:rPr>
      </w:pPr>
      <w:r w:rsidRPr="00492A51">
        <w:rPr>
          <w:rFonts w:ascii="Times New Roman" w:hAnsi="Times New Roman" w:cs="Times New Roman"/>
          <w:sz w:val="28"/>
          <w:szCs w:val="28"/>
        </w:rPr>
        <w:t>Les deux premiers niveaux sont caractérisés par des niveaux de risques élevés et une qualité de mesure de contrôle relativement insuffisante. Ces risques sont tous justes inacceptables et nécessitent des mesures préventives de la part des responsables, en vue de</w:t>
      </w:r>
      <w:r>
        <w:rPr>
          <w:rFonts w:ascii="Times New Roman" w:hAnsi="Times New Roman" w:cs="Times New Roman"/>
          <w:sz w:val="28"/>
          <w:szCs w:val="28"/>
        </w:rPr>
        <w:t xml:space="preserve"> la maitrise de ces risques </w:t>
      </w:r>
    </w:p>
    <w:p w:rsidR="00730FC2" w:rsidRDefault="00730FC2" w:rsidP="00730FC2">
      <w:pPr>
        <w:pStyle w:val="Paragraphedeliste"/>
        <w:numPr>
          <w:ilvl w:val="0"/>
          <w:numId w:val="62"/>
        </w:numPr>
        <w:jc w:val="both"/>
        <w:rPr>
          <w:rFonts w:ascii="Times New Roman" w:hAnsi="Times New Roman" w:cs="Times New Roman"/>
          <w:sz w:val="28"/>
          <w:szCs w:val="28"/>
        </w:rPr>
      </w:pPr>
      <w:r w:rsidRPr="00492A51">
        <w:rPr>
          <w:rFonts w:ascii="Times New Roman" w:hAnsi="Times New Roman" w:cs="Times New Roman"/>
          <w:sz w:val="28"/>
          <w:szCs w:val="28"/>
        </w:rPr>
        <w:t xml:space="preserve">Le troisième niveau de priorité quand à lui est caractérisé par des risques faibles et des mesures de contrôle insuffisants. Ces risques peuvent être considérés acceptables. Il revient aux responsables </w:t>
      </w:r>
      <w:r>
        <w:rPr>
          <w:rFonts w:ascii="Times New Roman" w:hAnsi="Times New Roman" w:cs="Times New Roman"/>
          <w:sz w:val="28"/>
          <w:szCs w:val="28"/>
        </w:rPr>
        <w:t>de l’Agence Alliance assurance</w:t>
      </w:r>
      <w:r w:rsidRPr="00492A51">
        <w:rPr>
          <w:rFonts w:ascii="Times New Roman" w:hAnsi="Times New Roman" w:cs="Times New Roman"/>
          <w:sz w:val="28"/>
          <w:szCs w:val="28"/>
        </w:rPr>
        <w:t xml:space="preserve"> de décider s'il est opportun ou pas de prendre des mesures ou de renforcer celles existantes pour réduire ces risques.  </w:t>
      </w:r>
    </w:p>
    <w:p w:rsidR="00730FC2" w:rsidRPr="00492A51" w:rsidRDefault="00730FC2" w:rsidP="00730FC2">
      <w:pPr>
        <w:pStyle w:val="Paragraphedeliste"/>
        <w:numPr>
          <w:ilvl w:val="0"/>
          <w:numId w:val="62"/>
        </w:numPr>
        <w:jc w:val="both"/>
        <w:rPr>
          <w:rFonts w:ascii="Times New Roman" w:hAnsi="Times New Roman" w:cs="Times New Roman"/>
          <w:sz w:val="28"/>
          <w:szCs w:val="28"/>
        </w:rPr>
      </w:pPr>
      <w:r w:rsidRPr="00492A51">
        <w:rPr>
          <w:rFonts w:ascii="Times New Roman" w:hAnsi="Times New Roman" w:cs="Times New Roman"/>
          <w:sz w:val="28"/>
          <w:szCs w:val="28"/>
        </w:rPr>
        <w:t xml:space="preserve">Le quatrième niveau présente simultanément un niveau de risque élevé et des mesures de contrôle acceptables ou adaptés. Compte tenu des conséquences que pourraient occasionner ces risques en cas de survenance, il s'avère indispensable que des mesures de suivi régulier soient prises. </w:t>
      </w:r>
    </w:p>
    <w:p w:rsidR="00730FC2" w:rsidRPr="00492A51" w:rsidRDefault="00730FC2" w:rsidP="00730FC2">
      <w:pPr>
        <w:pStyle w:val="Paragraphedeliste"/>
        <w:numPr>
          <w:ilvl w:val="0"/>
          <w:numId w:val="62"/>
        </w:numPr>
        <w:jc w:val="both"/>
        <w:rPr>
          <w:rFonts w:ascii="Times New Roman" w:hAnsi="Times New Roman" w:cs="Times New Roman"/>
          <w:sz w:val="28"/>
          <w:szCs w:val="28"/>
        </w:rPr>
      </w:pPr>
      <w:r w:rsidRPr="00492A51">
        <w:rPr>
          <w:rFonts w:ascii="Times New Roman" w:hAnsi="Times New Roman" w:cs="Times New Roman"/>
          <w:sz w:val="28"/>
          <w:szCs w:val="28"/>
        </w:rPr>
        <w:t>Le dernier niveau est composé d'un niveau de risque faible avec des mesures de contrôle appropr</w:t>
      </w:r>
      <w:r>
        <w:rPr>
          <w:rFonts w:ascii="Times New Roman" w:hAnsi="Times New Roman" w:cs="Times New Roman"/>
          <w:sz w:val="28"/>
          <w:szCs w:val="28"/>
        </w:rPr>
        <w:t>iées. Vu le degré de maitrise de</w:t>
      </w:r>
      <w:r w:rsidRPr="00492A51">
        <w:rPr>
          <w:rFonts w:ascii="Times New Roman" w:hAnsi="Times New Roman" w:cs="Times New Roman"/>
          <w:sz w:val="28"/>
          <w:szCs w:val="28"/>
        </w:rPr>
        <w:t xml:space="preserve"> ces risques et en ayant à l'esprit que le risque zéro n'existe pas, ce niveau ne nécessite </w:t>
      </w:r>
      <w:r>
        <w:rPr>
          <w:rFonts w:ascii="Times New Roman" w:hAnsi="Times New Roman" w:cs="Times New Roman"/>
          <w:sz w:val="28"/>
          <w:szCs w:val="28"/>
        </w:rPr>
        <w:t xml:space="preserve">aucun commentaire particulier ; </w:t>
      </w:r>
      <w:r w:rsidRPr="00492A51">
        <w:rPr>
          <w:rFonts w:ascii="Times New Roman" w:hAnsi="Times New Roman" w:cs="Times New Roman"/>
          <w:sz w:val="28"/>
          <w:szCs w:val="28"/>
        </w:rPr>
        <w:t xml:space="preserve">toutefois, il est souhaitable d'effectuer des suivis réguliers en vue de leurs maitrise complète. </w:t>
      </w:r>
    </w:p>
    <w:p w:rsidR="00730FC2" w:rsidRPr="00563901" w:rsidRDefault="00730FC2" w:rsidP="00730FC2">
      <w:pPr>
        <w:jc w:val="both"/>
        <w:rPr>
          <w:rFonts w:ascii="Times New Roman" w:hAnsi="Times New Roman" w:cs="Times New Roman"/>
          <w:sz w:val="28"/>
          <w:szCs w:val="28"/>
        </w:rPr>
      </w:pPr>
      <w:r>
        <w:rPr>
          <w:rFonts w:ascii="Times New Roman" w:hAnsi="Times New Roman" w:cs="Times New Roman"/>
          <w:sz w:val="28"/>
          <w:szCs w:val="28"/>
        </w:rPr>
        <w:t>La matrice des risques analysée, il ne nous reste plus qu'à form</w:t>
      </w:r>
      <w:r w:rsidRPr="00563901">
        <w:rPr>
          <w:rFonts w:ascii="Times New Roman" w:hAnsi="Times New Roman" w:cs="Times New Roman"/>
          <w:sz w:val="28"/>
          <w:szCs w:val="28"/>
        </w:rPr>
        <w:t xml:space="preserve">uler des recommandations aux responsables </w:t>
      </w:r>
      <w:r>
        <w:rPr>
          <w:rFonts w:ascii="Times New Roman" w:hAnsi="Times New Roman" w:cs="Times New Roman"/>
          <w:sz w:val="28"/>
          <w:szCs w:val="28"/>
        </w:rPr>
        <w:t>de l’Agence Alliance assurance</w:t>
      </w:r>
      <w:r w:rsidRPr="00563901">
        <w:rPr>
          <w:rFonts w:ascii="Times New Roman" w:hAnsi="Times New Roman" w:cs="Times New Roman"/>
          <w:sz w:val="28"/>
          <w:szCs w:val="28"/>
        </w:rPr>
        <w:t xml:space="preserve"> en vue</w:t>
      </w:r>
      <w:r>
        <w:rPr>
          <w:rFonts w:ascii="Times New Roman" w:hAnsi="Times New Roman" w:cs="Times New Roman"/>
          <w:sz w:val="28"/>
          <w:szCs w:val="28"/>
        </w:rPr>
        <w:t xml:space="preserve"> de l'amélioration du système de</w:t>
      </w:r>
      <w:r w:rsidRPr="00563901">
        <w:rPr>
          <w:rFonts w:ascii="Times New Roman" w:hAnsi="Times New Roman" w:cs="Times New Roman"/>
          <w:sz w:val="28"/>
          <w:szCs w:val="28"/>
        </w:rPr>
        <w:t xml:space="preserve"> gestion. </w:t>
      </w:r>
    </w:p>
    <w:p w:rsidR="00730FC2" w:rsidRPr="00FC6806" w:rsidRDefault="00730FC2" w:rsidP="00730FC2">
      <w:pPr>
        <w:pStyle w:val="Paragraphedeliste"/>
        <w:numPr>
          <w:ilvl w:val="0"/>
          <w:numId w:val="57"/>
        </w:numPr>
        <w:rPr>
          <w:rFonts w:ascii="Times New Roman" w:hAnsi="Times New Roman" w:cs="Times New Roman"/>
          <w:b/>
          <w:sz w:val="28"/>
          <w:szCs w:val="28"/>
          <w:u w:val="single"/>
        </w:rPr>
      </w:pPr>
      <w:r w:rsidRPr="00FC6806">
        <w:rPr>
          <w:rFonts w:ascii="Times New Roman" w:hAnsi="Times New Roman" w:cs="Times New Roman"/>
          <w:b/>
          <w:sz w:val="28"/>
          <w:szCs w:val="28"/>
          <w:u w:val="single"/>
        </w:rPr>
        <w:t xml:space="preserve">Les plans d'action </w:t>
      </w:r>
    </w:p>
    <w:p w:rsidR="00730FC2" w:rsidRDefault="00730FC2" w:rsidP="00730FC2">
      <w:pPr>
        <w:jc w:val="both"/>
        <w:rPr>
          <w:rFonts w:ascii="Times New Roman" w:hAnsi="Times New Roman" w:cs="Times New Roman"/>
          <w:sz w:val="28"/>
          <w:szCs w:val="28"/>
        </w:rPr>
      </w:pPr>
      <w:r w:rsidRPr="00563901">
        <w:rPr>
          <w:rFonts w:ascii="Times New Roman" w:hAnsi="Times New Roman" w:cs="Times New Roman"/>
          <w:sz w:val="28"/>
          <w:szCs w:val="28"/>
        </w:rPr>
        <w:t>Suite à la matrice des risques, il convient de mettre en place un plan d'actions qui pourrait ramener les risques à un niveau acceptable ou améliorer la qualité ou l'efficacité du contrôle interne.</w:t>
      </w:r>
    </w:p>
    <w:p w:rsidR="00730FC2" w:rsidRDefault="00730FC2" w:rsidP="00730FC2">
      <w:pPr>
        <w:rPr>
          <w:rFonts w:ascii="Times New Roman" w:hAnsi="Times New Roman" w:cs="Times New Roman"/>
          <w:sz w:val="28"/>
          <w:szCs w:val="28"/>
        </w:rPr>
      </w:pPr>
    </w:p>
    <w:p w:rsidR="00730FC2" w:rsidRDefault="00730FC2" w:rsidP="00730FC2">
      <w:pPr>
        <w:rPr>
          <w:rFonts w:ascii="Times New Roman" w:hAnsi="Times New Roman" w:cs="Times New Roman"/>
          <w:sz w:val="28"/>
          <w:szCs w:val="28"/>
        </w:rPr>
      </w:pPr>
    </w:p>
    <w:p w:rsidR="00730FC2" w:rsidRDefault="00730FC2" w:rsidP="00730FC2">
      <w:pPr>
        <w:rPr>
          <w:rFonts w:ascii="Times New Roman" w:hAnsi="Times New Roman" w:cs="Times New Roman"/>
          <w:sz w:val="28"/>
          <w:szCs w:val="28"/>
        </w:rPr>
      </w:pPr>
      <w:r>
        <w:rPr>
          <w:rFonts w:ascii="Times New Roman" w:hAnsi="Times New Roman" w:cs="Times New Roman"/>
          <w:sz w:val="28"/>
          <w:szCs w:val="28"/>
        </w:rPr>
        <w:lastRenderedPageBreak/>
        <w:t>Tableau n°16 : Proposition de plan d’actions</w:t>
      </w:r>
    </w:p>
    <w:tbl>
      <w:tblPr>
        <w:tblStyle w:val="Grilledutableau"/>
        <w:tblW w:w="0" w:type="auto"/>
        <w:tblLook w:val="04A0" w:firstRow="1" w:lastRow="0" w:firstColumn="1" w:lastColumn="0" w:noHBand="0" w:noVBand="1"/>
      </w:tblPr>
      <w:tblGrid>
        <w:gridCol w:w="2302"/>
        <w:gridCol w:w="2909"/>
        <w:gridCol w:w="2268"/>
        <w:gridCol w:w="1731"/>
      </w:tblGrid>
      <w:tr w:rsidR="00730FC2" w:rsidRPr="007501E9" w:rsidTr="000D3013">
        <w:tc>
          <w:tcPr>
            <w:tcW w:w="2302" w:type="dxa"/>
          </w:tcPr>
          <w:p w:rsidR="00730FC2" w:rsidRPr="007501E9" w:rsidRDefault="00730FC2" w:rsidP="000D3013">
            <w:pPr>
              <w:rPr>
                <w:rFonts w:ascii="Times New Roman" w:hAnsi="Times New Roman" w:cs="Times New Roman"/>
                <w:b/>
                <w:sz w:val="28"/>
                <w:szCs w:val="28"/>
              </w:rPr>
            </w:pPr>
            <w:r w:rsidRPr="007501E9">
              <w:rPr>
                <w:rFonts w:ascii="Times New Roman" w:hAnsi="Times New Roman" w:cs="Times New Roman"/>
                <w:b/>
                <w:sz w:val="28"/>
                <w:szCs w:val="28"/>
              </w:rPr>
              <w:t>Risques opérationnels</w:t>
            </w:r>
          </w:p>
        </w:tc>
        <w:tc>
          <w:tcPr>
            <w:tcW w:w="2909" w:type="dxa"/>
          </w:tcPr>
          <w:p w:rsidR="00730FC2" w:rsidRPr="007501E9" w:rsidRDefault="00730FC2" w:rsidP="000D3013">
            <w:pPr>
              <w:rPr>
                <w:rFonts w:ascii="Times New Roman" w:hAnsi="Times New Roman" w:cs="Times New Roman"/>
                <w:b/>
                <w:sz w:val="28"/>
                <w:szCs w:val="28"/>
              </w:rPr>
            </w:pPr>
            <w:r w:rsidRPr="007501E9">
              <w:rPr>
                <w:rFonts w:ascii="Times New Roman" w:hAnsi="Times New Roman" w:cs="Times New Roman"/>
                <w:b/>
                <w:sz w:val="28"/>
                <w:szCs w:val="28"/>
              </w:rPr>
              <w:t>Actions</w:t>
            </w:r>
          </w:p>
        </w:tc>
        <w:tc>
          <w:tcPr>
            <w:tcW w:w="2268" w:type="dxa"/>
          </w:tcPr>
          <w:p w:rsidR="00730FC2" w:rsidRPr="007501E9" w:rsidRDefault="00730FC2" w:rsidP="000D3013">
            <w:pPr>
              <w:rPr>
                <w:rFonts w:ascii="Times New Roman" w:hAnsi="Times New Roman" w:cs="Times New Roman"/>
                <w:b/>
                <w:sz w:val="28"/>
                <w:szCs w:val="28"/>
              </w:rPr>
            </w:pPr>
            <w:r w:rsidRPr="007501E9">
              <w:rPr>
                <w:rFonts w:ascii="Times New Roman" w:hAnsi="Times New Roman" w:cs="Times New Roman"/>
                <w:b/>
                <w:sz w:val="28"/>
                <w:szCs w:val="28"/>
              </w:rPr>
              <w:t>Moyens</w:t>
            </w:r>
          </w:p>
        </w:tc>
        <w:tc>
          <w:tcPr>
            <w:tcW w:w="1731" w:type="dxa"/>
          </w:tcPr>
          <w:p w:rsidR="00730FC2" w:rsidRPr="007501E9" w:rsidRDefault="00730FC2" w:rsidP="000D3013">
            <w:pPr>
              <w:rPr>
                <w:rFonts w:ascii="Times New Roman" w:hAnsi="Times New Roman" w:cs="Times New Roman"/>
                <w:b/>
                <w:sz w:val="28"/>
                <w:szCs w:val="28"/>
              </w:rPr>
            </w:pPr>
            <w:r w:rsidRPr="007501E9">
              <w:rPr>
                <w:rFonts w:ascii="Times New Roman" w:hAnsi="Times New Roman" w:cs="Times New Roman"/>
                <w:b/>
                <w:sz w:val="28"/>
                <w:szCs w:val="28"/>
              </w:rPr>
              <w:t>Délais</w:t>
            </w:r>
          </w:p>
        </w:tc>
      </w:tr>
      <w:tr w:rsidR="00730FC2" w:rsidTr="000D3013">
        <w:tc>
          <w:tcPr>
            <w:tcW w:w="2302"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Collusion</w:t>
            </w:r>
          </w:p>
        </w:tc>
        <w:tc>
          <w:tcPr>
            <w:tcW w:w="2909"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w:t>
            </w:r>
            <w:r w:rsidRPr="00C0062F">
              <w:rPr>
                <w:rFonts w:ascii="Times New Roman" w:hAnsi="Times New Roman" w:cs="Times New Roman"/>
                <w:sz w:val="28"/>
                <w:szCs w:val="28"/>
              </w:rPr>
              <w:t>Informatiser le système d’émission de reçu et des factures</w:t>
            </w:r>
            <w:r>
              <w:rPr>
                <w:rFonts w:ascii="Times New Roman" w:hAnsi="Times New Roman" w:cs="Times New Roman"/>
                <w:sz w:val="28"/>
                <w:szCs w:val="28"/>
              </w:rPr>
              <w:t>.</w:t>
            </w:r>
          </w:p>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-Limiter le paiement en espèces</w:t>
            </w:r>
          </w:p>
          <w:p w:rsidR="00730FC2" w:rsidRPr="00C0062F" w:rsidRDefault="00730FC2" w:rsidP="000D3013">
            <w:pPr>
              <w:rPr>
                <w:rFonts w:ascii="Times New Roman" w:hAnsi="Times New Roman" w:cs="Times New Roman"/>
                <w:sz w:val="28"/>
                <w:szCs w:val="28"/>
              </w:rPr>
            </w:pPr>
            <w:r>
              <w:rPr>
                <w:rFonts w:ascii="Times New Roman" w:hAnsi="Times New Roman" w:cs="Times New Roman"/>
                <w:sz w:val="28"/>
                <w:szCs w:val="28"/>
              </w:rPr>
              <w:t>-Contrôles inopinés réguliers de la caisse</w:t>
            </w:r>
          </w:p>
        </w:tc>
        <w:tc>
          <w:tcPr>
            <w:tcW w:w="2268"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-Logiciel adapté</w:t>
            </w:r>
          </w:p>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-Manuel des procédures</w:t>
            </w:r>
          </w:p>
        </w:tc>
        <w:tc>
          <w:tcPr>
            <w:tcW w:w="1731"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Court terme</w:t>
            </w:r>
          </w:p>
        </w:tc>
      </w:tr>
      <w:tr w:rsidR="00730FC2" w:rsidTr="000D3013">
        <w:tc>
          <w:tcPr>
            <w:tcW w:w="2302"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Factures fictives</w:t>
            </w:r>
          </w:p>
        </w:tc>
        <w:tc>
          <w:tcPr>
            <w:tcW w:w="2909"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 xml:space="preserve">-Certifier et contrôler les factures avant enregistrement </w:t>
            </w:r>
          </w:p>
        </w:tc>
        <w:tc>
          <w:tcPr>
            <w:tcW w:w="2268"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Manuel de procédure</w:t>
            </w:r>
          </w:p>
        </w:tc>
        <w:tc>
          <w:tcPr>
            <w:tcW w:w="1731"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Court terme</w:t>
            </w:r>
          </w:p>
        </w:tc>
      </w:tr>
      <w:tr w:rsidR="00730FC2" w:rsidTr="000D3013">
        <w:tc>
          <w:tcPr>
            <w:tcW w:w="2302"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 xml:space="preserve">Erreur d’enregistrement </w:t>
            </w:r>
          </w:p>
        </w:tc>
        <w:tc>
          <w:tcPr>
            <w:tcW w:w="2909"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Pointer les enregistrements par une tierce personne</w:t>
            </w:r>
          </w:p>
        </w:tc>
        <w:tc>
          <w:tcPr>
            <w:tcW w:w="2268"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-Personnel compétent.</w:t>
            </w:r>
          </w:p>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-Manuel de procédure</w:t>
            </w:r>
          </w:p>
        </w:tc>
        <w:tc>
          <w:tcPr>
            <w:tcW w:w="1731"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Court terme</w:t>
            </w:r>
          </w:p>
        </w:tc>
      </w:tr>
      <w:tr w:rsidR="00730FC2" w:rsidTr="000D3013">
        <w:tc>
          <w:tcPr>
            <w:tcW w:w="2302"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Oubli d’enregistrement</w:t>
            </w:r>
          </w:p>
        </w:tc>
        <w:tc>
          <w:tcPr>
            <w:tcW w:w="2909"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Marquer les pièces enregistrer et les classer dans un dossier différent des pièces en instance.</w:t>
            </w:r>
          </w:p>
        </w:tc>
        <w:tc>
          <w:tcPr>
            <w:tcW w:w="2268"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Manuel de procédure</w:t>
            </w:r>
          </w:p>
        </w:tc>
        <w:tc>
          <w:tcPr>
            <w:tcW w:w="1731"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Court terme</w:t>
            </w:r>
          </w:p>
        </w:tc>
      </w:tr>
      <w:tr w:rsidR="00730FC2" w:rsidTr="000D3013">
        <w:tc>
          <w:tcPr>
            <w:tcW w:w="2302"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Non justification des factures</w:t>
            </w:r>
          </w:p>
        </w:tc>
        <w:tc>
          <w:tcPr>
            <w:tcW w:w="2909"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Instaurer un délai de justification des factures.</w:t>
            </w:r>
          </w:p>
        </w:tc>
        <w:tc>
          <w:tcPr>
            <w:tcW w:w="2268"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Manuel de procédures</w:t>
            </w:r>
          </w:p>
        </w:tc>
        <w:tc>
          <w:tcPr>
            <w:tcW w:w="1731"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Court terme</w:t>
            </w:r>
          </w:p>
        </w:tc>
      </w:tr>
      <w:tr w:rsidR="00730FC2" w:rsidTr="000D3013">
        <w:tc>
          <w:tcPr>
            <w:tcW w:w="2302"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Détournement</w:t>
            </w:r>
          </w:p>
        </w:tc>
        <w:tc>
          <w:tcPr>
            <w:tcW w:w="2909"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Informatiser le système d’émission de reçu et des factures</w:t>
            </w:r>
          </w:p>
        </w:tc>
        <w:tc>
          <w:tcPr>
            <w:tcW w:w="2268"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Logiciel</w:t>
            </w:r>
          </w:p>
        </w:tc>
        <w:tc>
          <w:tcPr>
            <w:tcW w:w="1731"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Court terme</w:t>
            </w:r>
          </w:p>
        </w:tc>
      </w:tr>
      <w:tr w:rsidR="00730FC2" w:rsidTr="000D3013">
        <w:tc>
          <w:tcPr>
            <w:tcW w:w="2302"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Retard dans les paiements</w:t>
            </w:r>
          </w:p>
        </w:tc>
        <w:tc>
          <w:tcPr>
            <w:tcW w:w="2909"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Réglementer les paiements</w:t>
            </w:r>
          </w:p>
        </w:tc>
        <w:tc>
          <w:tcPr>
            <w:tcW w:w="2268"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 xml:space="preserve">Manuel des procédures </w:t>
            </w:r>
          </w:p>
        </w:tc>
        <w:tc>
          <w:tcPr>
            <w:tcW w:w="1731"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Court terme</w:t>
            </w:r>
          </w:p>
        </w:tc>
      </w:tr>
      <w:tr w:rsidR="00730FC2" w:rsidTr="000D3013">
        <w:tc>
          <w:tcPr>
            <w:tcW w:w="2302"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Non exhaustivité des factures</w:t>
            </w:r>
          </w:p>
        </w:tc>
        <w:tc>
          <w:tcPr>
            <w:tcW w:w="2909"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Rapprocher les factures aux Commandes avant  enregistrement</w:t>
            </w:r>
          </w:p>
        </w:tc>
        <w:tc>
          <w:tcPr>
            <w:tcW w:w="2268"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Pointage régulier des opérations</w:t>
            </w:r>
          </w:p>
        </w:tc>
        <w:tc>
          <w:tcPr>
            <w:tcW w:w="1731"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Court terme</w:t>
            </w:r>
          </w:p>
        </w:tc>
      </w:tr>
      <w:tr w:rsidR="00730FC2" w:rsidTr="000D3013">
        <w:tc>
          <w:tcPr>
            <w:tcW w:w="2302"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Non disponibilité de liquidités</w:t>
            </w:r>
          </w:p>
        </w:tc>
        <w:tc>
          <w:tcPr>
            <w:tcW w:w="2909"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Prendre les dispositions nécessaires avant toute transaction avec la banque</w:t>
            </w:r>
          </w:p>
        </w:tc>
        <w:tc>
          <w:tcPr>
            <w:tcW w:w="2268"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Manuel des procédures</w:t>
            </w:r>
          </w:p>
        </w:tc>
        <w:tc>
          <w:tcPr>
            <w:tcW w:w="1731"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Court terme</w:t>
            </w:r>
          </w:p>
        </w:tc>
      </w:tr>
      <w:tr w:rsidR="00730FC2" w:rsidTr="000D3013">
        <w:tc>
          <w:tcPr>
            <w:tcW w:w="2302"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Double comptabilisation</w:t>
            </w:r>
          </w:p>
        </w:tc>
        <w:tc>
          <w:tcPr>
            <w:tcW w:w="2909"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-Signature numérique des pièces.</w:t>
            </w:r>
          </w:p>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-Vérifier les enregistrements.</w:t>
            </w:r>
          </w:p>
          <w:p w:rsidR="00730FC2" w:rsidRDefault="00730FC2" w:rsidP="000D3013">
            <w:pPr>
              <w:rPr>
                <w:rFonts w:ascii="Times New Roman" w:hAnsi="Times New Roman" w:cs="Times New Roman"/>
                <w:sz w:val="28"/>
                <w:szCs w:val="28"/>
              </w:rPr>
            </w:pPr>
          </w:p>
        </w:tc>
        <w:tc>
          <w:tcPr>
            <w:tcW w:w="2268"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Logiciel</w:t>
            </w:r>
          </w:p>
        </w:tc>
        <w:tc>
          <w:tcPr>
            <w:tcW w:w="1731"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Court terme</w:t>
            </w:r>
          </w:p>
        </w:tc>
      </w:tr>
      <w:tr w:rsidR="00730FC2" w:rsidTr="000D3013">
        <w:tc>
          <w:tcPr>
            <w:tcW w:w="2302"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lastRenderedPageBreak/>
              <w:t>Non transmission des factures a la caisse</w:t>
            </w:r>
          </w:p>
        </w:tc>
        <w:tc>
          <w:tcPr>
            <w:tcW w:w="2909"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Traitement systématique des factures dés leur arrivée ou émission</w:t>
            </w:r>
          </w:p>
        </w:tc>
        <w:tc>
          <w:tcPr>
            <w:tcW w:w="2268"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-Manuel des procédures.</w:t>
            </w:r>
          </w:p>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-Personnel adéquat.</w:t>
            </w:r>
          </w:p>
        </w:tc>
        <w:tc>
          <w:tcPr>
            <w:tcW w:w="1731"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Court terme</w:t>
            </w:r>
          </w:p>
        </w:tc>
      </w:tr>
      <w:tr w:rsidR="00730FC2" w:rsidTr="000D3013">
        <w:tc>
          <w:tcPr>
            <w:tcW w:w="2302"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Manipulation du chèque</w:t>
            </w:r>
          </w:p>
        </w:tc>
        <w:tc>
          <w:tcPr>
            <w:tcW w:w="2909"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Annulation de chèque et émission d’un nouveau chèque.</w:t>
            </w:r>
          </w:p>
        </w:tc>
        <w:tc>
          <w:tcPr>
            <w:tcW w:w="2268"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Manuel des procédures</w:t>
            </w:r>
          </w:p>
        </w:tc>
        <w:tc>
          <w:tcPr>
            <w:tcW w:w="1731"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Court terme</w:t>
            </w:r>
          </w:p>
        </w:tc>
      </w:tr>
      <w:tr w:rsidR="00730FC2" w:rsidTr="000D3013">
        <w:tc>
          <w:tcPr>
            <w:tcW w:w="2302"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Perte de chèque</w:t>
            </w:r>
          </w:p>
        </w:tc>
        <w:tc>
          <w:tcPr>
            <w:tcW w:w="2909"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-Informer la banque.</w:t>
            </w:r>
          </w:p>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-Annulation de chèque égaré et émission d’un nouveau chèque.</w:t>
            </w:r>
          </w:p>
        </w:tc>
        <w:tc>
          <w:tcPr>
            <w:tcW w:w="2268"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Manuel des procédures</w:t>
            </w:r>
          </w:p>
        </w:tc>
        <w:tc>
          <w:tcPr>
            <w:tcW w:w="1731"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Court terme</w:t>
            </w:r>
          </w:p>
        </w:tc>
      </w:tr>
      <w:tr w:rsidR="00730FC2" w:rsidTr="000D3013">
        <w:tc>
          <w:tcPr>
            <w:tcW w:w="2302"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Insuffisance de trésorerie</w:t>
            </w:r>
          </w:p>
        </w:tc>
        <w:tc>
          <w:tcPr>
            <w:tcW w:w="2909"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Prendre les dispositions nécessaires avant toute transaction avec la banque</w:t>
            </w:r>
          </w:p>
        </w:tc>
        <w:tc>
          <w:tcPr>
            <w:tcW w:w="2268"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Manuel des procédures</w:t>
            </w:r>
          </w:p>
        </w:tc>
        <w:tc>
          <w:tcPr>
            <w:tcW w:w="1731"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Court terme</w:t>
            </w:r>
          </w:p>
        </w:tc>
      </w:tr>
      <w:tr w:rsidR="00730FC2" w:rsidTr="000D3013">
        <w:tc>
          <w:tcPr>
            <w:tcW w:w="2302"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Différence de caisse</w:t>
            </w:r>
          </w:p>
        </w:tc>
        <w:tc>
          <w:tcPr>
            <w:tcW w:w="2909"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Faire justifier l’écart dans un délai minimum</w:t>
            </w:r>
          </w:p>
          <w:p w:rsidR="00730FC2" w:rsidRDefault="00730FC2" w:rsidP="000D3013">
            <w:pPr>
              <w:rPr>
                <w:rFonts w:ascii="Times New Roman" w:hAnsi="Times New Roman" w:cs="Times New Roman"/>
                <w:sz w:val="28"/>
                <w:szCs w:val="28"/>
              </w:rPr>
            </w:pPr>
          </w:p>
        </w:tc>
        <w:tc>
          <w:tcPr>
            <w:tcW w:w="2268"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Manuel des procédures</w:t>
            </w:r>
          </w:p>
        </w:tc>
        <w:tc>
          <w:tcPr>
            <w:tcW w:w="1731"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Court terme</w:t>
            </w:r>
          </w:p>
        </w:tc>
      </w:tr>
    </w:tbl>
    <w:p w:rsidR="00730FC2" w:rsidRDefault="00730FC2" w:rsidP="00730FC2">
      <w:pPr>
        <w:rPr>
          <w:rFonts w:ascii="Times New Roman" w:hAnsi="Times New Roman" w:cs="Times New Roman"/>
          <w:sz w:val="28"/>
          <w:szCs w:val="28"/>
        </w:rPr>
      </w:pPr>
      <w:r>
        <w:rPr>
          <w:rFonts w:ascii="Times New Roman" w:hAnsi="Times New Roman" w:cs="Times New Roman"/>
          <w:sz w:val="28"/>
          <w:szCs w:val="28"/>
        </w:rPr>
        <w:t>Source : Nous même</w:t>
      </w:r>
    </w:p>
    <w:p w:rsidR="00730FC2" w:rsidRDefault="00730FC2" w:rsidP="00730FC2">
      <w:pPr>
        <w:rPr>
          <w:rFonts w:ascii="Times New Roman" w:hAnsi="Times New Roman" w:cs="Times New Roman"/>
          <w:sz w:val="28"/>
          <w:szCs w:val="28"/>
        </w:rPr>
      </w:pPr>
    </w:p>
    <w:p w:rsidR="00730FC2" w:rsidRPr="00FC6806" w:rsidRDefault="00730FC2" w:rsidP="00730FC2">
      <w:pPr>
        <w:pStyle w:val="Paragraphedeliste"/>
        <w:numPr>
          <w:ilvl w:val="0"/>
          <w:numId w:val="57"/>
        </w:numPr>
        <w:rPr>
          <w:rFonts w:ascii="Times New Roman" w:hAnsi="Times New Roman" w:cs="Times New Roman"/>
          <w:b/>
          <w:sz w:val="28"/>
          <w:szCs w:val="28"/>
          <w:u w:val="single"/>
        </w:rPr>
      </w:pPr>
      <w:r w:rsidRPr="00FC6806">
        <w:rPr>
          <w:rFonts w:ascii="Times New Roman" w:hAnsi="Times New Roman" w:cs="Times New Roman"/>
          <w:b/>
          <w:sz w:val="28"/>
          <w:szCs w:val="28"/>
          <w:u w:val="single"/>
        </w:rPr>
        <w:t xml:space="preserve">Recommandations </w:t>
      </w:r>
    </w:p>
    <w:p w:rsidR="00730FC2" w:rsidRPr="00563901" w:rsidRDefault="00730FC2" w:rsidP="00730FC2">
      <w:pPr>
        <w:jc w:val="both"/>
        <w:rPr>
          <w:rFonts w:ascii="Times New Roman" w:hAnsi="Times New Roman" w:cs="Times New Roman"/>
          <w:sz w:val="28"/>
          <w:szCs w:val="28"/>
        </w:rPr>
      </w:pPr>
      <w:r w:rsidRPr="00563901">
        <w:rPr>
          <w:rFonts w:ascii="Times New Roman" w:hAnsi="Times New Roman" w:cs="Times New Roman"/>
          <w:sz w:val="28"/>
          <w:szCs w:val="28"/>
        </w:rPr>
        <w:t xml:space="preserve">Après avoir audité le cycle trésorerie </w:t>
      </w:r>
      <w:r>
        <w:rPr>
          <w:rFonts w:ascii="Times New Roman" w:hAnsi="Times New Roman" w:cs="Times New Roman"/>
          <w:sz w:val="28"/>
          <w:szCs w:val="28"/>
        </w:rPr>
        <w:t>de l’Agence Alliance assurance</w:t>
      </w:r>
      <w:r w:rsidRPr="00563901">
        <w:rPr>
          <w:rFonts w:ascii="Times New Roman" w:hAnsi="Times New Roman" w:cs="Times New Roman"/>
          <w:sz w:val="28"/>
          <w:szCs w:val="28"/>
        </w:rPr>
        <w:t>, il convient d'émettre des recommandations suivantes</w:t>
      </w:r>
      <w:r>
        <w:rPr>
          <w:rFonts w:ascii="Times New Roman" w:hAnsi="Times New Roman" w:cs="Times New Roman"/>
          <w:sz w:val="28"/>
          <w:szCs w:val="28"/>
        </w:rPr>
        <w:t xml:space="preserve"> à l'endroit des responsables de l’Agence Alliance assurance</w:t>
      </w:r>
      <w:r w:rsidRPr="00563901">
        <w:rPr>
          <w:rFonts w:ascii="Times New Roman" w:hAnsi="Times New Roman" w:cs="Times New Roman"/>
          <w:sz w:val="28"/>
          <w:szCs w:val="28"/>
        </w:rPr>
        <w:t xml:space="preserve"> pour pallier aux insuffisances. </w:t>
      </w:r>
    </w:p>
    <w:p w:rsidR="00730FC2" w:rsidRPr="00563901" w:rsidRDefault="00730FC2" w:rsidP="00730FC2">
      <w:pPr>
        <w:jc w:val="both"/>
        <w:rPr>
          <w:rFonts w:ascii="Times New Roman" w:hAnsi="Times New Roman" w:cs="Times New Roman"/>
          <w:sz w:val="28"/>
          <w:szCs w:val="28"/>
        </w:rPr>
      </w:pPr>
      <w:r w:rsidRPr="00563901">
        <w:rPr>
          <w:rFonts w:ascii="Times New Roman" w:hAnsi="Times New Roman" w:cs="Times New Roman"/>
          <w:sz w:val="28"/>
          <w:szCs w:val="28"/>
        </w:rPr>
        <w:t xml:space="preserve">Ainsi, nous rappelons les faiblesses constatées, les risques quelles pourraient occasionner et le type de recommandations permettant d'y faire face à ces insuffisances, afin de tirer le maximum possible, les informations nécessaires qui feront de cet audit du cycle de la trésorerie, une valeur ajoutée. </w:t>
      </w:r>
    </w:p>
    <w:p w:rsidR="00730FC2" w:rsidRDefault="00730FC2" w:rsidP="00730FC2">
      <w:pPr>
        <w:jc w:val="both"/>
        <w:rPr>
          <w:rFonts w:ascii="Times New Roman" w:hAnsi="Times New Roman" w:cs="Times New Roman"/>
          <w:sz w:val="28"/>
          <w:szCs w:val="28"/>
        </w:rPr>
      </w:pPr>
      <w:r w:rsidRPr="00563901">
        <w:rPr>
          <w:rFonts w:ascii="Times New Roman" w:hAnsi="Times New Roman" w:cs="Times New Roman"/>
          <w:sz w:val="28"/>
          <w:szCs w:val="28"/>
        </w:rPr>
        <w:t xml:space="preserve">Pour </w:t>
      </w:r>
      <w:r>
        <w:rPr>
          <w:rFonts w:ascii="Times New Roman" w:hAnsi="Times New Roman" w:cs="Times New Roman"/>
          <w:sz w:val="28"/>
          <w:szCs w:val="28"/>
        </w:rPr>
        <w:t>ce</w:t>
      </w:r>
      <w:r w:rsidRPr="00563901">
        <w:rPr>
          <w:rFonts w:ascii="Times New Roman" w:hAnsi="Times New Roman" w:cs="Times New Roman"/>
          <w:sz w:val="28"/>
          <w:szCs w:val="28"/>
        </w:rPr>
        <w:t xml:space="preserve"> faire, nou</w:t>
      </w:r>
      <w:r>
        <w:rPr>
          <w:rFonts w:ascii="Times New Roman" w:hAnsi="Times New Roman" w:cs="Times New Roman"/>
          <w:sz w:val="28"/>
          <w:szCs w:val="28"/>
        </w:rPr>
        <w:t xml:space="preserve">s récapitulons dans un tableau, </w:t>
      </w:r>
      <w:r w:rsidRPr="00563901">
        <w:rPr>
          <w:rFonts w:ascii="Times New Roman" w:hAnsi="Times New Roman" w:cs="Times New Roman"/>
          <w:sz w:val="28"/>
          <w:szCs w:val="28"/>
        </w:rPr>
        <w:t>le rappel de quelques faiblesses et les risques liés ainsi que les recommandations.</w:t>
      </w:r>
    </w:p>
    <w:p w:rsidR="00730FC2" w:rsidRDefault="00730FC2" w:rsidP="00730FC2">
      <w:pPr>
        <w:jc w:val="both"/>
        <w:rPr>
          <w:rFonts w:ascii="Times New Roman" w:hAnsi="Times New Roman" w:cs="Times New Roman"/>
          <w:sz w:val="28"/>
          <w:szCs w:val="28"/>
        </w:rPr>
      </w:pPr>
    </w:p>
    <w:p w:rsidR="00730FC2" w:rsidRDefault="00730FC2" w:rsidP="00730FC2">
      <w:pPr>
        <w:jc w:val="both"/>
        <w:rPr>
          <w:rFonts w:ascii="Times New Roman" w:hAnsi="Times New Roman" w:cs="Times New Roman"/>
          <w:sz w:val="28"/>
          <w:szCs w:val="28"/>
        </w:rPr>
      </w:pPr>
    </w:p>
    <w:p w:rsidR="00730FC2" w:rsidRDefault="00730FC2" w:rsidP="00730FC2">
      <w:pPr>
        <w:jc w:val="both"/>
        <w:rPr>
          <w:rFonts w:ascii="Times New Roman" w:hAnsi="Times New Roman" w:cs="Times New Roman"/>
          <w:sz w:val="28"/>
          <w:szCs w:val="28"/>
        </w:rPr>
      </w:pPr>
    </w:p>
    <w:p w:rsidR="00730FC2" w:rsidRDefault="00730FC2" w:rsidP="00730FC2">
      <w:pPr>
        <w:jc w:val="both"/>
        <w:rPr>
          <w:rFonts w:ascii="Times New Roman" w:hAnsi="Times New Roman" w:cs="Times New Roman"/>
          <w:sz w:val="28"/>
          <w:szCs w:val="28"/>
        </w:rPr>
      </w:pPr>
    </w:p>
    <w:p w:rsidR="00730FC2" w:rsidRDefault="00730FC2" w:rsidP="00730FC2">
      <w:pPr>
        <w:rPr>
          <w:rFonts w:ascii="Times New Roman" w:hAnsi="Times New Roman" w:cs="Times New Roman"/>
          <w:sz w:val="28"/>
          <w:szCs w:val="28"/>
        </w:rPr>
      </w:pPr>
      <w:r>
        <w:rPr>
          <w:rFonts w:ascii="Times New Roman" w:hAnsi="Times New Roman" w:cs="Times New Roman"/>
          <w:sz w:val="28"/>
          <w:szCs w:val="28"/>
        </w:rPr>
        <w:lastRenderedPageBreak/>
        <w:t>Tableau n°17: Recommandations</w:t>
      </w:r>
    </w:p>
    <w:tbl>
      <w:tblPr>
        <w:tblStyle w:val="Grilledutableau"/>
        <w:tblW w:w="0" w:type="auto"/>
        <w:tblLook w:val="04A0" w:firstRow="1" w:lastRow="0" w:firstColumn="1" w:lastColumn="0" w:noHBand="0" w:noVBand="1"/>
      </w:tblPr>
      <w:tblGrid>
        <w:gridCol w:w="3070"/>
        <w:gridCol w:w="3070"/>
        <w:gridCol w:w="3070"/>
      </w:tblGrid>
      <w:tr w:rsidR="00730FC2" w:rsidRPr="001A4D39" w:rsidTr="000D3013">
        <w:tc>
          <w:tcPr>
            <w:tcW w:w="3070" w:type="dxa"/>
          </w:tcPr>
          <w:p w:rsidR="00730FC2" w:rsidRPr="001A4D39" w:rsidRDefault="00730FC2" w:rsidP="000D3013">
            <w:pPr>
              <w:rPr>
                <w:rFonts w:ascii="Times New Roman" w:hAnsi="Times New Roman" w:cs="Times New Roman"/>
                <w:b/>
                <w:sz w:val="28"/>
                <w:szCs w:val="28"/>
              </w:rPr>
            </w:pPr>
            <w:r w:rsidRPr="001A4D39">
              <w:rPr>
                <w:rFonts w:ascii="Times New Roman" w:hAnsi="Times New Roman" w:cs="Times New Roman"/>
                <w:b/>
                <w:sz w:val="28"/>
                <w:szCs w:val="28"/>
              </w:rPr>
              <w:t>Rappel de quelques faiblesses</w:t>
            </w:r>
          </w:p>
        </w:tc>
        <w:tc>
          <w:tcPr>
            <w:tcW w:w="3070" w:type="dxa"/>
          </w:tcPr>
          <w:p w:rsidR="00730FC2" w:rsidRPr="001A4D39" w:rsidRDefault="00730FC2" w:rsidP="000D3013">
            <w:pPr>
              <w:rPr>
                <w:rFonts w:ascii="Times New Roman" w:hAnsi="Times New Roman" w:cs="Times New Roman"/>
                <w:b/>
                <w:sz w:val="28"/>
                <w:szCs w:val="28"/>
              </w:rPr>
            </w:pPr>
            <w:r w:rsidRPr="001A4D39">
              <w:rPr>
                <w:rFonts w:ascii="Times New Roman" w:hAnsi="Times New Roman" w:cs="Times New Roman"/>
                <w:b/>
                <w:sz w:val="28"/>
                <w:szCs w:val="28"/>
              </w:rPr>
              <w:t>Risques</w:t>
            </w:r>
          </w:p>
        </w:tc>
        <w:tc>
          <w:tcPr>
            <w:tcW w:w="3070" w:type="dxa"/>
          </w:tcPr>
          <w:p w:rsidR="00730FC2" w:rsidRPr="001A4D39" w:rsidRDefault="00730FC2" w:rsidP="000D3013">
            <w:pPr>
              <w:rPr>
                <w:rFonts w:ascii="Times New Roman" w:hAnsi="Times New Roman" w:cs="Times New Roman"/>
                <w:b/>
                <w:sz w:val="28"/>
                <w:szCs w:val="28"/>
              </w:rPr>
            </w:pPr>
            <w:r w:rsidRPr="001A4D39">
              <w:rPr>
                <w:rFonts w:ascii="Times New Roman" w:hAnsi="Times New Roman" w:cs="Times New Roman"/>
                <w:b/>
                <w:sz w:val="28"/>
                <w:szCs w:val="28"/>
              </w:rPr>
              <w:t>Recommandations</w:t>
            </w:r>
          </w:p>
        </w:tc>
      </w:tr>
      <w:tr w:rsidR="00730FC2" w:rsidTr="000D3013">
        <w:tc>
          <w:tcPr>
            <w:tcW w:w="3070" w:type="dxa"/>
          </w:tcPr>
          <w:p w:rsidR="00730FC2" w:rsidRDefault="00730FC2" w:rsidP="000D3013">
            <w:pPr>
              <w:pStyle w:val="Paragraphedeliste"/>
              <w:numPr>
                <w:ilvl w:val="0"/>
                <w:numId w:val="64"/>
              </w:numPr>
              <w:rPr>
                <w:rFonts w:ascii="Times New Roman" w:hAnsi="Times New Roman" w:cs="Times New Roman"/>
                <w:sz w:val="28"/>
                <w:szCs w:val="28"/>
              </w:rPr>
            </w:pPr>
            <w:r>
              <w:rPr>
                <w:rFonts w:ascii="Times New Roman" w:hAnsi="Times New Roman" w:cs="Times New Roman"/>
                <w:sz w:val="28"/>
                <w:szCs w:val="28"/>
              </w:rPr>
              <w:t>Programmation des  paiements.</w:t>
            </w:r>
          </w:p>
          <w:p w:rsidR="00730FC2" w:rsidRDefault="00730FC2" w:rsidP="000D3013">
            <w:pPr>
              <w:rPr>
                <w:rFonts w:ascii="Times New Roman" w:hAnsi="Times New Roman" w:cs="Times New Roman"/>
                <w:sz w:val="28"/>
                <w:szCs w:val="28"/>
              </w:rPr>
            </w:pPr>
          </w:p>
          <w:p w:rsidR="00730FC2" w:rsidRDefault="00730FC2" w:rsidP="000D3013">
            <w:pPr>
              <w:rPr>
                <w:rFonts w:ascii="Times New Roman" w:hAnsi="Times New Roman" w:cs="Times New Roman"/>
                <w:sz w:val="28"/>
                <w:szCs w:val="28"/>
              </w:rPr>
            </w:pPr>
          </w:p>
          <w:p w:rsidR="00730FC2" w:rsidRDefault="00730FC2" w:rsidP="000D3013">
            <w:pPr>
              <w:rPr>
                <w:rFonts w:ascii="Times New Roman" w:hAnsi="Times New Roman" w:cs="Times New Roman"/>
                <w:sz w:val="28"/>
                <w:szCs w:val="28"/>
              </w:rPr>
            </w:pPr>
          </w:p>
          <w:p w:rsidR="00730FC2" w:rsidRPr="001A4D39" w:rsidRDefault="00730FC2" w:rsidP="000D3013">
            <w:pPr>
              <w:pStyle w:val="Paragraphedeliste"/>
              <w:numPr>
                <w:ilvl w:val="0"/>
                <w:numId w:val="64"/>
              </w:numPr>
              <w:rPr>
                <w:rFonts w:ascii="Times New Roman" w:hAnsi="Times New Roman" w:cs="Times New Roman"/>
                <w:sz w:val="28"/>
                <w:szCs w:val="28"/>
              </w:rPr>
            </w:pPr>
            <w:r>
              <w:rPr>
                <w:rFonts w:ascii="Times New Roman" w:hAnsi="Times New Roman" w:cs="Times New Roman"/>
                <w:sz w:val="28"/>
                <w:szCs w:val="28"/>
              </w:rPr>
              <w:t>Enregistrement des factures</w:t>
            </w:r>
          </w:p>
          <w:p w:rsidR="00730FC2" w:rsidRDefault="00730FC2" w:rsidP="000D3013">
            <w:pPr>
              <w:pStyle w:val="Paragraphedeliste"/>
              <w:rPr>
                <w:rFonts w:ascii="Times New Roman" w:hAnsi="Times New Roman" w:cs="Times New Roman"/>
                <w:sz w:val="28"/>
                <w:szCs w:val="28"/>
              </w:rPr>
            </w:pPr>
          </w:p>
          <w:p w:rsidR="00730FC2" w:rsidRDefault="00730FC2" w:rsidP="000D3013">
            <w:pPr>
              <w:pStyle w:val="Paragraphedeliste"/>
              <w:rPr>
                <w:rFonts w:ascii="Times New Roman" w:hAnsi="Times New Roman" w:cs="Times New Roman"/>
                <w:sz w:val="28"/>
                <w:szCs w:val="28"/>
              </w:rPr>
            </w:pPr>
          </w:p>
          <w:p w:rsidR="00730FC2" w:rsidRDefault="00730FC2" w:rsidP="000D3013">
            <w:pPr>
              <w:pStyle w:val="Paragraphedeliste"/>
              <w:rPr>
                <w:rFonts w:ascii="Times New Roman" w:hAnsi="Times New Roman" w:cs="Times New Roman"/>
                <w:sz w:val="28"/>
                <w:szCs w:val="28"/>
              </w:rPr>
            </w:pPr>
          </w:p>
          <w:p w:rsidR="00730FC2" w:rsidRDefault="00730FC2" w:rsidP="000D3013">
            <w:pPr>
              <w:pStyle w:val="Paragraphedeliste"/>
              <w:rPr>
                <w:rFonts w:ascii="Times New Roman" w:hAnsi="Times New Roman" w:cs="Times New Roman"/>
                <w:sz w:val="28"/>
                <w:szCs w:val="28"/>
              </w:rPr>
            </w:pPr>
          </w:p>
          <w:p w:rsidR="00730FC2" w:rsidRDefault="00730FC2" w:rsidP="000D3013">
            <w:pPr>
              <w:pStyle w:val="Paragraphedeliste"/>
              <w:rPr>
                <w:rFonts w:ascii="Times New Roman" w:hAnsi="Times New Roman" w:cs="Times New Roman"/>
                <w:sz w:val="28"/>
                <w:szCs w:val="28"/>
              </w:rPr>
            </w:pPr>
          </w:p>
          <w:p w:rsidR="00730FC2" w:rsidRDefault="00730FC2" w:rsidP="000D3013">
            <w:pPr>
              <w:pStyle w:val="Paragraphedeliste"/>
              <w:rPr>
                <w:rFonts w:ascii="Times New Roman" w:hAnsi="Times New Roman" w:cs="Times New Roman"/>
                <w:sz w:val="28"/>
                <w:szCs w:val="28"/>
              </w:rPr>
            </w:pPr>
          </w:p>
          <w:p w:rsidR="00730FC2" w:rsidRDefault="00730FC2" w:rsidP="000D3013">
            <w:pPr>
              <w:pStyle w:val="Paragraphedeliste"/>
              <w:numPr>
                <w:ilvl w:val="0"/>
                <w:numId w:val="64"/>
              </w:numPr>
              <w:rPr>
                <w:rFonts w:ascii="Times New Roman" w:hAnsi="Times New Roman" w:cs="Times New Roman"/>
                <w:sz w:val="28"/>
                <w:szCs w:val="28"/>
              </w:rPr>
            </w:pPr>
            <w:r>
              <w:rPr>
                <w:rFonts w:ascii="Times New Roman" w:hAnsi="Times New Roman" w:cs="Times New Roman"/>
                <w:sz w:val="28"/>
                <w:szCs w:val="28"/>
              </w:rPr>
              <w:t>Rédaction du PV de contrôle de caisse</w:t>
            </w:r>
          </w:p>
          <w:p w:rsidR="00730FC2" w:rsidRPr="00F54372" w:rsidRDefault="00730FC2" w:rsidP="000D3013">
            <w:pPr>
              <w:rPr>
                <w:rFonts w:ascii="Times New Roman" w:hAnsi="Times New Roman" w:cs="Times New Roman"/>
                <w:sz w:val="28"/>
                <w:szCs w:val="28"/>
              </w:rPr>
            </w:pPr>
          </w:p>
          <w:p w:rsidR="00730FC2" w:rsidRDefault="00730FC2" w:rsidP="000D3013">
            <w:pPr>
              <w:rPr>
                <w:rFonts w:ascii="Times New Roman" w:hAnsi="Times New Roman" w:cs="Times New Roman"/>
                <w:sz w:val="28"/>
                <w:szCs w:val="28"/>
              </w:rPr>
            </w:pPr>
          </w:p>
          <w:p w:rsidR="00730FC2" w:rsidRDefault="00730FC2" w:rsidP="000D3013">
            <w:pPr>
              <w:rPr>
                <w:rFonts w:ascii="Times New Roman" w:hAnsi="Times New Roman" w:cs="Times New Roman"/>
                <w:sz w:val="28"/>
                <w:szCs w:val="28"/>
              </w:rPr>
            </w:pPr>
          </w:p>
          <w:p w:rsidR="00730FC2" w:rsidRDefault="00730FC2" w:rsidP="000D3013">
            <w:pPr>
              <w:rPr>
                <w:rFonts w:ascii="Times New Roman" w:hAnsi="Times New Roman" w:cs="Times New Roman"/>
                <w:sz w:val="28"/>
                <w:szCs w:val="28"/>
              </w:rPr>
            </w:pPr>
          </w:p>
          <w:p w:rsidR="00730FC2" w:rsidRPr="00F54372" w:rsidRDefault="00730FC2" w:rsidP="000D3013">
            <w:pPr>
              <w:pStyle w:val="Paragraphedeliste"/>
              <w:numPr>
                <w:ilvl w:val="0"/>
                <w:numId w:val="64"/>
              </w:numPr>
              <w:rPr>
                <w:rFonts w:ascii="Times New Roman" w:hAnsi="Times New Roman" w:cs="Times New Roman"/>
                <w:sz w:val="28"/>
                <w:szCs w:val="28"/>
              </w:rPr>
            </w:pPr>
            <w:r>
              <w:rPr>
                <w:rFonts w:ascii="Times New Roman" w:hAnsi="Times New Roman" w:cs="Times New Roman"/>
                <w:sz w:val="28"/>
                <w:szCs w:val="28"/>
              </w:rPr>
              <w:t>Rapprochement des différents soldes avec les espèces physiques</w:t>
            </w:r>
          </w:p>
          <w:p w:rsidR="00730FC2" w:rsidRDefault="00730FC2" w:rsidP="000D3013">
            <w:pPr>
              <w:pStyle w:val="Paragraphedeliste"/>
              <w:rPr>
                <w:rFonts w:ascii="Times New Roman" w:hAnsi="Times New Roman" w:cs="Times New Roman"/>
                <w:sz w:val="28"/>
                <w:szCs w:val="28"/>
              </w:rPr>
            </w:pPr>
          </w:p>
          <w:p w:rsidR="00730FC2" w:rsidRPr="00F54372" w:rsidRDefault="00730FC2" w:rsidP="000D3013">
            <w:pPr>
              <w:pStyle w:val="Paragraphedeliste"/>
              <w:numPr>
                <w:ilvl w:val="0"/>
                <w:numId w:val="64"/>
              </w:numPr>
              <w:rPr>
                <w:rFonts w:ascii="Times New Roman" w:hAnsi="Times New Roman" w:cs="Times New Roman"/>
                <w:sz w:val="28"/>
                <w:szCs w:val="28"/>
              </w:rPr>
            </w:pPr>
            <w:r>
              <w:rPr>
                <w:rFonts w:ascii="Times New Roman" w:hAnsi="Times New Roman" w:cs="Times New Roman"/>
                <w:sz w:val="28"/>
                <w:szCs w:val="28"/>
              </w:rPr>
              <w:t>Mise à jour de la situation bancaire à partir du logiciel de suivi</w:t>
            </w:r>
          </w:p>
        </w:tc>
        <w:tc>
          <w:tcPr>
            <w:tcW w:w="3070"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-Non disponibilité de liquidité.</w:t>
            </w:r>
          </w:p>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-Collusion</w:t>
            </w:r>
          </w:p>
          <w:p w:rsidR="00730FC2" w:rsidRDefault="00730FC2" w:rsidP="000D3013">
            <w:pPr>
              <w:rPr>
                <w:rFonts w:ascii="Times New Roman" w:hAnsi="Times New Roman" w:cs="Times New Roman"/>
                <w:sz w:val="28"/>
                <w:szCs w:val="28"/>
              </w:rPr>
            </w:pPr>
          </w:p>
          <w:p w:rsidR="00730FC2" w:rsidRDefault="00730FC2" w:rsidP="000D3013">
            <w:pPr>
              <w:rPr>
                <w:rFonts w:ascii="Times New Roman" w:hAnsi="Times New Roman" w:cs="Times New Roman"/>
                <w:sz w:val="28"/>
                <w:szCs w:val="28"/>
              </w:rPr>
            </w:pPr>
          </w:p>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 xml:space="preserve">-Erreur d’enregistrement </w:t>
            </w:r>
          </w:p>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-Double comptabilisation</w:t>
            </w:r>
          </w:p>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-Non transmission des factures a la caisse.</w:t>
            </w:r>
          </w:p>
          <w:p w:rsidR="00730FC2" w:rsidRDefault="00730FC2" w:rsidP="000D3013">
            <w:pPr>
              <w:rPr>
                <w:rFonts w:ascii="Times New Roman" w:hAnsi="Times New Roman" w:cs="Times New Roman"/>
                <w:sz w:val="28"/>
                <w:szCs w:val="28"/>
              </w:rPr>
            </w:pPr>
          </w:p>
          <w:p w:rsidR="00730FC2" w:rsidRDefault="00730FC2" w:rsidP="000D3013">
            <w:pPr>
              <w:rPr>
                <w:rFonts w:ascii="Times New Roman" w:hAnsi="Times New Roman" w:cs="Times New Roman"/>
                <w:sz w:val="28"/>
                <w:szCs w:val="28"/>
              </w:rPr>
            </w:pPr>
          </w:p>
          <w:p w:rsidR="00730FC2" w:rsidRDefault="00730FC2" w:rsidP="000D3013">
            <w:pPr>
              <w:rPr>
                <w:rFonts w:ascii="Times New Roman" w:hAnsi="Times New Roman" w:cs="Times New Roman"/>
                <w:sz w:val="28"/>
                <w:szCs w:val="28"/>
              </w:rPr>
            </w:pPr>
          </w:p>
          <w:p w:rsidR="00730FC2" w:rsidRDefault="00730FC2" w:rsidP="000D3013">
            <w:pPr>
              <w:rPr>
                <w:rFonts w:ascii="Times New Roman" w:hAnsi="Times New Roman" w:cs="Times New Roman"/>
                <w:sz w:val="28"/>
                <w:szCs w:val="28"/>
              </w:rPr>
            </w:pPr>
          </w:p>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-Erreur dans le PV</w:t>
            </w:r>
          </w:p>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-PV fictif</w:t>
            </w:r>
          </w:p>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-Collusion</w:t>
            </w:r>
          </w:p>
          <w:p w:rsidR="00730FC2" w:rsidRDefault="00730FC2" w:rsidP="000D3013">
            <w:pPr>
              <w:rPr>
                <w:rFonts w:ascii="Times New Roman" w:hAnsi="Times New Roman" w:cs="Times New Roman"/>
                <w:sz w:val="28"/>
                <w:szCs w:val="28"/>
              </w:rPr>
            </w:pPr>
          </w:p>
          <w:p w:rsidR="00730FC2" w:rsidRDefault="00730FC2" w:rsidP="000D3013">
            <w:pPr>
              <w:rPr>
                <w:rFonts w:ascii="Times New Roman" w:hAnsi="Times New Roman" w:cs="Times New Roman"/>
                <w:sz w:val="28"/>
                <w:szCs w:val="28"/>
              </w:rPr>
            </w:pPr>
          </w:p>
          <w:p w:rsidR="00730FC2" w:rsidRDefault="00730FC2" w:rsidP="000D3013">
            <w:pPr>
              <w:rPr>
                <w:rFonts w:ascii="Times New Roman" w:hAnsi="Times New Roman" w:cs="Times New Roman"/>
                <w:sz w:val="28"/>
                <w:szCs w:val="28"/>
              </w:rPr>
            </w:pPr>
          </w:p>
          <w:p w:rsidR="00730FC2" w:rsidRDefault="00730FC2" w:rsidP="000D3013">
            <w:pPr>
              <w:rPr>
                <w:rFonts w:ascii="Times New Roman" w:hAnsi="Times New Roman" w:cs="Times New Roman"/>
                <w:sz w:val="28"/>
                <w:szCs w:val="28"/>
              </w:rPr>
            </w:pPr>
          </w:p>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-Différence de caisse</w:t>
            </w:r>
          </w:p>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-Collusion</w:t>
            </w:r>
          </w:p>
          <w:p w:rsidR="00730FC2" w:rsidRDefault="00730FC2" w:rsidP="000D3013">
            <w:pPr>
              <w:rPr>
                <w:rFonts w:ascii="Times New Roman" w:hAnsi="Times New Roman" w:cs="Times New Roman"/>
                <w:sz w:val="28"/>
                <w:szCs w:val="28"/>
              </w:rPr>
            </w:pPr>
          </w:p>
          <w:p w:rsidR="00730FC2" w:rsidRDefault="00730FC2" w:rsidP="000D3013">
            <w:pPr>
              <w:rPr>
                <w:rFonts w:ascii="Times New Roman" w:hAnsi="Times New Roman" w:cs="Times New Roman"/>
                <w:sz w:val="28"/>
                <w:szCs w:val="28"/>
              </w:rPr>
            </w:pPr>
          </w:p>
          <w:p w:rsidR="00730FC2" w:rsidRDefault="00730FC2" w:rsidP="000D3013">
            <w:pPr>
              <w:rPr>
                <w:rFonts w:ascii="Times New Roman" w:hAnsi="Times New Roman" w:cs="Times New Roman"/>
                <w:sz w:val="28"/>
                <w:szCs w:val="28"/>
              </w:rPr>
            </w:pPr>
          </w:p>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-Omission de certaines opérations</w:t>
            </w:r>
          </w:p>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-Pannes informatiques</w:t>
            </w:r>
          </w:p>
          <w:p w:rsidR="00730FC2" w:rsidRDefault="00730FC2" w:rsidP="000D3013">
            <w:pPr>
              <w:rPr>
                <w:rFonts w:ascii="Times New Roman" w:hAnsi="Times New Roman" w:cs="Times New Roman"/>
                <w:sz w:val="28"/>
                <w:szCs w:val="28"/>
              </w:rPr>
            </w:pPr>
          </w:p>
        </w:tc>
        <w:tc>
          <w:tcPr>
            <w:tcW w:w="3070" w:type="dxa"/>
          </w:tcPr>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-Procédure à revoir</w:t>
            </w:r>
          </w:p>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-Toute la programmation des paiements doit être effectuée selon un calendrier.</w:t>
            </w:r>
          </w:p>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-Tous les paiements doivent être effectués et enregistrés régulièrement</w:t>
            </w:r>
          </w:p>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-Transmettre les factures a la caisse après comptabilisation.</w:t>
            </w:r>
          </w:p>
          <w:p w:rsidR="00730FC2" w:rsidRDefault="00730FC2" w:rsidP="000D3013">
            <w:pPr>
              <w:rPr>
                <w:rFonts w:ascii="Times New Roman" w:hAnsi="Times New Roman" w:cs="Times New Roman"/>
                <w:sz w:val="28"/>
                <w:szCs w:val="28"/>
              </w:rPr>
            </w:pPr>
          </w:p>
          <w:p w:rsidR="00730FC2" w:rsidRDefault="00730FC2" w:rsidP="000D3013">
            <w:pPr>
              <w:rPr>
                <w:rFonts w:ascii="Times New Roman" w:hAnsi="Times New Roman" w:cs="Times New Roman"/>
                <w:sz w:val="28"/>
                <w:szCs w:val="28"/>
              </w:rPr>
            </w:pPr>
          </w:p>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-Revoir la rédaction du PV de contrôle de caisse.</w:t>
            </w:r>
          </w:p>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-Exiger la présence de toutes les signatures nécessaires.</w:t>
            </w:r>
          </w:p>
          <w:p w:rsidR="00730FC2" w:rsidRDefault="00730FC2" w:rsidP="000D3013">
            <w:pPr>
              <w:rPr>
                <w:rFonts w:ascii="Times New Roman" w:hAnsi="Times New Roman" w:cs="Times New Roman"/>
                <w:sz w:val="28"/>
                <w:szCs w:val="28"/>
              </w:rPr>
            </w:pPr>
          </w:p>
          <w:p w:rsidR="00730FC2" w:rsidRDefault="00730FC2" w:rsidP="000D3013">
            <w:pPr>
              <w:rPr>
                <w:rFonts w:ascii="Times New Roman" w:hAnsi="Times New Roman" w:cs="Times New Roman"/>
                <w:sz w:val="28"/>
                <w:szCs w:val="28"/>
              </w:rPr>
            </w:pPr>
          </w:p>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Rapprocher des différents soldes avec les espèces physiques</w:t>
            </w:r>
          </w:p>
          <w:p w:rsidR="00730FC2" w:rsidRDefault="00730FC2" w:rsidP="000D3013">
            <w:pPr>
              <w:rPr>
                <w:rFonts w:ascii="Times New Roman" w:hAnsi="Times New Roman" w:cs="Times New Roman"/>
                <w:sz w:val="28"/>
                <w:szCs w:val="28"/>
              </w:rPr>
            </w:pPr>
          </w:p>
          <w:p w:rsidR="00730FC2" w:rsidRDefault="00730FC2" w:rsidP="000D3013">
            <w:pPr>
              <w:rPr>
                <w:rFonts w:ascii="Times New Roman" w:hAnsi="Times New Roman" w:cs="Times New Roman"/>
                <w:sz w:val="28"/>
                <w:szCs w:val="28"/>
              </w:rPr>
            </w:pPr>
          </w:p>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-Rapprocher les factures avec le relevé</w:t>
            </w:r>
          </w:p>
          <w:p w:rsidR="00730FC2" w:rsidRDefault="00730FC2" w:rsidP="000D3013">
            <w:pPr>
              <w:rPr>
                <w:rFonts w:ascii="Times New Roman" w:hAnsi="Times New Roman" w:cs="Times New Roman"/>
                <w:sz w:val="28"/>
                <w:szCs w:val="28"/>
              </w:rPr>
            </w:pPr>
            <w:r>
              <w:rPr>
                <w:rFonts w:ascii="Times New Roman" w:hAnsi="Times New Roman" w:cs="Times New Roman"/>
                <w:sz w:val="28"/>
                <w:szCs w:val="28"/>
              </w:rPr>
              <w:t>-Mettre à jour la situation bancaire selon les procédures.</w:t>
            </w:r>
          </w:p>
          <w:p w:rsidR="00730FC2" w:rsidRDefault="00730FC2" w:rsidP="000D3013">
            <w:pPr>
              <w:rPr>
                <w:rFonts w:ascii="Times New Roman" w:hAnsi="Times New Roman" w:cs="Times New Roman"/>
                <w:sz w:val="28"/>
                <w:szCs w:val="28"/>
              </w:rPr>
            </w:pPr>
          </w:p>
        </w:tc>
      </w:tr>
    </w:tbl>
    <w:p w:rsidR="00730FC2" w:rsidRDefault="00730FC2" w:rsidP="00730FC2">
      <w:pPr>
        <w:rPr>
          <w:rFonts w:ascii="Times New Roman" w:hAnsi="Times New Roman" w:cs="Times New Roman"/>
          <w:sz w:val="28"/>
          <w:szCs w:val="28"/>
        </w:rPr>
      </w:pPr>
      <w:r>
        <w:rPr>
          <w:rFonts w:ascii="Times New Roman" w:hAnsi="Times New Roman" w:cs="Times New Roman"/>
          <w:sz w:val="28"/>
          <w:szCs w:val="28"/>
        </w:rPr>
        <w:t>Source : Nous même</w:t>
      </w:r>
    </w:p>
    <w:p w:rsidR="00730FC2" w:rsidRDefault="00730FC2" w:rsidP="00730FC2">
      <w:pPr>
        <w:rPr>
          <w:rFonts w:ascii="Times New Roman" w:hAnsi="Times New Roman" w:cs="Times New Roman"/>
          <w:sz w:val="28"/>
          <w:szCs w:val="28"/>
        </w:rPr>
      </w:pPr>
    </w:p>
    <w:p w:rsidR="00730FC2" w:rsidRDefault="00730FC2" w:rsidP="00730FC2">
      <w:pPr>
        <w:rPr>
          <w:rFonts w:ascii="Times New Roman" w:hAnsi="Times New Roman" w:cs="Times New Roman"/>
          <w:sz w:val="28"/>
          <w:szCs w:val="28"/>
        </w:rPr>
      </w:pPr>
    </w:p>
    <w:p w:rsidR="00730FC2" w:rsidRDefault="00730FC2" w:rsidP="00730FC2">
      <w:pPr>
        <w:rPr>
          <w:rFonts w:ascii="Times New Roman" w:hAnsi="Times New Roman" w:cs="Times New Roman"/>
          <w:sz w:val="28"/>
          <w:szCs w:val="28"/>
        </w:rPr>
      </w:pPr>
    </w:p>
    <w:p w:rsidR="00730FC2" w:rsidRPr="0044389D" w:rsidRDefault="00730FC2" w:rsidP="00730FC2">
      <w:pPr>
        <w:rPr>
          <w:rFonts w:ascii="Times New Roman" w:hAnsi="Times New Roman" w:cs="Times New Roman"/>
          <w:sz w:val="28"/>
          <w:szCs w:val="28"/>
        </w:rPr>
      </w:pPr>
    </w:p>
    <w:p w:rsidR="00730FC2" w:rsidRPr="00FE53FE" w:rsidRDefault="00730FC2" w:rsidP="00730FC2">
      <w:pPr>
        <w:pStyle w:val="Paragraphedeliste"/>
        <w:numPr>
          <w:ilvl w:val="0"/>
          <w:numId w:val="57"/>
        </w:numPr>
        <w:rPr>
          <w:rFonts w:ascii="Times New Roman" w:hAnsi="Times New Roman" w:cs="Times New Roman"/>
          <w:b/>
          <w:sz w:val="28"/>
          <w:szCs w:val="28"/>
          <w:u w:val="single"/>
        </w:rPr>
      </w:pPr>
      <w:r>
        <w:rPr>
          <w:rFonts w:ascii="Times New Roman" w:hAnsi="Times New Roman" w:cs="Times New Roman"/>
          <w:b/>
          <w:sz w:val="28"/>
          <w:szCs w:val="28"/>
          <w:u w:val="single"/>
        </w:rPr>
        <w:lastRenderedPageBreak/>
        <w:t>Mise en œu</w:t>
      </w:r>
      <w:r w:rsidRPr="00FE53FE">
        <w:rPr>
          <w:rFonts w:ascii="Times New Roman" w:hAnsi="Times New Roman" w:cs="Times New Roman"/>
          <w:b/>
          <w:sz w:val="28"/>
          <w:szCs w:val="28"/>
          <w:u w:val="single"/>
        </w:rPr>
        <w:t xml:space="preserve">vre des recommandations </w:t>
      </w:r>
    </w:p>
    <w:p w:rsidR="00730FC2" w:rsidRPr="00FE53FE" w:rsidRDefault="00730FC2" w:rsidP="00730FC2">
      <w:pPr>
        <w:jc w:val="both"/>
        <w:rPr>
          <w:rFonts w:ascii="Times New Roman" w:hAnsi="Times New Roman" w:cs="Times New Roman"/>
          <w:sz w:val="28"/>
          <w:szCs w:val="28"/>
        </w:rPr>
      </w:pPr>
      <w:r w:rsidRPr="00FE53FE">
        <w:rPr>
          <w:rFonts w:ascii="Times New Roman" w:hAnsi="Times New Roman" w:cs="Times New Roman"/>
          <w:sz w:val="28"/>
          <w:szCs w:val="28"/>
        </w:rPr>
        <w:t xml:space="preserve">Par rapport à l'ensemble des recommandations nous allons sélectionner quelques en la mise en œuvre qui consiste à : </w:t>
      </w:r>
    </w:p>
    <w:p w:rsidR="00730FC2" w:rsidRDefault="00730FC2" w:rsidP="00730FC2">
      <w:pPr>
        <w:pStyle w:val="Paragraphedeliste"/>
        <w:numPr>
          <w:ilvl w:val="0"/>
          <w:numId w:val="63"/>
        </w:numPr>
        <w:rPr>
          <w:rFonts w:ascii="Times New Roman" w:hAnsi="Times New Roman" w:cs="Times New Roman"/>
          <w:sz w:val="28"/>
          <w:szCs w:val="28"/>
        </w:rPr>
      </w:pPr>
      <w:r w:rsidRPr="00FE53FE">
        <w:rPr>
          <w:rFonts w:ascii="Times New Roman" w:hAnsi="Times New Roman" w:cs="Times New Roman"/>
          <w:sz w:val="28"/>
          <w:szCs w:val="28"/>
        </w:rPr>
        <w:t xml:space="preserve">effectuer et enregistrer régulièrement les factures ; </w:t>
      </w:r>
    </w:p>
    <w:p w:rsidR="00730FC2" w:rsidRPr="00FE53FE" w:rsidRDefault="00730FC2" w:rsidP="00730FC2">
      <w:pPr>
        <w:pStyle w:val="Paragraphedeliste"/>
        <w:numPr>
          <w:ilvl w:val="0"/>
          <w:numId w:val="63"/>
        </w:numPr>
        <w:rPr>
          <w:rFonts w:ascii="Times New Roman" w:hAnsi="Times New Roman" w:cs="Times New Roman"/>
          <w:sz w:val="28"/>
          <w:szCs w:val="28"/>
        </w:rPr>
      </w:pPr>
      <w:r w:rsidRPr="00FE53FE">
        <w:rPr>
          <w:rFonts w:ascii="Times New Roman" w:hAnsi="Times New Roman" w:cs="Times New Roman"/>
          <w:sz w:val="28"/>
          <w:szCs w:val="28"/>
        </w:rPr>
        <w:t xml:space="preserve">revoir la rédaction du PV de contrôle de caisse ; </w:t>
      </w:r>
    </w:p>
    <w:p w:rsidR="00730FC2" w:rsidRPr="00FE53FE" w:rsidRDefault="00730FC2" w:rsidP="00730FC2">
      <w:pPr>
        <w:pStyle w:val="Paragraphedeliste"/>
        <w:numPr>
          <w:ilvl w:val="0"/>
          <w:numId w:val="63"/>
        </w:numPr>
        <w:rPr>
          <w:rFonts w:ascii="Times New Roman" w:hAnsi="Times New Roman" w:cs="Times New Roman"/>
          <w:sz w:val="28"/>
          <w:szCs w:val="28"/>
        </w:rPr>
      </w:pPr>
      <w:r w:rsidRPr="00FE53FE">
        <w:rPr>
          <w:rFonts w:ascii="Times New Roman" w:hAnsi="Times New Roman" w:cs="Times New Roman"/>
          <w:sz w:val="28"/>
          <w:szCs w:val="28"/>
        </w:rPr>
        <w:t xml:space="preserve">transmettre les factures à la caisse après comptabilisation ; </w:t>
      </w:r>
    </w:p>
    <w:p w:rsidR="00730FC2" w:rsidRDefault="00730FC2" w:rsidP="00730FC2">
      <w:pPr>
        <w:pStyle w:val="Paragraphedeliste"/>
        <w:numPr>
          <w:ilvl w:val="0"/>
          <w:numId w:val="63"/>
        </w:numPr>
        <w:rPr>
          <w:rFonts w:ascii="Times New Roman" w:hAnsi="Times New Roman" w:cs="Times New Roman"/>
          <w:sz w:val="28"/>
          <w:szCs w:val="28"/>
        </w:rPr>
      </w:pPr>
      <w:r w:rsidRPr="00FE53FE">
        <w:rPr>
          <w:rFonts w:ascii="Times New Roman" w:hAnsi="Times New Roman" w:cs="Times New Roman"/>
          <w:sz w:val="28"/>
          <w:szCs w:val="28"/>
        </w:rPr>
        <w:t>enregistrer immédiatement dès réception des pièces justificatives ;</w:t>
      </w:r>
    </w:p>
    <w:p w:rsidR="00730FC2" w:rsidRDefault="00730FC2" w:rsidP="00730FC2">
      <w:pPr>
        <w:pStyle w:val="Paragraphedeliste"/>
        <w:numPr>
          <w:ilvl w:val="0"/>
          <w:numId w:val="63"/>
        </w:numPr>
        <w:rPr>
          <w:rFonts w:ascii="Times New Roman" w:hAnsi="Times New Roman" w:cs="Times New Roman"/>
          <w:sz w:val="28"/>
          <w:szCs w:val="28"/>
        </w:rPr>
      </w:pPr>
      <w:r w:rsidRPr="00FE53FE">
        <w:rPr>
          <w:rFonts w:ascii="Times New Roman" w:hAnsi="Times New Roman" w:cs="Times New Roman"/>
          <w:sz w:val="28"/>
          <w:szCs w:val="28"/>
        </w:rPr>
        <w:t>mettre à jour de la situation bancaire à partir du logiciel de suivi ;</w:t>
      </w:r>
    </w:p>
    <w:p w:rsidR="00730FC2" w:rsidRPr="00FE53FE" w:rsidRDefault="00730FC2" w:rsidP="00730FC2">
      <w:pPr>
        <w:pStyle w:val="Paragraphedeliste"/>
        <w:numPr>
          <w:ilvl w:val="0"/>
          <w:numId w:val="63"/>
        </w:numPr>
        <w:rPr>
          <w:rFonts w:ascii="Times New Roman" w:hAnsi="Times New Roman" w:cs="Times New Roman"/>
          <w:sz w:val="28"/>
          <w:szCs w:val="28"/>
        </w:rPr>
      </w:pPr>
      <w:r w:rsidRPr="00FE53FE">
        <w:rPr>
          <w:rFonts w:ascii="Times New Roman" w:hAnsi="Times New Roman" w:cs="Times New Roman"/>
          <w:sz w:val="28"/>
          <w:szCs w:val="28"/>
        </w:rPr>
        <w:t xml:space="preserve">rapprocher les différents soldes avec les espèces physiques </w:t>
      </w:r>
    </w:p>
    <w:p w:rsidR="00730FC2" w:rsidRPr="00FE53FE" w:rsidRDefault="00730FC2" w:rsidP="00730FC2">
      <w:pPr>
        <w:pStyle w:val="Paragraphedeliste"/>
        <w:numPr>
          <w:ilvl w:val="0"/>
          <w:numId w:val="63"/>
        </w:numPr>
        <w:rPr>
          <w:rFonts w:ascii="Times New Roman" w:hAnsi="Times New Roman" w:cs="Times New Roman"/>
          <w:sz w:val="28"/>
          <w:szCs w:val="28"/>
        </w:rPr>
      </w:pPr>
      <w:r w:rsidRPr="00FE53FE">
        <w:rPr>
          <w:rFonts w:ascii="Times New Roman" w:hAnsi="Times New Roman" w:cs="Times New Roman"/>
          <w:sz w:val="28"/>
          <w:szCs w:val="28"/>
        </w:rPr>
        <w:t xml:space="preserve">limiter les paiements en espèces ; </w:t>
      </w:r>
    </w:p>
    <w:p w:rsidR="00730FC2" w:rsidRPr="00FE53FE" w:rsidRDefault="00730FC2" w:rsidP="00730FC2">
      <w:pPr>
        <w:pStyle w:val="Paragraphedeliste"/>
        <w:numPr>
          <w:ilvl w:val="0"/>
          <w:numId w:val="63"/>
        </w:numPr>
        <w:rPr>
          <w:rFonts w:ascii="Times New Roman" w:hAnsi="Times New Roman" w:cs="Times New Roman"/>
          <w:sz w:val="28"/>
          <w:szCs w:val="28"/>
        </w:rPr>
      </w:pPr>
      <w:r w:rsidRPr="00FE53FE">
        <w:rPr>
          <w:rFonts w:ascii="Times New Roman" w:hAnsi="Times New Roman" w:cs="Times New Roman"/>
          <w:sz w:val="28"/>
          <w:szCs w:val="28"/>
        </w:rPr>
        <w:t xml:space="preserve">contrôler de manière inopinées régulières de la caisse par la hiérarchie ; </w:t>
      </w:r>
    </w:p>
    <w:p w:rsidR="00730FC2" w:rsidRPr="00FE53FE" w:rsidRDefault="00730FC2" w:rsidP="00730FC2">
      <w:pPr>
        <w:pStyle w:val="Paragraphedeliste"/>
        <w:numPr>
          <w:ilvl w:val="0"/>
          <w:numId w:val="63"/>
        </w:numPr>
        <w:rPr>
          <w:rFonts w:ascii="Times New Roman" w:hAnsi="Times New Roman" w:cs="Times New Roman"/>
          <w:sz w:val="28"/>
          <w:szCs w:val="28"/>
        </w:rPr>
      </w:pPr>
      <w:r w:rsidRPr="00FE53FE">
        <w:rPr>
          <w:rFonts w:ascii="Times New Roman" w:hAnsi="Times New Roman" w:cs="Times New Roman"/>
          <w:sz w:val="28"/>
          <w:szCs w:val="28"/>
        </w:rPr>
        <w:t xml:space="preserve">enregistrer les factures régulièrement ; </w:t>
      </w:r>
    </w:p>
    <w:p w:rsidR="00730FC2" w:rsidRDefault="00730FC2" w:rsidP="00730FC2">
      <w:pPr>
        <w:pStyle w:val="Paragraphedeliste"/>
        <w:numPr>
          <w:ilvl w:val="0"/>
          <w:numId w:val="63"/>
        </w:numPr>
        <w:rPr>
          <w:rFonts w:ascii="Times New Roman" w:hAnsi="Times New Roman" w:cs="Times New Roman"/>
          <w:sz w:val="28"/>
          <w:szCs w:val="28"/>
        </w:rPr>
      </w:pPr>
      <w:r w:rsidRPr="00FE53FE">
        <w:rPr>
          <w:rFonts w:ascii="Times New Roman" w:hAnsi="Times New Roman" w:cs="Times New Roman"/>
          <w:sz w:val="28"/>
          <w:szCs w:val="28"/>
        </w:rPr>
        <w:t xml:space="preserve">mettre à jour la situation bancaire selon les procédures. </w:t>
      </w:r>
    </w:p>
    <w:p w:rsidR="00730FC2" w:rsidRDefault="00730FC2" w:rsidP="00730FC2">
      <w:pPr>
        <w:rPr>
          <w:rFonts w:ascii="Times New Roman" w:hAnsi="Times New Roman" w:cs="Times New Roman"/>
          <w:sz w:val="28"/>
          <w:szCs w:val="28"/>
        </w:rPr>
      </w:pPr>
    </w:p>
    <w:p w:rsidR="00730FC2" w:rsidRDefault="00730FC2" w:rsidP="00730FC2">
      <w:pPr>
        <w:jc w:val="both"/>
        <w:rPr>
          <w:rFonts w:ascii="Times New Roman" w:hAnsi="Times New Roman" w:cs="Times New Roman"/>
          <w:sz w:val="28"/>
          <w:szCs w:val="28"/>
        </w:rPr>
      </w:pPr>
    </w:p>
    <w:p w:rsidR="00730FC2" w:rsidRDefault="00730FC2" w:rsidP="00730FC2">
      <w:pPr>
        <w:jc w:val="both"/>
        <w:rPr>
          <w:rFonts w:ascii="Times New Roman" w:hAnsi="Times New Roman" w:cs="Times New Roman"/>
          <w:sz w:val="28"/>
          <w:szCs w:val="28"/>
        </w:rPr>
      </w:pPr>
    </w:p>
    <w:p w:rsidR="00730FC2" w:rsidRDefault="00730FC2" w:rsidP="00730FC2">
      <w:pPr>
        <w:jc w:val="both"/>
        <w:rPr>
          <w:rFonts w:ascii="Times New Roman" w:hAnsi="Times New Roman" w:cs="Times New Roman"/>
          <w:sz w:val="28"/>
          <w:szCs w:val="28"/>
        </w:rPr>
      </w:pPr>
    </w:p>
    <w:p w:rsidR="00730FC2" w:rsidRDefault="00730FC2" w:rsidP="00730FC2">
      <w:pPr>
        <w:jc w:val="both"/>
        <w:rPr>
          <w:rFonts w:ascii="Times New Roman" w:hAnsi="Times New Roman" w:cs="Times New Roman"/>
          <w:sz w:val="28"/>
          <w:szCs w:val="28"/>
        </w:rPr>
      </w:pPr>
    </w:p>
    <w:p w:rsidR="00730FC2" w:rsidRDefault="00730FC2" w:rsidP="00730FC2">
      <w:pPr>
        <w:jc w:val="both"/>
        <w:rPr>
          <w:rFonts w:ascii="Times New Roman" w:hAnsi="Times New Roman" w:cs="Times New Roman"/>
          <w:sz w:val="28"/>
          <w:szCs w:val="28"/>
        </w:rPr>
      </w:pPr>
    </w:p>
    <w:p w:rsidR="00730FC2" w:rsidRDefault="00730FC2" w:rsidP="00730FC2">
      <w:pPr>
        <w:jc w:val="both"/>
        <w:rPr>
          <w:rFonts w:ascii="Times New Roman" w:hAnsi="Times New Roman" w:cs="Times New Roman"/>
          <w:sz w:val="28"/>
          <w:szCs w:val="28"/>
        </w:rPr>
      </w:pPr>
    </w:p>
    <w:p w:rsidR="00730FC2" w:rsidRDefault="00730FC2" w:rsidP="00730FC2">
      <w:pPr>
        <w:jc w:val="both"/>
        <w:rPr>
          <w:rFonts w:ascii="Times New Roman" w:hAnsi="Times New Roman" w:cs="Times New Roman"/>
          <w:sz w:val="28"/>
          <w:szCs w:val="28"/>
        </w:rPr>
      </w:pPr>
    </w:p>
    <w:p w:rsidR="00730FC2" w:rsidRDefault="00730FC2" w:rsidP="00730FC2">
      <w:pPr>
        <w:jc w:val="both"/>
        <w:rPr>
          <w:rFonts w:ascii="Times New Roman" w:hAnsi="Times New Roman" w:cs="Times New Roman"/>
          <w:sz w:val="28"/>
          <w:szCs w:val="28"/>
        </w:rPr>
      </w:pPr>
    </w:p>
    <w:p w:rsidR="00730FC2" w:rsidRDefault="00730FC2" w:rsidP="00730FC2">
      <w:pPr>
        <w:jc w:val="both"/>
        <w:rPr>
          <w:rFonts w:ascii="Times New Roman" w:hAnsi="Times New Roman" w:cs="Times New Roman"/>
          <w:sz w:val="28"/>
          <w:szCs w:val="28"/>
        </w:rPr>
      </w:pPr>
    </w:p>
    <w:p w:rsidR="00730FC2" w:rsidRDefault="00730FC2" w:rsidP="00730FC2">
      <w:pPr>
        <w:jc w:val="both"/>
        <w:rPr>
          <w:rFonts w:ascii="Times New Roman" w:hAnsi="Times New Roman" w:cs="Times New Roman"/>
          <w:sz w:val="28"/>
          <w:szCs w:val="28"/>
        </w:rPr>
      </w:pPr>
    </w:p>
    <w:p w:rsidR="00730FC2" w:rsidRDefault="00730FC2" w:rsidP="00730FC2">
      <w:pPr>
        <w:jc w:val="both"/>
        <w:rPr>
          <w:rFonts w:ascii="Times New Roman" w:hAnsi="Times New Roman" w:cs="Times New Roman"/>
          <w:sz w:val="28"/>
          <w:szCs w:val="28"/>
        </w:rPr>
      </w:pPr>
    </w:p>
    <w:p w:rsidR="00730FC2" w:rsidRDefault="00730FC2" w:rsidP="00730FC2">
      <w:pPr>
        <w:jc w:val="both"/>
        <w:rPr>
          <w:rFonts w:ascii="Times New Roman" w:hAnsi="Times New Roman" w:cs="Times New Roman"/>
          <w:sz w:val="28"/>
          <w:szCs w:val="28"/>
        </w:rPr>
      </w:pPr>
    </w:p>
    <w:p w:rsidR="00730FC2" w:rsidRDefault="00730FC2" w:rsidP="00730FC2">
      <w:pPr>
        <w:jc w:val="both"/>
        <w:rPr>
          <w:rFonts w:ascii="Times New Roman" w:hAnsi="Times New Roman" w:cs="Times New Roman"/>
          <w:sz w:val="28"/>
          <w:szCs w:val="28"/>
        </w:rPr>
      </w:pPr>
    </w:p>
    <w:p w:rsidR="00730FC2" w:rsidRDefault="00730FC2" w:rsidP="00730FC2">
      <w:pPr>
        <w:jc w:val="both"/>
        <w:rPr>
          <w:rFonts w:ascii="Times New Roman" w:hAnsi="Times New Roman" w:cs="Times New Roman"/>
          <w:sz w:val="28"/>
          <w:szCs w:val="28"/>
        </w:rPr>
      </w:pPr>
    </w:p>
    <w:p w:rsidR="00730FC2" w:rsidRPr="00EA0AA4" w:rsidRDefault="00730FC2" w:rsidP="00730FC2">
      <w:pPr>
        <w:jc w:val="both"/>
        <w:rPr>
          <w:rFonts w:ascii="Times New Roman" w:hAnsi="Times New Roman" w:cs="Times New Roman"/>
          <w:b/>
          <w:bCs/>
          <w:sz w:val="28"/>
          <w:szCs w:val="28"/>
        </w:rPr>
      </w:pPr>
      <w:r w:rsidRPr="00EA0AA4">
        <w:rPr>
          <w:rFonts w:ascii="Times New Roman" w:hAnsi="Times New Roman" w:cs="Times New Roman"/>
          <w:b/>
          <w:bCs/>
          <w:sz w:val="28"/>
          <w:szCs w:val="28"/>
        </w:rPr>
        <w:lastRenderedPageBreak/>
        <w:t>Conclusion</w:t>
      </w:r>
    </w:p>
    <w:p w:rsidR="00730FC2" w:rsidRPr="00563901" w:rsidRDefault="00730FC2" w:rsidP="00730FC2">
      <w:pPr>
        <w:jc w:val="both"/>
        <w:rPr>
          <w:rFonts w:ascii="Times New Roman" w:hAnsi="Times New Roman" w:cs="Times New Roman"/>
          <w:sz w:val="28"/>
          <w:szCs w:val="28"/>
        </w:rPr>
      </w:pPr>
      <w:r>
        <w:rPr>
          <w:rFonts w:ascii="Times New Roman" w:hAnsi="Times New Roman" w:cs="Times New Roman"/>
          <w:sz w:val="28"/>
          <w:szCs w:val="28"/>
        </w:rPr>
        <w:t xml:space="preserve">L’Agence d’assurance « Alliance assurances » </w:t>
      </w:r>
      <w:r w:rsidRPr="00563901">
        <w:rPr>
          <w:rFonts w:ascii="Times New Roman" w:hAnsi="Times New Roman" w:cs="Times New Roman"/>
          <w:sz w:val="28"/>
          <w:szCs w:val="28"/>
        </w:rPr>
        <w:t>dispose en son sein, d'un</w:t>
      </w:r>
      <w:r>
        <w:rPr>
          <w:rFonts w:ascii="Times New Roman" w:hAnsi="Times New Roman" w:cs="Times New Roman"/>
          <w:sz w:val="28"/>
          <w:szCs w:val="28"/>
        </w:rPr>
        <w:t xml:space="preserve">e cellule </w:t>
      </w:r>
      <w:r w:rsidRPr="00563901">
        <w:rPr>
          <w:rFonts w:ascii="Times New Roman" w:hAnsi="Times New Roman" w:cs="Times New Roman"/>
          <w:sz w:val="28"/>
          <w:szCs w:val="28"/>
        </w:rPr>
        <w:t xml:space="preserve"> d'Audit Interne, qui est chargé de contrôler et d'auditer toutes les fonctions de la trésorerie. L'audit étant avant tout, un examen permettant de déceler les forces et les faiblesses. </w:t>
      </w:r>
    </w:p>
    <w:p w:rsidR="00730FC2" w:rsidRPr="00563901" w:rsidRDefault="00730FC2" w:rsidP="00730FC2">
      <w:pPr>
        <w:jc w:val="both"/>
        <w:rPr>
          <w:rFonts w:ascii="Times New Roman" w:hAnsi="Times New Roman" w:cs="Times New Roman"/>
          <w:sz w:val="28"/>
          <w:szCs w:val="28"/>
        </w:rPr>
      </w:pPr>
      <w:r w:rsidRPr="00563901">
        <w:rPr>
          <w:rFonts w:ascii="Times New Roman" w:hAnsi="Times New Roman" w:cs="Times New Roman"/>
          <w:sz w:val="28"/>
          <w:szCs w:val="28"/>
        </w:rPr>
        <w:t>Cependant, l'aud</w:t>
      </w:r>
      <w:r>
        <w:rPr>
          <w:rFonts w:ascii="Times New Roman" w:hAnsi="Times New Roman" w:cs="Times New Roman"/>
          <w:sz w:val="28"/>
          <w:szCs w:val="28"/>
        </w:rPr>
        <w:t xml:space="preserve">it du cycle de la trésorerie de l’Agence d’assurance , </w:t>
      </w:r>
      <w:r w:rsidRPr="00563901">
        <w:rPr>
          <w:rFonts w:ascii="Times New Roman" w:hAnsi="Times New Roman" w:cs="Times New Roman"/>
          <w:sz w:val="28"/>
          <w:szCs w:val="28"/>
        </w:rPr>
        <w:t xml:space="preserve">nous a permis de déceler les risques et de voir comment le référentiel fonctionne. </w:t>
      </w:r>
    </w:p>
    <w:p w:rsidR="00730FC2" w:rsidRDefault="00730FC2" w:rsidP="00730FC2">
      <w:pPr>
        <w:jc w:val="both"/>
        <w:rPr>
          <w:rFonts w:ascii="Times New Roman" w:hAnsi="Times New Roman" w:cs="Times New Roman"/>
          <w:sz w:val="28"/>
          <w:szCs w:val="28"/>
        </w:rPr>
      </w:pPr>
      <w:r w:rsidRPr="00563901">
        <w:rPr>
          <w:rFonts w:ascii="Times New Roman" w:hAnsi="Times New Roman" w:cs="Times New Roman"/>
          <w:sz w:val="28"/>
          <w:szCs w:val="28"/>
        </w:rPr>
        <w:t>Ce qui nous a permis de juger de la pertinence et de La correcte application des procédures et d'apporter des actions correctives par des recommandations au niveau des faiblesses constatées.</w:t>
      </w:r>
    </w:p>
    <w:p w:rsidR="00730FC2" w:rsidRDefault="00730FC2" w:rsidP="00730FC2">
      <w:pPr>
        <w:jc w:val="both"/>
        <w:rPr>
          <w:rFonts w:ascii="Times New Roman" w:hAnsi="Times New Roman" w:cs="Times New Roman"/>
          <w:sz w:val="28"/>
          <w:szCs w:val="28"/>
        </w:rPr>
      </w:pPr>
    </w:p>
    <w:p w:rsidR="00730FC2" w:rsidRDefault="00730FC2" w:rsidP="00730FC2">
      <w:pPr>
        <w:jc w:val="both"/>
        <w:rPr>
          <w:rFonts w:ascii="Times New Roman" w:hAnsi="Times New Roman" w:cs="Times New Roman"/>
          <w:sz w:val="28"/>
          <w:szCs w:val="28"/>
        </w:rPr>
      </w:pPr>
    </w:p>
    <w:p w:rsidR="00730FC2" w:rsidRDefault="00730FC2" w:rsidP="00730FC2">
      <w:pPr>
        <w:jc w:val="both"/>
        <w:rPr>
          <w:rFonts w:ascii="Times New Roman" w:hAnsi="Times New Roman" w:cs="Times New Roman"/>
          <w:sz w:val="28"/>
          <w:szCs w:val="28"/>
        </w:rPr>
      </w:pPr>
    </w:p>
    <w:p w:rsidR="00730FC2" w:rsidRDefault="00730FC2" w:rsidP="00730FC2">
      <w:pPr>
        <w:jc w:val="both"/>
        <w:rPr>
          <w:rFonts w:ascii="Times New Roman" w:hAnsi="Times New Roman" w:cs="Times New Roman"/>
          <w:sz w:val="28"/>
          <w:szCs w:val="28"/>
        </w:rPr>
      </w:pPr>
    </w:p>
    <w:p w:rsidR="00730FC2" w:rsidRDefault="00730FC2" w:rsidP="00730FC2">
      <w:pPr>
        <w:jc w:val="both"/>
        <w:rPr>
          <w:rFonts w:ascii="Times New Roman" w:hAnsi="Times New Roman" w:cs="Times New Roman"/>
          <w:sz w:val="28"/>
          <w:szCs w:val="28"/>
        </w:rPr>
      </w:pPr>
    </w:p>
    <w:p w:rsidR="00730FC2" w:rsidRDefault="00730FC2" w:rsidP="00730FC2">
      <w:pPr>
        <w:jc w:val="both"/>
        <w:rPr>
          <w:rFonts w:ascii="Times New Roman" w:hAnsi="Times New Roman" w:cs="Times New Roman"/>
          <w:sz w:val="28"/>
          <w:szCs w:val="28"/>
        </w:rPr>
      </w:pPr>
    </w:p>
    <w:p w:rsidR="00730FC2" w:rsidRDefault="00730FC2" w:rsidP="00730FC2">
      <w:pPr>
        <w:jc w:val="both"/>
        <w:rPr>
          <w:rFonts w:ascii="Times New Roman" w:hAnsi="Times New Roman" w:cs="Times New Roman"/>
          <w:sz w:val="28"/>
          <w:szCs w:val="28"/>
        </w:rPr>
      </w:pPr>
    </w:p>
    <w:p w:rsidR="00730FC2" w:rsidRDefault="00730FC2" w:rsidP="00730FC2">
      <w:pPr>
        <w:jc w:val="both"/>
        <w:rPr>
          <w:rFonts w:ascii="Times New Roman" w:hAnsi="Times New Roman" w:cs="Times New Roman"/>
          <w:sz w:val="28"/>
          <w:szCs w:val="28"/>
        </w:rPr>
      </w:pPr>
    </w:p>
    <w:p w:rsidR="00730FC2" w:rsidRDefault="00730FC2" w:rsidP="00730FC2">
      <w:pPr>
        <w:jc w:val="both"/>
        <w:rPr>
          <w:rFonts w:ascii="Times New Roman" w:hAnsi="Times New Roman" w:cs="Times New Roman"/>
          <w:sz w:val="28"/>
          <w:szCs w:val="28"/>
        </w:rPr>
      </w:pPr>
    </w:p>
    <w:p w:rsidR="00730FC2" w:rsidRDefault="00730FC2" w:rsidP="00730FC2">
      <w:pPr>
        <w:jc w:val="both"/>
        <w:rPr>
          <w:rFonts w:ascii="Times New Roman" w:hAnsi="Times New Roman" w:cs="Times New Roman"/>
          <w:sz w:val="28"/>
          <w:szCs w:val="28"/>
        </w:rPr>
      </w:pPr>
    </w:p>
    <w:p w:rsidR="00730FC2" w:rsidRDefault="00730FC2" w:rsidP="00730FC2">
      <w:pPr>
        <w:jc w:val="both"/>
        <w:rPr>
          <w:rFonts w:ascii="Times New Roman" w:hAnsi="Times New Roman" w:cs="Times New Roman"/>
          <w:sz w:val="28"/>
          <w:szCs w:val="28"/>
        </w:rPr>
      </w:pPr>
    </w:p>
    <w:p w:rsidR="00730FC2" w:rsidRDefault="00730FC2" w:rsidP="00730FC2">
      <w:pPr>
        <w:jc w:val="both"/>
        <w:rPr>
          <w:rFonts w:ascii="Times New Roman" w:hAnsi="Times New Roman" w:cs="Times New Roman"/>
          <w:sz w:val="28"/>
          <w:szCs w:val="28"/>
        </w:rPr>
      </w:pPr>
    </w:p>
    <w:p w:rsidR="00730FC2" w:rsidRDefault="00730FC2" w:rsidP="00730FC2">
      <w:pPr>
        <w:jc w:val="both"/>
        <w:rPr>
          <w:rFonts w:ascii="Times New Roman" w:hAnsi="Times New Roman" w:cs="Times New Roman"/>
          <w:sz w:val="28"/>
          <w:szCs w:val="28"/>
        </w:rPr>
      </w:pPr>
    </w:p>
    <w:p w:rsidR="00730FC2" w:rsidRDefault="00730FC2" w:rsidP="00730FC2">
      <w:pPr>
        <w:jc w:val="both"/>
        <w:rPr>
          <w:rFonts w:ascii="Times New Roman" w:hAnsi="Times New Roman" w:cs="Times New Roman"/>
          <w:sz w:val="28"/>
          <w:szCs w:val="28"/>
        </w:rPr>
      </w:pPr>
    </w:p>
    <w:p w:rsidR="00730FC2" w:rsidRDefault="00730FC2" w:rsidP="00730FC2">
      <w:pPr>
        <w:rPr>
          <w:rFonts w:ascii="Times New Roman" w:hAnsi="Times New Roman" w:cs="Times New Roman"/>
          <w:sz w:val="28"/>
          <w:szCs w:val="28"/>
        </w:rPr>
      </w:pPr>
    </w:p>
    <w:p w:rsidR="00730FC2" w:rsidRDefault="00730FC2" w:rsidP="00730FC2"/>
    <w:p w:rsidR="00730FC2" w:rsidRDefault="00730FC2" w:rsidP="00730FC2"/>
    <w:p w:rsidR="00730FC2" w:rsidRPr="000E015D" w:rsidRDefault="00730FC2" w:rsidP="00730FC2">
      <w:pPr>
        <w:jc w:val="center"/>
        <w:rPr>
          <w:rFonts w:asciiTheme="majorBidi" w:hAnsiTheme="majorBidi" w:cstheme="majorBidi"/>
          <w:b/>
          <w:bCs/>
          <w:sz w:val="32"/>
          <w:szCs w:val="32"/>
        </w:rPr>
      </w:pPr>
      <w:r w:rsidRPr="000E015D">
        <w:rPr>
          <w:rFonts w:asciiTheme="majorBidi" w:hAnsiTheme="majorBidi" w:cstheme="majorBidi"/>
          <w:b/>
          <w:bCs/>
          <w:sz w:val="32"/>
          <w:szCs w:val="32"/>
        </w:rPr>
        <w:lastRenderedPageBreak/>
        <w:t>Conclusion général</w:t>
      </w:r>
    </w:p>
    <w:p w:rsidR="00730FC2" w:rsidRDefault="00730FC2" w:rsidP="00730FC2">
      <w:pPr>
        <w:rPr>
          <w:rFonts w:asciiTheme="majorBidi" w:hAnsiTheme="majorBidi" w:cstheme="majorBidi"/>
          <w:sz w:val="28"/>
          <w:szCs w:val="28"/>
        </w:rPr>
      </w:pPr>
    </w:p>
    <w:p w:rsidR="00730FC2" w:rsidRPr="00207246" w:rsidRDefault="00730FC2" w:rsidP="00730FC2">
      <w:pPr>
        <w:spacing w:line="360" w:lineRule="auto"/>
        <w:jc w:val="both"/>
        <w:rPr>
          <w:rFonts w:asciiTheme="majorBidi" w:hAnsiTheme="majorBidi" w:cstheme="majorBidi"/>
          <w:sz w:val="28"/>
          <w:szCs w:val="28"/>
        </w:rPr>
      </w:pPr>
      <w:r w:rsidRPr="00207246">
        <w:rPr>
          <w:rFonts w:asciiTheme="majorBidi" w:hAnsiTheme="majorBidi" w:cstheme="majorBidi"/>
          <w:sz w:val="28"/>
          <w:szCs w:val="28"/>
        </w:rPr>
        <w:t xml:space="preserve">La performance de toute organisation réside dans la maîtrise du dispositif de contrôle interne. Celui-ci, établi par les dirigeants, pour conduire l'activité de l'entreprise, permet d'une manière ordonnée d'assurer l'intégrité et le maintien des actifs et fiabiliser autant que possible, les flux d'informations. Pour cela, il inclut les contrôles destinés à améliorer l'efficience opérationnelle de l'organisation et à renforcer l'adhésion de la politique stratégique de l'entreprise. Il revient à cet effet aux dirigeants de prendre toutes les décisions nécessaires pour assurer la pérennité et le développement de leur organisation. </w:t>
      </w:r>
    </w:p>
    <w:p w:rsidR="00730FC2" w:rsidRPr="00207246" w:rsidRDefault="00730FC2" w:rsidP="00730FC2">
      <w:pPr>
        <w:spacing w:line="360" w:lineRule="auto"/>
        <w:jc w:val="both"/>
        <w:rPr>
          <w:rFonts w:asciiTheme="majorBidi" w:hAnsiTheme="majorBidi" w:cstheme="majorBidi"/>
          <w:sz w:val="28"/>
          <w:szCs w:val="28"/>
        </w:rPr>
      </w:pPr>
      <w:r w:rsidRPr="00207246">
        <w:rPr>
          <w:rFonts w:asciiTheme="majorBidi" w:hAnsiTheme="majorBidi" w:cstheme="majorBidi"/>
          <w:sz w:val="28"/>
          <w:szCs w:val="28"/>
        </w:rPr>
        <w:t xml:space="preserve">L'audit constitue un des outils adaptés pour valider cet état de fait, et en tant qu'activité indépendante et objective, il donne à une organisation une assurance sur le degré de maîtrise des opérations, lui apporte ses conseils et contribue à créer de la valeur ajoutée. </w:t>
      </w:r>
    </w:p>
    <w:p w:rsidR="00730FC2" w:rsidRPr="00207246" w:rsidRDefault="00730FC2" w:rsidP="00730FC2">
      <w:pPr>
        <w:spacing w:line="360" w:lineRule="auto"/>
        <w:jc w:val="both"/>
        <w:rPr>
          <w:rFonts w:asciiTheme="majorBidi" w:hAnsiTheme="majorBidi" w:cstheme="majorBidi"/>
          <w:sz w:val="28"/>
          <w:szCs w:val="28"/>
        </w:rPr>
      </w:pPr>
      <w:r w:rsidRPr="00207246">
        <w:rPr>
          <w:rFonts w:asciiTheme="majorBidi" w:hAnsiTheme="majorBidi" w:cstheme="majorBidi"/>
          <w:sz w:val="28"/>
          <w:szCs w:val="28"/>
        </w:rPr>
        <w:t xml:space="preserve">Toutefois, il permet d'évaluer les systèmes d'informations de l'entreprise, d'apprécier les informations fournies, les procédures mises en place et suggérer des voies d'amélioration des bonnes pratiques. </w:t>
      </w:r>
    </w:p>
    <w:p w:rsidR="00730FC2" w:rsidRPr="00207246" w:rsidRDefault="00730FC2" w:rsidP="00730FC2">
      <w:pPr>
        <w:spacing w:line="360" w:lineRule="auto"/>
        <w:jc w:val="both"/>
        <w:rPr>
          <w:rFonts w:asciiTheme="majorBidi" w:hAnsiTheme="majorBidi" w:cstheme="majorBidi"/>
          <w:sz w:val="28"/>
          <w:szCs w:val="28"/>
        </w:rPr>
      </w:pPr>
      <w:r w:rsidRPr="00207246">
        <w:rPr>
          <w:rFonts w:asciiTheme="majorBidi" w:hAnsiTheme="majorBidi" w:cstheme="majorBidi"/>
          <w:sz w:val="28"/>
          <w:szCs w:val="28"/>
        </w:rPr>
        <w:t xml:space="preserve">Il permet aussi de vérifier que l'organisation produit bien les effets attendus et que les systèmes d'informations produisent les données fiables. </w:t>
      </w:r>
    </w:p>
    <w:p w:rsidR="00730FC2" w:rsidRPr="00207246" w:rsidRDefault="00730FC2" w:rsidP="00730FC2">
      <w:pPr>
        <w:spacing w:line="360" w:lineRule="auto"/>
        <w:jc w:val="both"/>
        <w:rPr>
          <w:rFonts w:asciiTheme="majorBidi" w:hAnsiTheme="majorBidi" w:cstheme="majorBidi"/>
          <w:sz w:val="28"/>
          <w:szCs w:val="28"/>
        </w:rPr>
      </w:pPr>
      <w:r w:rsidRPr="00207246">
        <w:rPr>
          <w:rFonts w:asciiTheme="majorBidi" w:hAnsiTheme="majorBidi" w:cstheme="majorBidi"/>
          <w:sz w:val="28"/>
          <w:szCs w:val="28"/>
        </w:rPr>
        <w:t xml:space="preserve">L'objet de notre étude était d'auditer le cycle trésorerie de l’Agence d’assurance « Alliance assurances ». </w:t>
      </w:r>
    </w:p>
    <w:p w:rsidR="00730FC2" w:rsidRPr="00207246" w:rsidRDefault="00730FC2" w:rsidP="00730FC2">
      <w:pPr>
        <w:spacing w:line="360" w:lineRule="auto"/>
        <w:jc w:val="both"/>
        <w:rPr>
          <w:rFonts w:asciiTheme="majorBidi" w:hAnsiTheme="majorBidi" w:cstheme="majorBidi"/>
          <w:sz w:val="28"/>
          <w:szCs w:val="28"/>
        </w:rPr>
      </w:pPr>
      <w:r w:rsidRPr="00207246">
        <w:rPr>
          <w:rFonts w:asciiTheme="majorBidi" w:hAnsiTheme="majorBidi" w:cstheme="majorBidi"/>
          <w:sz w:val="28"/>
          <w:szCs w:val="28"/>
        </w:rPr>
        <w:t xml:space="preserve">Pour ce faire, nous avons adopté un modèle d'analyse avec des composantes dans le souci de disposer un référentiel du cycle trésorerie. </w:t>
      </w:r>
    </w:p>
    <w:p w:rsidR="00730FC2" w:rsidRPr="00207246" w:rsidRDefault="00730FC2" w:rsidP="00730FC2">
      <w:pPr>
        <w:spacing w:line="360" w:lineRule="auto"/>
        <w:jc w:val="both"/>
        <w:rPr>
          <w:rFonts w:asciiTheme="majorBidi" w:hAnsiTheme="majorBidi" w:cstheme="majorBidi"/>
          <w:sz w:val="28"/>
          <w:szCs w:val="28"/>
        </w:rPr>
      </w:pPr>
      <w:r w:rsidRPr="00207246">
        <w:rPr>
          <w:rFonts w:asciiTheme="majorBidi" w:hAnsiTheme="majorBidi" w:cstheme="majorBidi"/>
          <w:sz w:val="28"/>
          <w:szCs w:val="28"/>
        </w:rPr>
        <w:t xml:space="preserve">L'audit de ce cycle nous a permis de ressortir les forces et les faiblesses. </w:t>
      </w:r>
    </w:p>
    <w:p w:rsidR="00730FC2" w:rsidRPr="00207246" w:rsidRDefault="00730FC2" w:rsidP="00730FC2">
      <w:pPr>
        <w:pStyle w:val="Paragraphedeliste"/>
        <w:numPr>
          <w:ilvl w:val="0"/>
          <w:numId w:val="65"/>
        </w:numPr>
        <w:spacing w:line="360" w:lineRule="auto"/>
        <w:jc w:val="both"/>
        <w:rPr>
          <w:rFonts w:asciiTheme="majorBidi" w:hAnsiTheme="majorBidi" w:cstheme="majorBidi"/>
          <w:sz w:val="28"/>
          <w:szCs w:val="28"/>
        </w:rPr>
      </w:pPr>
      <w:r w:rsidRPr="00207246">
        <w:rPr>
          <w:rFonts w:asciiTheme="majorBidi" w:hAnsiTheme="majorBidi" w:cstheme="majorBidi"/>
          <w:sz w:val="28"/>
          <w:szCs w:val="28"/>
        </w:rPr>
        <w:lastRenderedPageBreak/>
        <w:t>Au niveau des forces, il faut surtout noter la reconnaissance de l'existence de la cellule d'Audit Interne, à tout moment les fonctions de la trésorerie et aussi, l'appui de la Direction. A cela s'ajoute aussi l'existence des moyens techniques, tels que la charte d'audit interne qui légitime le pouvoir de contrôle de l'audit interne au sein de l'entreprise et surtout qui contribue à l'organisation de l'exercice professionnel de la fonction.</w:t>
      </w:r>
    </w:p>
    <w:p w:rsidR="00730FC2" w:rsidRPr="00207246" w:rsidRDefault="00730FC2" w:rsidP="00730FC2">
      <w:pPr>
        <w:pStyle w:val="Paragraphedeliste"/>
        <w:numPr>
          <w:ilvl w:val="0"/>
          <w:numId w:val="65"/>
        </w:numPr>
        <w:spacing w:line="360" w:lineRule="auto"/>
        <w:jc w:val="both"/>
        <w:rPr>
          <w:rFonts w:asciiTheme="majorBidi" w:hAnsiTheme="majorBidi" w:cstheme="majorBidi"/>
          <w:sz w:val="28"/>
          <w:szCs w:val="28"/>
        </w:rPr>
      </w:pPr>
      <w:r w:rsidRPr="00207246">
        <w:rPr>
          <w:rFonts w:asciiTheme="majorBidi" w:hAnsiTheme="majorBidi" w:cstheme="majorBidi"/>
          <w:sz w:val="28"/>
          <w:szCs w:val="28"/>
        </w:rPr>
        <w:t>Au niveau des faiblesses, il faut noter que ces insuffisances ne permettent pas au cycle trésorerie d'évoluer en termes de valeur ajoutée. Pour cela, au vu de ces faiblesses, nous avons élaboré des recommandations, qui à notre avis, la mise en œuvre par l'organisation permettra d'éviter les difficultés et problèmes qui handicapent le cycle trésorerie. Et par rapport au cycle lui même, ces recommandations pourraient remédier aux problèmes et lui apporter réellement de la valeur ajoutée.</w:t>
      </w:r>
    </w:p>
    <w:p w:rsidR="00730FC2" w:rsidRDefault="00730FC2" w:rsidP="00730FC2">
      <w:pPr>
        <w:spacing w:line="360" w:lineRule="auto"/>
        <w:jc w:val="both"/>
        <w:rPr>
          <w:rFonts w:asciiTheme="majorBidi" w:hAnsiTheme="majorBidi" w:cstheme="majorBidi"/>
          <w:sz w:val="28"/>
          <w:szCs w:val="28"/>
        </w:rPr>
      </w:pPr>
      <w:r>
        <w:rPr>
          <w:rFonts w:asciiTheme="majorBidi" w:hAnsiTheme="majorBidi" w:cstheme="majorBidi"/>
          <w:sz w:val="28"/>
          <w:szCs w:val="28"/>
        </w:rPr>
        <w:t>L’</w:t>
      </w:r>
      <w:r w:rsidRPr="00ED14D8">
        <w:rPr>
          <w:rFonts w:asciiTheme="majorBidi" w:hAnsiTheme="majorBidi" w:cstheme="majorBidi"/>
          <w:sz w:val="28"/>
          <w:szCs w:val="28"/>
        </w:rPr>
        <w:t>audit constitue un moyen de prudence et d'austérité. Elle lutte contre les irrégularités, le gaspillage, les négligences, les erreurs professionnelle</w:t>
      </w:r>
      <w:r>
        <w:rPr>
          <w:rFonts w:asciiTheme="majorBidi" w:hAnsiTheme="majorBidi" w:cstheme="majorBidi"/>
          <w:sz w:val="28"/>
          <w:szCs w:val="28"/>
        </w:rPr>
        <w:t>s</w:t>
      </w:r>
      <w:r w:rsidRPr="00ED14D8">
        <w:rPr>
          <w:rFonts w:asciiTheme="majorBidi" w:hAnsiTheme="majorBidi" w:cstheme="majorBidi"/>
          <w:sz w:val="28"/>
          <w:szCs w:val="28"/>
        </w:rPr>
        <w:t>, elle peut conduire à des recommandations quant aux solutions à apporter pour corriger les dysfonctionnements. De même, le contrôle interne n'est pas forcément efficace ni apte à identifier tous les risques. En effet, il présente souvent des lacunes qui exposent l'entité à des risques inutiles.</w:t>
      </w:r>
      <w:r>
        <w:rPr>
          <w:rFonts w:asciiTheme="majorBidi" w:hAnsiTheme="majorBidi" w:cstheme="majorBidi"/>
          <w:sz w:val="28"/>
          <w:szCs w:val="28"/>
        </w:rPr>
        <w:t xml:space="preserve"> Donc a l’agence d’assurance de mettre en œuvre les suggestions suivantes :</w:t>
      </w:r>
    </w:p>
    <w:p w:rsidR="00730FC2" w:rsidRPr="00E57E03" w:rsidRDefault="00730FC2" w:rsidP="00730FC2">
      <w:pPr>
        <w:pStyle w:val="Paragraphedeliste"/>
        <w:numPr>
          <w:ilvl w:val="0"/>
          <w:numId w:val="66"/>
        </w:numPr>
        <w:rPr>
          <w:rFonts w:ascii="Times New Roman" w:hAnsi="Times New Roman" w:cs="Times New Roman"/>
          <w:sz w:val="28"/>
          <w:szCs w:val="28"/>
        </w:rPr>
      </w:pPr>
      <w:r w:rsidRPr="00E57E03">
        <w:rPr>
          <w:rFonts w:ascii="Times New Roman" w:hAnsi="Times New Roman" w:cs="Times New Roman"/>
          <w:sz w:val="28"/>
          <w:szCs w:val="28"/>
        </w:rPr>
        <w:t xml:space="preserve">Effectuer et enregistrer régulièrement les factures ; </w:t>
      </w:r>
    </w:p>
    <w:p w:rsidR="00730FC2" w:rsidRPr="00E57E03" w:rsidRDefault="00730FC2" w:rsidP="00730FC2">
      <w:pPr>
        <w:pStyle w:val="Paragraphedeliste"/>
        <w:numPr>
          <w:ilvl w:val="0"/>
          <w:numId w:val="66"/>
        </w:numPr>
        <w:rPr>
          <w:rFonts w:ascii="Times New Roman" w:hAnsi="Times New Roman" w:cs="Times New Roman"/>
          <w:sz w:val="28"/>
          <w:szCs w:val="28"/>
        </w:rPr>
      </w:pPr>
      <w:r w:rsidRPr="00E57E03">
        <w:rPr>
          <w:rFonts w:ascii="Times New Roman" w:hAnsi="Times New Roman" w:cs="Times New Roman"/>
          <w:sz w:val="28"/>
          <w:szCs w:val="28"/>
        </w:rPr>
        <w:t xml:space="preserve">Revoir la rédaction du PV de contrôle de caisse ; </w:t>
      </w:r>
    </w:p>
    <w:p w:rsidR="00730FC2" w:rsidRPr="00E57E03" w:rsidRDefault="00730FC2" w:rsidP="00730FC2">
      <w:pPr>
        <w:pStyle w:val="Paragraphedeliste"/>
        <w:numPr>
          <w:ilvl w:val="0"/>
          <w:numId w:val="66"/>
        </w:numPr>
        <w:rPr>
          <w:rFonts w:ascii="Times New Roman" w:hAnsi="Times New Roman" w:cs="Times New Roman"/>
          <w:sz w:val="28"/>
          <w:szCs w:val="28"/>
        </w:rPr>
      </w:pPr>
      <w:r w:rsidRPr="00E57E03">
        <w:rPr>
          <w:rFonts w:ascii="Times New Roman" w:hAnsi="Times New Roman" w:cs="Times New Roman"/>
          <w:sz w:val="28"/>
          <w:szCs w:val="28"/>
        </w:rPr>
        <w:t xml:space="preserve">Transmettre les factures à la caisse après comptabilisation ; </w:t>
      </w:r>
    </w:p>
    <w:p w:rsidR="00730FC2" w:rsidRPr="00E57E03" w:rsidRDefault="00730FC2" w:rsidP="00730FC2">
      <w:pPr>
        <w:pStyle w:val="Paragraphedeliste"/>
        <w:numPr>
          <w:ilvl w:val="0"/>
          <w:numId w:val="66"/>
        </w:numPr>
        <w:rPr>
          <w:rFonts w:ascii="Times New Roman" w:hAnsi="Times New Roman" w:cs="Times New Roman"/>
          <w:sz w:val="28"/>
          <w:szCs w:val="28"/>
        </w:rPr>
      </w:pPr>
      <w:r w:rsidRPr="00E57E03">
        <w:rPr>
          <w:rFonts w:ascii="Times New Roman" w:hAnsi="Times New Roman" w:cs="Times New Roman"/>
          <w:sz w:val="28"/>
          <w:szCs w:val="28"/>
        </w:rPr>
        <w:t>Enregistrer immédiatement dès réception des pièces justificatives ;</w:t>
      </w:r>
    </w:p>
    <w:p w:rsidR="00730FC2" w:rsidRPr="00E57E03" w:rsidRDefault="00730FC2" w:rsidP="00730FC2">
      <w:pPr>
        <w:pStyle w:val="Paragraphedeliste"/>
        <w:numPr>
          <w:ilvl w:val="0"/>
          <w:numId w:val="66"/>
        </w:numPr>
        <w:rPr>
          <w:rFonts w:ascii="Times New Roman" w:hAnsi="Times New Roman" w:cs="Times New Roman"/>
          <w:sz w:val="28"/>
          <w:szCs w:val="28"/>
        </w:rPr>
      </w:pPr>
      <w:r w:rsidRPr="00E57E03">
        <w:rPr>
          <w:rFonts w:ascii="Times New Roman" w:hAnsi="Times New Roman" w:cs="Times New Roman"/>
          <w:sz w:val="28"/>
          <w:szCs w:val="28"/>
        </w:rPr>
        <w:t>Mettre à jour de la situation bancaire à partir du logiciel de suivi ;</w:t>
      </w:r>
    </w:p>
    <w:p w:rsidR="00730FC2" w:rsidRPr="00E57E03" w:rsidRDefault="00730FC2" w:rsidP="00730FC2">
      <w:pPr>
        <w:pStyle w:val="Paragraphedeliste"/>
        <w:numPr>
          <w:ilvl w:val="0"/>
          <w:numId w:val="66"/>
        </w:numPr>
        <w:rPr>
          <w:rFonts w:ascii="Times New Roman" w:hAnsi="Times New Roman" w:cs="Times New Roman"/>
          <w:sz w:val="28"/>
          <w:szCs w:val="28"/>
        </w:rPr>
      </w:pPr>
      <w:r w:rsidRPr="00E57E03">
        <w:rPr>
          <w:rFonts w:ascii="Times New Roman" w:hAnsi="Times New Roman" w:cs="Times New Roman"/>
          <w:sz w:val="28"/>
          <w:szCs w:val="28"/>
        </w:rPr>
        <w:t xml:space="preserve">Rapprocher les différents soldes avec les espèces physiques </w:t>
      </w:r>
    </w:p>
    <w:p w:rsidR="00730FC2" w:rsidRPr="00E57E03" w:rsidRDefault="00730FC2" w:rsidP="00730FC2">
      <w:pPr>
        <w:pStyle w:val="Paragraphedeliste"/>
        <w:numPr>
          <w:ilvl w:val="0"/>
          <w:numId w:val="66"/>
        </w:numPr>
        <w:rPr>
          <w:rFonts w:ascii="Times New Roman" w:hAnsi="Times New Roman" w:cs="Times New Roman"/>
          <w:sz w:val="28"/>
          <w:szCs w:val="28"/>
        </w:rPr>
      </w:pPr>
      <w:r w:rsidRPr="00E57E03">
        <w:rPr>
          <w:rFonts w:ascii="Times New Roman" w:hAnsi="Times New Roman" w:cs="Times New Roman"/>
          <w:sz w:val="28"/>
          <w:szCs w:val="28"/>
        </w:rPr>
        <w:t xml:space="preserve">Limiter les paiements en espèces ; </w:t>
      </w:r>
    </w:p>
    <w:p w:rsidR="00730FC2" w:rsidRPr="00E57E03" w:rsidRDefault="00730FC2" w:rsidP="00730FC2">
      <w:pPr>
        <w:pStyle w:val="Paragraphedeliste"/>
        <w:numPr>
          <w:ilvl w:val="0"/>
          <w:numId w:val="66"/>
        </w:numPr>
        <w:rPr>
          <w:rFonts w:ascii="Times New Roman" w:hAnsi="Times New Roman" w:cs="Times New Roman"/>
          <w:sz w:val="28"/>
          <w:szCs w:val="28"/>
        </w:rPr>
      </w:pPr>
      <w:r w:rsidRPr="00E57E03">
        <w:rPr>
          <w:rFonts w:ascii="Times New Roman" w:hAnsi="Times New Roman" w:cs="Times New Roman"/>
          <w:sz w:val="28"/>
          <w:szCs w:val="28"/>
        </w:rPr>
        <w:t xml:space="preserve">Contrôler de manière inopinées régulières de la caisse par la hiérarchie ; </w:t>
      </w:r>
    </w:p>
    <w:p w:rsidR="00730FC2" w:rsidRPr="00E57E03" w:rsidRDefault="00730FC2" w:rsidP="00730FC2">
      <w:pPr>
        <w:pStyle w:val="Paragraphedeliste"/>
        <w:numPr>
          <w:ilvl w:val="0"/>
          <w:numId w:val="66"/>
        </w:numPr>
        <w:rPr>
          <w:rFonts w:ascii="Times New Roman" w:hAnsi="Times New Roman" w:cs="Times New Roman"/>
          <w:sz w:val="28"/>
          <w:szCs w:val="28"/>
        </w:rPr>
      </w:pPr>
      <w:r w:rsidRPr="00E57E03">
        <w:rPr>
          <w:rFonts w:ascii="Times New Roman" w:hAnsi="Times New Roman" w:cs="Times New Roman"/>
          <w:sz w:val="28"/>
          <w:szCs w:val="28"/>
        </w:rPr>
        <w:t xml:space="preserve">Enregistrer les factures régulièrement ; </w:t>
      </w:r>
    </w:p>
    <w:p w:rsidR="00730FC2" w:rsidRPr="00E57E03" w:rsidRDefault="00730FC2" w:rsidP="00730FC2">
      <w:pPr>
        <w:pStyle w:val="Paragraphedeliste"/>
        <w:numPr>
          <w:ilvl w:val="0"/>
          <w:numId w:val="66"/>
        </w:numPr>
        <w:rPr>
          <w:rFonts w:ascii="Times New Roman" w:hAnsi="Times New Roman" w:cs="Times New Roman"/>
          <w:sz w:val="28"/>
          <w:szCs w:val="28"/>
        </w:rPr>
      </w:pPr>
      <w:r w:rsidRPr="00E57E03">
        <w:rPr>
          <w:rFonts w:ascii="Times New Roman" w:hAnsi="Times New Roman" w:cs="Times New Roman"/>
          <w:sz w:val="28"/>
          <w:szCs w:val="28"/>
        </w:rPr>
        <w:t xml:space="preserve">Mettre à jour la situation bancaire selon les procédures. </w:t>
      </w:r>
    </w:p>
    <w:p w:rsidR="00730FC2" w:rsidRDefault="00730FC2" w:rsidP="00730FC2">
      <w:pPr>
        <w:spacing w:line="360" w:lineRule="auto"/>
        <w:jc w:val="both"/>
        <w:rPr>
          <w:rFonts w:asciiTheme="majorBidi" w:hAnsiTheme="majorBidi" w:cstheme="majorBidi"/>
          <w:sz w:val="28"/>
          <w:szCs w:val="28"/>
        </w:rPr>
      </w:pPr>
      <w:r w:rsidRPr="00207246">
        <w:rPr>
          <w:rFonts w:asciiTheme="majorBidi" w:hAnsiTheme="majorBidi" w:cstheme="majorBidi"/>
          <w:sz w:val="28"/>
          <w:szCs w:val="28"/>
        </w:rPr>
        <w:lastRenderedPageBreak/>
        <w:t>On conclut que la cellule d’audi</w:t>
      </w:r>
      <w:r>
        <w:rPr>
          <w:rFonts w:asciiTheme="majorBidi" w:hAnsiTheme="majorBidi" w:cstheme="majorBidi"/>
          <w:sz w:val="28"/>
          <w:szCs w:val="28"/>
        </w:rPr>
        <w:t>t joue un rôle indispensable dans</w:t>
      </w:r>
      <w:r w:rsidRPr="00207246">
        <w:rPr>
          <w:rFonts w:asciiTheme="majorBidi" w:hAnsiTheme="majorBidi" w:cstheme="majorBidi"/>
          <w:sz w:val="28"/>
          <w:szCs w:val="28"/>
        </w:rPr>
        <w:t xml:space="preserve"> le contrôle de respect des procédures, le suivis des recommandations, et aider les dirigeants et cadre dirigeants a la prise de décision. </w:t>
      </w:r>
    </w:p>
    <w:p w:rsidR="00730FC2" w:rsidRDefault="00730FC2" w:rsidP="00730FC2">
      <w:pPr>
        <w:spacing w:line="360" w:lineRule="auto"/>
        <w:jc w:val="both"/>
        <w:rPr>
          <w:rFonts w:asciiTheme="majorBidi" w:hAnsiTheme="majorBidi" w:cstheme="majorBidi"/>
          <w:sz w:val="28"/>
          <w:szCs w:val="28"/>
        </w:rPr>
      </w:pPr>
    </w:p>
    <w:p w:rsidR="00730FC2" w:rsidRDefault="00730FC2" w:rsidP="00730FC2">
      <w:pPr>
        <w:spacing w:line="360" w:lineRule="auto"/>
        <w:jc w:val="both"/>
        <w:rPr>
          <w:rFonts w:asciiTheme="majorBidi" w:hAnsiTheme="majorBidi" w:cstheme="majorBidi"/>
          <w:sz w:val="28"/>
          <w:szCs w:val="28"/>
        </w:rPr>
      </w:pPr>
    </w:p>
    <w:p w:rsidR="00730FC2" w:rsidRDefault="00730FC2" w:rsidP="00730FC2">
      <w:pPr>
        <w:spacing w:line="360" w:lineRule="auto"/>
        <w:jc w:val="both"/>
        <w:rPr>
          <w:rFonts w:asciiTheme="majorBidi" w:hAnsiTheme="majorBidi" w:cstheme="majorBidi"/>
          <w:sz w:val="28"/>
          <w:szCs w:val="28"/>
        </w:rPr>
      </w:pPr>
    </w:p>
    <w:p w:rsidR="00730FC2" w:rsidRDefault="00730FC2" w:rsidP="00730FC2">
      <w:pPr>
        <w:spacing w:line="360" w:lineRule="auto"/>
        <w:jc w:val="both"/>
        <w:rPr>
          <w:rFonts w:asciiTheme="majorBidi" w:hAnsiTheme="majorBidi" w:cstheme="majorBidi"/>
          <w:sz w:val="28"/>
          <w:szCs w:val="28"/>
        </w:rPr>
      </w:pPr>
    </w:p>
    <w:p w:rsidR="00730FC2" w:rsidRDefault="00730FC2" w:rsidP="00730FC2">
      <w:pPr>
        <w:spacing w:line="360" w:lineRule="auto"/>
        <w:jc w:val="both"/>
        <w:rPr>
          <w:rFonts w:asciiTheme="majorBidi" w:hAnsiTheme="majorBidi" w:cstheme="majorBidi"/>
          <w:sz w:val="28"/>
          <w:szCs w:val="28"/>
        </w:rPr>
      </w:pPr>
    </w:p>
    <w:p w:rsidR="00730FC2" w:rsidRDefault="00730FC2" w:rsidP="00730FC2">
      <w:pPr>
        <w:spacing w:line="360" w:lineRule="auto"/>
        <w:jc w:val="both"/>
        <w:rPr>
          <w:rFonts w:asciiTheme="majorBidi" w:hAnsiTheme="majorBidi" w:cstheme="majorBidi"/>
          <w:sz w:val="28"/>
          <w:szCs w:val="28"/>
        </w:rPr>
      </w:pPr>
    </w:p>
    <w:p w:rsidR="00730FC2" w:rsidRDefault="00730FC2" w:rsidP="00730FC2">
      <w:pPr>
        <w:spacing w:line="360" w:lineRule="auto"/>
        <w:jc w:val="both"/>
        <w:rPr>
          <w:rFonts w:asciiTheme="majorBidi" w:hAnsiTheme="majorBidi" w:cstheme="majorBidi"/>
          <w:sz w:val="28"/>
          <w:szCs w:val="28"/>
        </w:rPr>
      </w:pPr>
    </w:p>
    <w:p w:rsidR="00730FC2" w:rsidRDefault="00730FC2" w:rsidP="00730FC2">
      <w:pPr>
        <w:spacing w:line="360" w:lineRule="auto"/>
        <w:jc w:val="both"/>
        <w:rPr>
          <w:rFonts w:asciiTheme="majorBidi" w:hAnsiTheme="majorBidi" w:cstheme="majorBidi"/>
          <w:sz w:val="28"/>
          <w:szCs w:val="28"/>
        </w:rPr>
      </w:pPr>
    </w:p>
    <w:p w:rsidR="00730FC2" w:rsidRDefault="00730FC2" w:rsidP="00730FC2">
      <w:pPr>
        <w:spacing w:line="360" w:lineRule="auto"/>
        <w:jc w:val="both"/>
        <w:rPr>
          <w:rFonts w:asciiTheme="majorBidi" w:hAnsiTheme="majorBidi" w:cstheme="majorBidi"/>
          <w:sz w:val="28"/>
          <w:szCs w:val="28"/>
        </w:rPr>
      </w:pPr>
    </w:p>
    <w:p w:rsidR="00730FC2" w:rsidRPr="00207246" w:rsidRDefault="00730FC2" w:rsidP="00730FC2">
      <w:pPr>
        <w:spacing w:line="360" w:lineRule="auto"/>
        <w:jc w:val="both"/>
        <w:rPr>
          <w:rFonts w:asciiTheme="majorBidi" w:hAnsiTheme="majorBidi" w:cstheme="majorBidi"/>
          <w:sz w:val="28"/>
          <w:szCs w:val="28"/>
        </w:rPr>
      </w:pPr>
    </w:p>
    <w:p w:rsidR="00730FC2" w:rsidRDefault="00730FC2" w:rsidP="00730FC2"/>
    <w:p w:rsidR="00730FC2" w:rsidRDefault="00730FC2" w:rsidP="00730FC2"/>
    <w:p w:rsidR="00730FC2" w:rsidRDefault="00730FC2" w:rsidP="00730FC2"/>
    <w:p w:rsidR="00730FC2" w:rsidRDefault="00730FC2" w:rsidP="00730FC2"/>
    <w:p w:rsidR="00730FC2" w:rsidRDefault="00730FC2" w:rsidP="00730FC2"/>
    <w:p w:rsidR="00730FC2" w:rsidRDefault="00730FC2" w:rsidP="00730FC2"/>
    <w:p w:rsidR="00730FC2" w:rsidRDefault="00730FC2" w:rsidP="00730FC2"/>
    <w:p w:rsidR="00730FC2" w:rsidRDefault="00730FC2" w:rsidP="00730FC2"/>
    <w:p w:rsidR="00730FC2" w:rsidRDefault="00730FC2" w:rsidP="00730FC2"/>
    <w:p w:rsidR="00730FC2" w:rsidRDefault="00730FC2" w:rsidP="00730FC2"/>
    <w:p w:rsidR="00730FC2" w:rsidRDefault="00730FC2" w:rsidP="00730FC2"/>
    <w:p w:rsidR="00730FC2" w:rsidRPr="0055300F" w:rsidRDefault="00730FC2" w:rsidP="00730FC2">
      <w:pPr>
        <w:jc w:val="center"/>
        <w:rPr>
          <w:rFonts w:asciiTheme="majorBidi" w:hAnsiTheme="majorBidi" w:cstheme="majorBidi"/>
          <w:b/>
          <w:bCs/>
          <w:sz w:val="28"/>
          <w:szCs w:val="28"/>
          <w:u w:val="single"/>
        </w:rPr>
      </w:pPr>
      <w:r w:rsidRPr="0055300F">
        <w:rPr>
          <w:rFonts w:asciiTheme="majorBidi" w:hAnsiTheme="majorBidi" w:cstheme="majorBidi"/>
          <w:b/>
          <w:bCs/>
          <w:sz w:val="28"/>
          <w:szCs w:val="28"/>
          <w:u w:val="single"/>
        </w:rPr>
        <w:lastRenderedPageBreak/>
        <w:t>Liste des tableaux</w:t>
      </w:r>
    </w:p>
    <w:tbl>
      <w:tblPr>
        <w:tblStyle w:val="Grilledutableau"/>
        <w:tblW w:w="0" w:type="auto"/>
        <w:tblLook w:val="04A0" w:firstRow="1" w:lastRow="0" w:firstColumn="1" w:lastColumn="0" w:noHBand="0" w:noVBand="1"/>
      </w:tblPr>
      <w:tblGrid>
        <w:gridCol w:w="959"/>
        <w:gridCol w:w="7236"/>
        <w:gridCol w:w="1093"/>
      </w:tblGrid>
      <w:tr w:rsidR="00730FC2" w:rsidTr="000D3013">
        <w:tc>
          <w:tcPr>
            <w:tcW w:w="959" w:type="dxa"/>
          </w:tcPr>
          <w:p w:rsidR="00730FC2" w:rsidRPr="0055300F" w:rsidRDefault="00730FC2" w:rsidP="000D3013">
            <w:pPr>
              <w:jc w:val="center"/>
              <w:rPr>
                <w:b/>
                <w:bCs/>
                <w:sz w:val="28"/>
                <w:szCs w:val="28"/>
              </w:rPr>
            </w:pPr>
            <w:r w:rsidRPr="0055300F">
              <w:rPr>
                <w:b/>
                <w:bCs/>
                <w:sz w:val="28"/>
                <w:szCs w:val="28"/>
              </w:rPr>
              <w:t>N°</w:t>
            </w:r>
          </w:p>
        </w:tc>
        <w:tc>
          <w:tcPr>
            <w:tcW w:w="7236" w:type="dxa"/>
          </w:tcPr>
          <w:p w:rsidR="00730FC2" w:rsidRPr="0055300F" w:rsidRDefault="00730FC2" w:rsidP="000D3013">
            <w:pPr>
              <w:rPr>
                <w:rFonts w:asciiTheme="majorBidi" w:hAnsiTheme="majorBidi" w:cstheme="majorBidi"/>
                <w:b/>
                <w:bCs/>
                <w:sz w:val="28"/>
                <w:szCs w:val="28"/>
              </w:rPr>
            </w:pPr>
            <w:r w:rsidRPr="0055300F">
              <w:rPr>
                <w:rFonts w:asciiTheme="majorBidi" w:hAnsiTheme="majorBidi" w:cstheme="majorBidi"/>
                <w:b/>
                <w:bCs/>
                <w:sz w:val="28"/>
                <w:szCs w:val="28"/>
              </w:rPr>
              <w:t>Intitulé de Tableau</w:t>
            </w:r>
          </w:p>
        </w:tc>
        <w:tc>
          <w:tcPr>
            <w:tcW w:w="1093" w:type="dxa"/>
          </w:tcPr>
          <w:p w:rsidR="00730FC2" w:rsidRPr="0055300F" w:rsidRDefault="00730FC2" w:rsidP="000D3013">
            <w:pPr>
              <w:jc w:val="center"/>
              <w:rPr>
                <w:b/>
                <w:bCs/>
                <w:sz w:val="28"/>
                <w:szCs w:val="28"/>
              </w:rPr>
            </w:pPr>
            <w:r w:rsidRPr="0055300F">
              <w:rPr>
                <w:b/>
                <w:bCs/>
                <w:sz w:val="28"/>
                <w:szCs w:val="28"/>
              </w:rPr>
              <w:t>Page</w:t>
            </w:r>
          </w:p>
        </w:tc>
      </w:tr>
      <w:tr w:rsidR="00730FC2" w:rsidTr="000D3013">
        <w:tc>
          <w:tcPr>
            <w:tcW w:w="959" w:type="dxa"/>
          </w:tcPr>
          <w:p w:rsidR="00730FC2" w:rsidRPr="0055300F" w:rsidRDefault="00730FC2" w:rsidP="000D3013">
            <w:pPr>
              <w:jc w:val="center"/>
              <w:rPr>
                <w:sz w:val="28"/>
                <w:szCs w:val="28"/>
              </w:rPr>
            </w:pPr>
            <w:r w:rsidRPr="0055300F">
              <w:rPr>
                <w:sz w:val="28"/>
                <w:szCs w:val="28"/>
              </w:rPr>
              <w:t>01</w:t>
            </w:r>
          </w:p>
        </w:tc>
        <w:tc>
          <w:tcPr>
            <w:tcW w:w="7236" w:type="dxa"/>
          </w:tcPr>
          <w:p w:rsidR="00730FC2" w:rsidRPr="0055300F" w:rsidRDefault="00730FC2" w:rsidP="000D3013">
            <w:pPr>
              <w:rPr>
                <w:rFonts w:asciiTheme="majorBidi" w:hAnsiTheme="majorBidi" w:cstheme="majorBidi"/>
                <w:sz w:val="28"/>
                <w:szCs w:val="28"/>
              </w:rPr>
            </w:pPr>
            <w:r w:rsidRPr="0055300F">
              <w:rPr>
                <w:rFonts w:asciiTheme="majorBidi" w:hAnsiTheme="majorBidi" w:cstheme="majorBidi"/>
                <w:sz w:val="28"/>
                <w:szCs w:val="28"/>
              </w:rPr>
              <w:t>les objectifs du contrôle interne appliqué au cycle trésorerie</w:t>
            </w:r>
          </w:p>
        </w:tc>
        <w:tc>
          <w:tcPr>
            <w:tcW w:w="1093" w:type="dxa"/>
          </w:tcPr>
          <w:p w:rsidR="00730FC2" w:rsidRPr="0055300F" w:rsidRDefault="00730FC2" w:rsidP="00F05140">
            <w:pPr>
              <w:jc w:val="center"/>
              <w:rPr>
                <w:sz w:val="28"/>
                <w:szCs w:val="28"/>
              </w:rPr>
            </w:pPr>
            <w:r w:rsidRPr="0055300F">
              <w:rPr>
                <w:sz w:val="28"/>
                <w:szCs w:val="28"/>
              </w:rPr>
              <w:t>2</w:t>
            </w:r>
            <w:r w:rsidR="00F05140">
              <w:rPr>
                <w:sz w:val="28"/>
                <w:szCs w:val="28"/>
              </w:rPr>
              <w:t>2</w:t>
            </w:r>
          </w:p>
        </w:tc>
      </w:tr>
      <w:tr w:rsidR="00730FC2" w:rsidTr="000D3013">
        <w:tc>
          <w:tcPr>
            <w:tcW w:w="959" w:type="dxa"/>
          </w:tcPr>
          <w:p w:rsidR="00730FC2" w:rsidRPr="0055300F" w:rsidRDefault="00730FC2" w:rsidP="000D3013">
            <w:pPr>
              <w:jc w:val="center"/>
              <w:rPr>
                <w:sz w:val="28"/>
                <w:szCs w:val="28"/>
              </w:rPr>
            </w:pPr>
            <w:r w:rsidRPr="0055300F">
              <w:rPr>
                <w:sz w:val="28"/>
                <w:szCs w:val="28"/>
              </w:rPr>
              <w:t>02</w:t>
            </w:r>
          </w:p>
        </w:tc>
        <w:tc>
          <w:tcPr>
            <w:tcW w:w="7236" w:type="dxa"/>
          </w:tcPr>
          <w:p w:rsidR="00730FC2" w:rsidRPr="0055300F" w:rsidRDefault="00730FC2" w:rsidP="000D3013">
            <w:pPr>
              <w:rPr>
                <w:rFonts w:asciiTheme="majorBidi" w:hAnsiTheme="majorBidi" w:cstheme="majorBidi"/>
                <w:sz w:val="28"/>
                <w:szCs w:val="28"/>
              </w:rPr>
            </w:pPr>
            <w:r w:rsidRPr="0055300F">
              <w:rPr>
                <w:rFonts w:asciiTheme="majorBidi" w:hAnsiTheme="majorBidi" w:cstheme="majorBidi"/>
                <w:sz w:val="28"/>
                <w:szCs w:val="28"/>
              </w:rPr>
              <w:t>Questionnaire sur Les rapprochements de banque</w:t>
            </w:r>
          </w:p>
        </w:tc>
        <w:tc>
          <w:tcPr>
            <w:tcW w:w="1093" w:type="dxa"/>
          </w:tcPr>
          <w:p w:rsidR="00730FC2" w:rsidRPr="0055300F" w:rsidRDefault="00730FC2" w:rsidP="000D3013">
            <w:pPr>
              <w:jc w:val="center"/>
              <w:rPr>
                <w:sz w:val="28"/>
                <w:szCs w:val="28"/>
              </w:rPr>
            </w:pPr>
            <w:r w:rsidRPr="0055300F">
              <w:rPr>
                <w:sz w:val="28"/>
                <w:szCs w:val="28"/>
              </w:rPr>
              <w:t>59</w:t>
            </w:r>
          </w:p>
        </w:tc>
      </w:tr>
      <w:tr w:rsidR="00730FC2" w:rsidTr="000D3013">
        <w:tc>
          <w:tcPr>
            <w:tcW w:w="959" w:type="dxa"/>
          </w:tcPr>
          <w:p w:rsidR="00730FC2" w:rsidRPr="0055300F" w:rsidRDefault="00730FC2" w:rsidP="000D3013">
            <w:pPr>
              <w:jc w:val="center"/>
              <w:rPr>
                <w:sz w:val="28"/>
                <w:szCs w:val="28"/>
              </w:rPr>
            </w:pPr>
            <w:r w:rsidRPr="0055300F">
              <w:rPr>
                <w:sz w:val="28"/>
                <w:szCs w:val="28"/>
              </w:rPr>
              <w:t>03</w:t>
            </w:r>
          </w:p>
        </w:tc>
        <w:tc>
          <w:tcPr>
            <w:tcW w:w="7236" w:type="dxa"/>
          </w:tcPr>
          <w:p w:rsidR="00730FC2" w:rsidRPr="0055300F" w:rsidRDefault="00730FC2" w:rsidP="000D3013">
            <w:pPr>
              <w:rPr>
                <w:rFonts w:asciiTheme="majorBidi" w:hAnsiTheme="majorBidi" w:cstheme="majorBidi"/>
                <w:sz w:val="28"/>
                <w:szCs w:val="28"/>
              </w:rPr>
            </w:pPr>
            <w:r w:rsidRPr="0055300F">
              <w:rPr>
                <w:rFonts w:asciiTheme="majorBidi" w:hAnsiTheme="majorBidi" w:cstheme="majorBidi"/>
                <w:sz w:val="28"/>
                <w:szCs w:val="28"/>
              </w:rPr>
              <w:t>Questionnaire sur La protection des fonds</w:t>
            </w:r>
          </w:p>
        </w:tc>
        <w:tc>
          <w:tcPr>
            <w:tcW w:w="1093" w:type="dxa"/>
          </w:tcPr>
          <w:p w:rsidR="00730FC2" w:rsidRPr="0055300F" w:rsidRDefault="00730FC2" w:rsidP="000D3013">
            <w:pPr>
              <w:jc w:val="center"/>
              <w:rPr>
                <w:sz w:val="28"/>
                <w:szCs w:val="28"/>
              </w:rPr>
            </w:pPr>
            <w:r w:rsidRPr="0055300F">
              <w:rPr>
                <w:sz w:val="28"/>
                <w:szCs w:val="28"/>
              </w:rPr>
              <w:t>61</w:t>
            </w:r>
          </w:p>
        </w:tc>
      </w:tr>
      <w:tr w:rsidR="00730FC2" w:rsidTr="000D3013">
        <w:tc>
          <w:tcPr>
            <w:tcW w:w="959" w:type="dxa"/>
          </w:tcPr>
          <w:p w:rsidR="00730FC2" w:rsidRPr="0055300F" w:rsidRDefault="00730FC2" w:rsidP="000D3013">
            <w:pPr>
              <w:jc w:val="center"/>
              <w:rPr>
                <w:sz w:val="28"/>
                <w:szCs w:val="28"/>
              </w:rPr>
            </w:pPr>
            <w:r w:rsidRPr="0055300F">
              <w:rPr>
                <w:sz w:val="28"/>
                <w:szCs w:val="28"/>
              </w:rPr>
              <w:t>04</w:t>
            </w:r>
          </w:p>
        </w:tc>
        <w:tc>
          <w:tcPr>
            <w:tcW w:w="7236" w:type="dxa"/>
          </w:tcPr>
          <w:p w:rsidR="00730FC2" w:rsidRPr="0055300F" w:rsidRDefault="00730FC2" w:rsidP="000D3013">
            <w:pPr>
              <w:rPr>
                <w:rFonts w:asciiTheme="majorBidi" w:hAnsiTheme="majorBidi" w:cstheme="majorBidi"/>
                <w:sz w:val="28"/>
                <w:szCs w:val="28"/>
              </w:rPr>
            </w:pPr>
            <w:r w:rsidRPr="0055300F">
              <w:rPr>
                <w:rFonts w:asciiTheme="majorBidi" w:hAnsiTheme="majorBidi" w:cstheme="majorBidi"/>
                <w:sz w:val="28"/>
                <w:szCs w:val="28"/>
              </w:rPr>
              <w:t>Identification des risques liés aux encaissements</w:t>
            </w:r>
          </w:p>
        </w:tc>
        <w:tc>
          <w:tcPr>
            <w:tcW w:w="1093" w:type="dxa"/>
          </w:tcPr>
          <w:p w:rsidR="00730FC2" w:rsidRPr="0055300F" w:rsidRDefault="00730FC2" w:rsidP="000D3013">
            <w:pPr>
              <w:jc w:val="center"/>
              <w:rPr>
                <w:sz w:val="28"/>
                <w:szCs w:val="28"/>
              </w:rPr>
            </w:pPr>
            <w:r w:rsidRPr="0055300F">
              <w:rPr>
                <w:sz w:val="28"/>
                <w:szCs w:val="28"/>
              </w:rPr>
              <w:t>63</w:t>
            </w:r>
          </w:p>
        </w:tc>
      </w:tr>
      <w:tr w:rsidR="00730FC2" w:rsidTr="000D3013">
        <w:tc>
          <w:tcPr>
            <w:tcW w:w="959" w:type="dxa"/>
          </w:tcPr>
          <w:p w:rsidR="00730FC2" w:rsidRPr="0055300F" w:rsidRDefault="00730FC2" w:rsidP="000D3013">
            <w:pPr>
              <w:jc w:val="center"/>
              <w:rPr>
                <w:sz w:val="28"/>
                <w:szCs w:val="28"/>
              </w:rPr>
            </w:pPr>
            <w:r w:rsidRPr="0055300F">
              <w:rPr>
                <w:sz w:val="28"/>
                <w:szCs w:val="28"/>
              </w:rPr>
              <w:t>05</w:t>
            </w:r>
          </w:p>
        </w:tc>
        <w:tc>
          <w:tcPr>
            <w:tcW w:w="7236" w:type="dxa"/>
          </w:tcPr>
          <w:p w:rsidR="00730FC2" w:rsidRPr="0055300F" w:rsidRDefault="00730FC2" w:rsidP="000D3013">
            <w:pPr>
              <w:rPr>
                <w:rFonts w:asciiTheme="majorBidi" w:hAnsiTheme="majorBidi" w:cstheme="majorBidi"/>
                <w:sz w:val="28"/>
                <w:szCs w:val="28"/>
              </w:rPr>
            </w:pPr>
            <w:r w:rsidRPr="0055300F">
              <w:rPr>
                <w:rFonts w:asciiTheme="majorBidi" w:hAnsiTheme="majorBidi" w:cstheme="majorBidi"/>
                <w:sz w:val="28"/>
                <w:szCs w:val="28"/>
              </w:rPr>
              <w:t>Identification des risques liés aux décaissements</w:t>
            </w:r>
          </w:p>
        </w:tc>
        <w:tc>
          <w:tcPr>
            <w:tcW w:w="1093" w:type="dxa"/>
          </w:tcPr>
          <w:p w:rsidR="00730FC2" w:rsidRPr="0055300F" w:rsidRDefault="00730FC2" w:rsidP="000D3013">
            <w:pPr>
              <w:jc w:val="center"/>
              <w:rPr>
                <w:sz w:val="28"/>
                <w:szCs w:val="28"/>
              </w:rPr>
            </w:pPr>
            <w:r w:rsidRPr="0055300F">
              <w:rPr>
                <w:sz w:val="28"/>
                <w:szCs w:val="28"/>
              </w:rPr>
              <w:t>64</w:t>
            </w:r>
          </w:p>
        </w:tc>
      </w:tr>
      <w:tr w:rsidR="00730FC2" w:rsidTr="000D3013">
        <w:tc>
          <w:tcPr>
            <w:tcW w:w="959" w:type="dxa"/>
          </w:tcPr>
          <w:p w:rsidR="00730FC2" w:rsidRPr="0055300F" w:rsidRDefault="00730FC2" w:rsidP="000D3013">
            <w:pPr>
              <w:jc w:val="center"/>
              <w:rPr>
                <w:sz w:val="28"/>
                <w:szCs w:val="28"/>
              </w:rPr>
            </w:pPr>
            <w:r w:rsidRPr="0055300F">
              <w:rPr>
                <w:sz w:val="28"/>
                <w:szCs w:val="28"/>
              </w:rPr>
              <w:t>06</w:t>
            </w:r>
          </w:p>
        </w:tc>
        <w:tc>
          <w:tcPr>
            <w:tcW w:w="7236" w:type="dxa"/>
          </w:tcPr>
          <w:p w:rsidR="00730FC2" w:rsidRPr="0055300F" w:rsidRDefault="00730FC2" w:rsidP="000D3013">
            <w:pPr>
              <w:rPr>
                <w:rFonts w:asciiTheme="majorBidi" w:hAnsiTheme="majorBidi" w:cstheme="majorBidi"/>
                <w:sz w:val="28"/>
                <w:szCs w:val="28"/>
              </w:rPr>
            </w:pPr>
            <w:r w:rsidRPr="0055300F">
              <w:rPr>
                <w:rFonts w:asciiTheme="majorBidi" w:hAnsiTheme="majorBidi" w:cstheme="majorBidi"/>
                <w:sz w:val="28"/>
                <w:szCs w:val="28"/>
              </w:rPr>
              <w:t>Identification des risques liés à l’arrêté de caisse</w:t>
            </w:r>
          </w:p>
        </w:tc>
        <w:tc>
          <w:tcPr>
            <w:tcW w:w="1093" w:type="dxa"/>
          </w:tcPr>
          <w:p w:rsidR="00730FC2" w:rsidRPr="0055300F" w:rsidRDefault="00730FC2" w:rsidP="000D3013">
            <w:pPr>
              <w:jc w:val="center"/>
              <w:rPr>
                <w:sz w:val="28"/>
                <w:szCs w:val="28"/>
              </w:rPr>
            </w:pPr>
            <w:r w:rsidRPr="0055300F">
              <w:rPr>
                <w:sz w:val="28"/>
                <w:szCs w:val="28"/>
              </w:rPr>
              <w:t>65</w:t>
            </w:r>
          </w:p>
        </w:tc>
      </w:tr>
      <w:tr w:rsidR="00730FC2" w:rsidTr="000D3013">
        <w:tc>
          <w:tcPr>
            <w:tcW w:w="959" w:type="dxa"/>
          </w:tcPr>
          <w:p w:rsidR="00730FC2" w:rsidRPr="0055300F" w:rsidRDefault="00730FC2" w:rsidP="000D3013">
            <w:pPr>
              <w:jc w:val="center"/>
              <w:rPr>
                <w:sz w:val="28"/>
                <w:szCs w:val="28"/>
              </w:rPr>
            </w:pPr>
            <w:r w:rsidRPr="0055300F">
              <w:rPr>
                <w:sz w:val="28"/>
                <w:szCs w:val="28"/>
              </w:rPr>
              <w:t>07</w:t>
            </w:r>
          </w:p>
        </w:tc>
        <w:tc>
          <w:tcPr>
            <w:tcW w:w="7236" w:type="dxa"/>
          </w:tcPr>
          <w:p w:rsidR="00730FC2" w:rsidRPr="0055300F" w:rsidRDefault="00730FC2" w:rsidP="000D3013">
            <w:pPr>
              <w:rPr>
                <w:rFonts w:asciiTheme="majorBidi" w:hAnsiTheme="majorBidi" w:cstheme="majorBidi"/>
                <w:sz w:val="28"/>
                <w:szCs w:val="28"/>
              </w:rPr>
            </w:pPr>
            <w:r w:rsidRPr="0055300F">
              <w:rPr>
                <w:rFonts w:asciiTheme="majorBidi" w:hAnsiTheme="majorBidi" w:cstheme="majorBidi"/>
                <w:sz w:val="28"/>
                <w:szCs w:val="28"/>
              </w:rPr>
              <w:t>Identification des risques liés aux paiements par chèque</w:t>
            </w:r>
          </w:p>
        </w:tc>
        <w:tc>
          <w:tcPr>
            <w:tcW w:w="1093" w:type="dxa"/>
          </w:tcPr>
          <w:p w:rsidR="00730FC2" w:rsidRPr="0055300F" w:rsidRDefault="00730FC2" w:rsidP="000D3013">
            <w:pPr>
              <w:jc w:val="center"/>
              <w:rPr>
                <w:sz w:val="28"/>
                <w:szCs w:val="28"/>
              </w:rPr>
            </w:pPr>
            <w:r w:rsidRPr="0055300F">
              <w:rPr>
                <w:sz w:val="28"/>
                <w:szCs w:val="28"/>
              </w:rPr>
              <w:t>66</w:t>
            </w:r>
          </w:p>
        </w:tc>
      </w:tr>
      <w:tr w:rsidR="00730FC2" w:rsidTr="000D3013">
        <w:tc>
          <w:tcPr>
            <w:tcW w:w="959" w:type="dxa"/>
          </w:tcPr>
          <w:p w:rsidR="00730FC2" w:rsidRPr="0055300F" w:rsidRDefault="00730FC2" w:rsidP="000D3013">
            <w:pPr>
              <w:jc w:val="center"/>
              <w:rPr>
                <w:sz w:val="28"/>
                <w:szCs w:val="28"/>
              </w:rPr>
            </w:pPr>
            <w:r w:rsidRPr="0055300F">
              <w:rPr>
                <w:sz w:val="28"/>
                <w:szCs w:val="28"/>
              </w:rPr>
              <w:t>08</w:t>
            </w:r>
          </w:p>
        </w:tc>
        <w:tc>
          <w:tcPr>
            <w:tcW w:w="7236" w:type="dxa"/>
          </w:tcPr>
          <w:p w:rsidR="00730FC2" w:rsidRPr="0055300F" w:rsidRDefault="00730FC2" w:rsidP="000D3013">
            <w:pPr>
              <w:rPr>
                <w:rFonts w:asciiTheme="majorBidi" w:hAnsiTheme="majorBidi" w:cstheme="majorBidi"/>
                <w:sz w:val="28"/>
                <w:szCs w:val="28"/>
              </w:rPr>
            </w:pPr>
            <w:r w:rsidRPr="0055300F">
              <w:rPr>
                <w:rFonts w:asciiTheme="majorBidi" w:hAnsiTheme="majorBidi" w:cstheme="majorBidi"/>
                <w:sz w:val="28"/>
                <w:szCs w:val="28"/>
              </w:rPr>
              <w:t>Identification des risques liés au contrôle de caisse</w:t>
            </w:r>
          </w:p>
        </w:tc>
        <w:tc>
          <w:tcPr>
            <w:tcW w:w="1093" w:type="dxa"/>
          </w:tcPr>
          <w:p w:rsidR="00730FC2" w:rsidRPr="0055300F" w:rsidRDefault="00730FC2" w:rsidP="00F05140">
            <w:pPr>
              <w:jc w:val="center"/>
              <w:rPr>
                <w:sz w:val="28"/>
                <w:szCs w:val="28"/>
              </w:rPr>
            </w:pPr>
            <w:r w:rsidRPr="0055300F">
              <w:rPr>
                <w:sz w:val="28"/>
                <w:szCs w:val="28"/>
              </w:rPr>
              <w:t>6</w:t>
            </w:r>
            <w:r w:rsidR="00F05140">
              <w:rPr>
                <w:sz w:val="28"/>
                <w:szCs w:val="28"/>
              </w:rPr>
              <w:t>6</w:t>
            </w:r>
          </w:p>
        </w:tc>
      </w:tr>
      <w:tr w:rsidR="00730FC2" w:rsidTr="000D3013">
        <w:tc>
          <w:tcPr>
            <w:tcW w:w="959" w:type="dxa"/>
          </w:tcPr>
          <w:p w:rsidR="00730FC2" w:rsidRPr="0055300F" w:rsidRDefault="00730FC2" w:rsidP="000D3013">
            <w:pPr>
              <w:jc w:val="center"/>
              <w:rPr>
                <w:sz w:val="28"/>
                <w:szCs w:val="28"/>
              </w:rPr>
            </w:pPr>
            <w:r w:rsidRPr="0055300F">
              <w:rPr>
                <w:sz w:val="28"/>
                <w:szCs w:val="28"/>
              </w:rPr>
              <w:t>09</w:t>
            </w:r>
          </w:p>
        </w:tc>
        <w:tc>
          <w:tcPr>
            <w:tcW w:w="7236" w:type="dxa"/>
          </w:tcPr>
          <w:p w:rsidR="00730FC2" w:rsidRPr="0055300F" w:rsidRDefault="00730FC2" w:rsidP="000D3013">
            <w:pPr>
              <w:rPr>
                <w:rFonts w:asciiTheme="majorBidi" w:hAnsiTheme="majorBidi" w:cstheme="majorBidi"/>
                <w:sz w:val="28"/>
                <w:szCs w:val="28"/>
              </w:rPr>
            </w:pPr>
            <w:r w:rsidRPr="0055300F">
              <w:rPr>
                <w:rFonts w:asciiTheme="majorBidi" w:hAnsiTheme="majorBidi" w:cstheme="majorBidi"/>
                <w:sz w:val="28"/>
                <w:szCs w:val="28"/>
              </w:rPr>
              <w:t>Identification des risques liés au suivi de Trésorerie</w:t>
            </w:r>
          </w:p>
        </w:tc>
        <w:tc>
          <w:tcPr>
            <w:tcW w:w="1093" w:type="dxa"/>
          </w:tcPr>
          <w:p w:rsidR="00730FC2" w:rsidRPr="0055300F" w:rsidRDefault="00730FC2" w:rsidP="00F05140">
            <w:pPr>
              <w:jc w:val="center"/>
              <w:rPr>
                <w:sz w:val="28"/>
                <w:szCs w:val="28"/>
              </w:rPr>
            </w:pPr>
            <w:r w:rsidRPr="0055300F">
              <w:rPr>
                <w:sz w:val="28"/>
                <w:szCs w:val="28"/>
              </w:rPr>
              <w:t>6</w:t>
            </w:r>
            <w:r w:rsidR="00F05140">
              <w:rPr>
                <w:sz w:val="28"/>
                <w:szCs w:val="28"/>
              </w:rPr>
              <w:t>7</w:t>
            </w:r>
          </w:p>
        </w:tc>
      </w:tr>
      <w:tr w:rsidR="00730FC2" w:rsidTr="000D3013">
        <w:tc>
          <w:tcPr>
            <w:tcW w:w="959" w:type="dxa"/>
          </w:tcPr>
          <w:p w:rsidR="00730FC2" w:rsidRPr="0055300F" w:rsidRDefault="00730FC2" w:rsidP="000D3013">
            <w:pPr>
              <w:jc w:val="center"/>
              <w:rPr>
                <w:sz w:val="28"/>
                <w:szCs w:val="28"/>
              </w:rPr>
            </w:pPr>
            <w:r w:rsidRPr="0055300F">
              <w:rPr>
                <w:sz w:val="28"/>
                <w:szCs w:val="28"/>
              </w:rPr>
              <w:t>10</w:t>
            </w:r>
          </w:p>
        </w:tc>
        <w:tc>
          <w:tcPr>
            <w:tcW w:w="7236" w:type="dxa"/>
          </w:tcPr>
          <w:p w:rsidR="00730FC2" w:rsidRPr="0055300F" w:rsidRDefault="00730FC2" w:rsidP="000D3013">
            <w:pPr>
              <w:rPr>
                <w:rFonts w:asciiTheme="majorBidi" w:hAnsiTheme="majorBidi" w:cstheme="majorBidi"/>
                <w:sz w:val="28"/>
                <w:szCs w:val="28"/>
              </w:rPr>
            </w:pPr>
            <w:r w:rsidRPr="0055300F">
              <w:rPr>
                <w:rFonts w:asciiTheme="majorBidi" w:hAnsiTheme="majorBidi" w:cstheme="majorBidi"/>
                <w:sz w:val="28"/>
                <w:szCs w:val="28"/>
              </w:rPr>
              <w:t>Cotation de la probabilité d’occurrence des risques</w:t>
            </w:r>
          </w:p>
        </w:tc>
        <w:tc>
          <w:tcPr>
            <w:tcW w:w="1093" w:type="dxa"/>
          </w:tcPr>
          <w:p w:rsidR="00730FC2" w:rsidRPr="0055300F" w:rsidRDefault="00730FC2" w:rsidP="00F05140">
            <w:pPr>
              <w:jc w:val="center"/>
              <w:rPr>
                <w:sz w:val="28"/>
                <w:szCs w:val="28"/>
              </w:rPr>
            </w:pPr>
            <w:r w:rsidRPr="0055300F">
              <w:rPr>
                <w:sz w:val="28"/>
                <w:szCs w:val="28"/>
              </w:rPr>
              <w:t>6</w:t>
            </w:r>
            <w:r w:rsidR="00F05140">
              <w:rPr>
                <w:sz w:val="28"/>
                <w:szCs w:val="28"/>
              </w:rPr>
              <w:t>8</w:t>
            </w:r>
          </w:p>
        </w:tc>
      </w:tr>
      <w:tr w:rsidR="00730FC2" w:rsidTr="000D3013">
        <w:tc>
          <w:tcPr>
            <w:tcW w:w="959" w:type="dxa"/>
          </w:tcPr>
          <w:p w:rsidR="00730FC2" w:rsidRPr="0055300F" w:rsidRDefault="00730FC2" w:rsidP="000D3013">
            <w:pPr>
              <w:jc w:val="center"/>
              <w:rPr>
                <w:sz w:val="28"/>
                <w:szCs w:val="28"/>
              </w:rPr>
            </w:pPr>
            <w:r w:rsidRPr="0055300F">
              <w:rPr>
                <w:sz w:val="28"/>
                <w:szCs w:val="28"/>
              </w:rPr>
              <w:t>11</w:t>
            </w:r>
          </w:p>
        </w:tc>
        <w:tc>
          <w:tcPr>
            <w:tcW w:w="7236" w:type="dxa"/>
          </w:tcPr>
          <w:p w:rsidR="00730FC2" w:rsidRPr="0055300F" w:rsidRDefault="00730FC2" w:rsidP="000D3013">
            <w:pPr>
              <w:rPr>
                <w:rFonts w:asciiTheme="majorBidi" w:hAnsiTheme="majorBidi" w:cstheme="majorBidi"/>
                <w:sz w:val="28"/>
                <w:szCs w:val="28"/>
              </w:rPr>
            </w:pPr>
            <w:r w:rsidRPr="0055300F">
              <w:rPr>
                <w:rFonts w:asciiTheme="majorBidi" w:hAnsiTheme="majorBidi" w:cstheme="majorBidi"/>
                <w:sz w:val="28"/>
                <w:szCs w:val="28"/>
              </w:rPr>
              <w:t>Evaluation de la probabilité de survenance des risques</w:t>
            </w:r>
          </w:p>
        </w:tc>
        <w:tc>
          <w:tcPr>
            <w:tcW w:w="1093" w:type="dxa"/>
          </w:tcPr>
          <w:p w:rsidR="00730FC2" w:rsidRPr="0055300F" w:rsidRDefault="00730FC2" w:rsidP="00F05140">
            <w:pPr>
              <w:jc w:val="center"/>
              <w:rPr>
                <w:sz w:val="28"/>
                <w:szCs w:val="28"/>
              </w:rPr>
            </w:pPr>
            <w:r w:rsidRPr="0055300F">
              <w:rPr>
                <w:sz w:val="28"/>
                <w:szCs w:val="28"/>
              </w:rPr>
              <w:t>6</w:t>
            </w:r>
            <w:r w:rsidR="00F05140">
              <w:rPr>
                <w:sz w:val="28"/>
                <w:szCs w:val="28"/>
              </w:rPr>
              <w:t>8</w:t>
            </w:r>
          </w:p>
        </w:tc>
      </w:tr>
      <w:tr w:rsidR="00730FC2" w:rsidTr="000D3013">
        <w:tc>
          <w:tcPr>
            <w:tcW w:w="959" w:type="dxa"/>
          </w:tcPr>
          <w:p w:rsidR="00730FC2" w:rsidRPr="0055300F" w:rsidRDefault="00730FC2" w:rsidP="000D3013">
            <w:pPr>
              <w:jc w:val="center"/>
              <w:rPr>
                <w:sz w:val="28"/>
                <w:szCs w:val="28"/>
              </w:rPr>
            </w:pPr>
            <w:r w:rsidRPr="0055300F">
              <w:rPr>
                <w:sz w:val="28"/>
                <w:szCs w:val="28"/>
              </w:rPr>
              <w:t>12</w:t>
            </w:r>
          </w:p>
        </w:tc>
        <w:tc>
          <w:tcPr>
            <w:tcW w:w="7236" w:type="dxa"/>
          </w:tcPr>
          <w:p w:rsidR="00730FC2" w:rsidRPr="0055300F" w:rsidRDefault="00730FC2" w:rsidP="000D3013">
            <w:pPr>
              <w:rPr>
                <w:rFonts w:asciiTheme="majorBidi" w:hAnsiTheme="majorBidi" w:cstheme="majorBidi"/>
                <w:sz w:val="28"/>
                <w:szCs w:val="28"/>
              </w:rPr>
            </w:pPr>
            <w:r w:rsidRPr="0055300F">
              <w:rPr>
                <w:rFonts w:asciiTheme="majorBidi" w:hAnsiTheme="majorBidi" w:cstheme="majorBidi"/>
                <w:sz w:val="28"/>
                <w:szCs w:val="28"/>
              </w:rPr>
              <w:t>Echelle de mesure de l’impact de risque</w:t>
            </w:r>
          </w:p>
        </w:tc>
        <w:tc>
          <w:tcPr>
            <w:tcW w:w="1093" w:type="dxa"/>
          </w:tcPr>
          <w:p w:rsidR="00730FC2" w:rsidRPr="0055300F" w:rsidRDefault="00730FC2" w:rsidP="00F05140">
            <w:pPr>
              <w:jc w:val="center"/>
              <w:rPr>
                <w:sz w:val="28"/>
                <w:szCs w:val="28"/>
              </w:rPr>
            </w:pPr>
            <w:r w:rsidRPr="0055300F">
              <w:rPr>
                <w:sz w:val="28"/>
                <w:szCs w:val="28"/>
              </w:rPr>
              <w:t>7</w:t>
            </w:r>
            <w:r w:rsidR="00F05140">
              <w:rPr>
                <w:sz w:val="28"/>
                <w:szCs w:val="28"/>
              </w:rPr>
              <w:t>0</w:t>
            </w:r>
          </w:p>
        </w:tc>
      </w:tr>
      <w:tr w:rsidR="00730FC2" w:rsidTr="000D3013">
        <w:tc>
          <w:tcPr>
            <w:tcW w:w="959" w:type="dxa"/>
          </w:tcPr>
          <w:p w:rsidR="00730FC2" w:rsidRPr="0055300F" w:rsidRDefault="00730FC2" w:rsidP="000D3013">
            <w:pPr>
              <w:jc w:val="center"/>
              <w:rPr>
                <w:sz w:val="28"/>
                <w:szCs w:val="28"/>
              </w:rPr>
            </w:pPr>
            <w:r w:rsidRPr="0055300F">
              <w:rPr>
                <w:sz w:val="28"/>
                <w:szCs w:val="28"/>
              </w:rPr>
              <w:t>13</w:t>
            </w:r>
          </w:p>
        </w:tc>
        <w:tc>
          <w:tcPr>
            <w:tcW w:w="7236" w:type="dxa"/>
          </w:tcPr>
          <w:p w:rsidR="00730FC2" w:rsidRPr="0055300F" w:rsidRDefault="00730FC2" w:rsidP="000D3013">
            <w:pPr>
              <w:rPr>
                <w:rFonts w:asciiTheme="majorBidi" w:hAnsiTheme="majorBidi" w:cstheme="majorBidi"/>
                <w:sz w:val="28"/>
                <w:szCs w:val="28"/>
              </w:rPr>
            </w:pPr>
            <w:r w:rsidRPr="0055300F">
              <w:rPr>
                <w:rFonts w:asciiTheme="majorBidi" w:hAnsiTheme="majorBidi" w:cstheme="majorBidi"/>
                <w:sz w:val="28"/>
                <w:szCs w:val="28"/>
              </w:rPr>
              <w:t>Evaluation de l’impact des risques</w:t>
            </w:r>
          </w:p>
        </w:tc>
        <w:tc>
          <w:tcPr>
            <w:tcW w:w="1093" w:type="dxa"/>
          </w:tcPr>
          <w:p w:rsidR="00730FC2" w:rsidRPr="0055300F" w:rsidRDefault="00730FC2" w:rsidP="00F05140">
            <w:pPr>
              <w:jc w:val="center"/>
              <w:rPr>
                <w:sz w:val="28"/>
                <w:szCs w:val="28"/>
              </w:rPr>
            </w:pPr>
            <w:r w:rsidRPr="0055300F">
              <w:rPr>
                <w:sz w:val="28"/>
                <w:szCs w:val="28"/>
              </w:rPr>
              <w:t>7</w:t>
            </w:r>
            <w:r w:rsidR="00F05140">
              <w:rPr>
                <w:sz w:val="28"/>
                <w:szCs w:val="28"/>
              </w:rPr>
              <w:t>0</w:t>
            </w:r>
          </w:p>
        </w:tc>
      </w:tr>
      <w:tr w:rsidR="00730FC2" w:rsidTr="000D3013">
        <w:tc>
          <w:tcPr>
            <w:tcW w:w="959" w:type="dxa"/>
          </w:tcPr>
          <w:p w:rsidR="00730FC2" w:rsidRPr="0055300F" w:rsidRDefault="00730FC2" w:rsidP="000D3013">
            <w:pPr>
              <w:jc w:val="center"/>
              <w:rPr>
                <w:sz w:val="28"/>
                <w:szCs w:val="28"/>
              </w:rPr>
            </w:pPr>
            <w:r w:rsidRPr="0055300F">
              <w:rPr>
                <w:sz w:val="28"/>
                <w:szCs w:val="28"/>
              </w:rPr>
              <w:t>14</w:t>
            </w:r>
          </w:p>
        </w:tc>
        <w:tc>
          <w:tcPr>
            <w:tcW w:w="7236" w:type="dxa"/>
          </w:tcPr>
          <w:p w:rsidR="00730FC2" w:rsidRPr="0055300F" w:rsidRDefault="00730FC2" w:rsidP="000D3013">
            <w:pPr>
              <w:rPr>
                <w:rFonts w:asciiTheme="majorBidi" w:hAnsiTheme="majorBidi" w:cstheme="majorBidi"/>
                <w:sz w:val="28"/>
                <w:szCs w:val="28"/>
              </w:rPr>
            </w:pPr>
            <w:r w:rsidRPr="0055300F">
              <w:rPr>
                <w:rFonts w:asciiTheme="majorBidi" w:hAnsiTheme="majorBidi" w:cstheme="majorBidi"/>
                <w:sz w:val="28"/>
                <w:szCs w:val="28"/>
              </w:rPr>
              <w:t>Hiérarchisation selon la probabilité de survenance</w:t>
            </w:r>
          </w:p>
        </w:tc>
        <w:tc>
          <w:tcPr>
            <w:tcW w:w="1093" w:type="dxa"/>
          </w:tcPr>
          <w:p w:rsidR="00730FC2" w:rsidRPr="0055300F" w:rsidRDefault="00730FC2" w:rsidP="00F05140">
            <w:pPr>
              <w:jc w:val="center"/>
              <w:rPr>
                <w:sz w:val="28"/>
                <w:szCs w:val="28"/>
              </w:rPr>
            </w:pPr>
            <w:r w:rsidRPr="0055300F">
              <w:rPr>
                <w:sz w:val="28"/>
                <w:szCs w:val="28"/>
              </w:rPr>
              <w:t>7</w:t>
            </w:r>
            <w:r w:rsidR="00F05140">
              <w:rPr>
                <w:sz w:val="28"/>
                <w:szCs w:val="28"/>
              </w:rPr>
              <w:t>2</w:t>
            </w:r>
          </w:p>
        </w:tc>
      </w:tr>
      <w:tr w:rsidR="00730FC2" w:rsidTr="000D3013">
        <w:tc>
          <w:tcPr>
            <w:tcW w:w="959" w:type="dxa"/>
          </w:tcPr>
          <w:p w:rsidR="00730FC2" w:rsidRPr="0055300F" w:rsidRDefault="00730FC2" w:rsidP="000D3013">
            <w:pPr>
              <w:jc w:val="center"/>
              <w:rPr>
                <w:sz w:val="28"/>
                <w:szCs w:val="28"/>
              </w:rPr>
            </w:pPr>
            <w:r w:rsidRPr="0055300F">
              <w:rPr>
                <w:sz w:val="28"/>
                <w:szCs w:val="28"/>
              </w:rPr>
              <w:t>15</w:t>
            </w:r>
          </w:p>
        </w:tc>
        <w:tc>
          <w:tcPr>
            <w:tcW w:w="7236" w:type="dxa"/>
          </w:tcPr>
          <w:p w:rsidR="00730FC2" w:rsidRPr="0055300F" w:rsidRDefault="00730FC2" w:rsidP="000D3013">
            <w:pPr>
              <w:rPr>
                <w:rFonts w:asciiTheme="majorBidi" w:hAnsiTheme="majorBidi" w:cstheme="majorBidi"/>
                <w:sz w:val="28"/>
                <w:szCs w:val="28"/>
              </w:rPr>
            </w:pPr>
            <w:r w:rsidRPr="0055300F">
              <w:rPr>
                <w:rFonts w:asciiTheme="majorBidi" w:hAnsiTheme="majorBidi" w:cstheme="majorBidi"/>
                <w:sz w:val="28"/>
                <w:szCs w:val="28"/>
              </w:rPr>
              <w:t>Hiérarchisation selon l’impact</w:t>
            </w:r>
          </w:p>
        </w:tc>
        <w:tc>
          <w:tcPr>
            <w:tcW w:w="1093" w:type="dxa"/>
          </w:tcPr>
          <w:p w:rsidR="00730FC2" w:rsidRPr="0055300F" w:rsidRDefault="00730FC2" w:rsidP="00F05140">
            <w:pPr>
              <w:jc w:val="center"/>
              <w:rPr>
                <w:sz w:val="28"/>
                <w:szCs w:val="28"/>
              </w:rPr>
            </w:pPr>
            <w:r w:rsidRPr="0055300F">
              <w:rPr>
                <w:sz w:val="28"/>
                <w:szCs w:val="28"/>
              </w:rPr>
              <w:t>7</w:t>
            </w:r>
            <w:r w:rsidR="00F05140">
              <w:rPr>
                <w:sz w:val="28"/>
                <w:szCs w:val="28"/>
              </w:rPr>
              <w:t>3</w:t>
            </w:r>
          </w:p>
        </w:tc>
      </w:tr>
      <w:tr w:rsidR="00730FC2" w:rsidTr="000D3013">
        <w:tc>
          <w:tcPr>
            <w:tcW w:w="959" w:type="dxa"/>
          </w:tcPr>
          <w:p w:rsidR="00730FC2" w:rsidRPr="0055300F" w:rsidRDefault="00730FC2" w:rsidP="000D3013">
            <w:pPr>
              <w:jc w:val="center"/>
              <w:rPr>
                <w:sz w:val="28"/>
                <w:szCs w:val="28"/>
              </w:rPr>
            </w:pPr>
            <w:r w:rsidRPr="0055300F">
              <w:rPr>
                <w:sz w:val="28"/>
                <w:szCs w:val="28"/>
              </w:rPr>
              <w:t>16</w:t>
            </w:r>
          </w:p>
        </w:tc>
        <w:tc>
          <w:tcPr>
            <w:tcW w:w="7236" w:type="dxa"/>
          </w:tcPr>
          <w:p w:rsidR="00730FC2" w:rsidRPr="0055300F" w:rsidRDefault="00730FC2" w:rsidP="000D3013">
            <w:pPr>
              <w:rPr>
                <w:rFonts w:asciiTheme="majorBidi" w:hAnsiTheme="majorBidi" w:cstheme="majorBidi"/>
                <w:sz w:val="28"/>
                <w:szCs w:val="28"/>
              </w:rPr>
            </w:pPr>
            <w:r w:rsidRPr="0055300F">
              <w:rPr>
                <w:rFonts w:asciiTheme="majorBidi" w:hAnsiTheme="majorBidi" w:cstheme="majorBidi"/>
                <w:sz w:val="28"/>
                <w:szCs w:val="28"/>
              </w:rPr>
              <w:t>Proposition de plan d’actions</w:t>
            </w:r>
          </w:p>
        </w:tc>
        <w:tc>
          <w:tcPr>
            <w:tcW w:w="1093" w:type="dxa"/>
          </w:tcPr>
          <w:p w:rsidR="00730FC2" w:rsidRPr="0055300F" w:rsidRDefault="00730FC2" w:rsidP="00F05140">
            <w:pPr>
              <w:jc w:val="center"/>
              <w:rPr>
                <w:sz w:val="28"/>
                <w:szCs w:val="28"/>
              </w:rPr>
            </w:pPr>
            <w:r w:rsidRPr="0055300F">
              <w:rPr>
                <w:sz w:val="28"/>
                <w:szCs w:val="28"/>
              </w:rPr>
              <w:t>7</w:t>
            </w:r>
            <w:r w:rsidR="00F05140">
              <w:rPr>
                <w:sz w:val="28"/>
                <w:szCs w:val="28"/>
              </w:rPr>
              <w:t>7</w:t>
            </w:r>
          </w:p>
        </w:tc>
      </w:tr>
      <w:tr w:rsidR="00730FC2" w:rsidTr="000D3013">
        <w:tc>
          <w:tcPr>
            <w:tcW w:w="959" w:type="dxa"/>
          </w:tcPr>
          <w:p w:rsidR="00730FC2" w:rsidRPr="0055300F" w:rsidRDefault="00730FC2" w:rsidP="000D3013">
            <w:pPr>
              <w:jc w:val="center"/>
              <w:rPr>
                <w:sz w:val="28"/>
                <w:szCs w:val="28"/>
              </w:rPr>
            </w:pPr>
            <w:r w:rsidRPr="0055300F">
              <w:rPr>
                <w:sz w:val="28"/>
                <w:szCs w:val="28"/>
              </w:rPr>
              <w:t>17</w:t>
            </w:r>
          </w:p>
        </w:tc>
        <w:tc>
          <w:tcPr>
            <w:tcW w:w="7236" w:type="dxa"/>
          </w:tcPr>
          <w:p w:rsidR="00730FC2" w:rsidRPr="0055300F" w:rsidRDefault="00730FC2" w:rsidP="000D3013">
            <w:pPr>
              <w:rPr>
                <w:rFonts w:asciiTheme="majorBidi" w:hAnsiTheme="majorBidi" w:cstheme="majorBidi"/>
                <w:sz w:val="28"/>
                <w:szCs w:val="28"/>
              </w:rPr>
            </w:pPr>
            <w:r w:rsidRPr="0055300F">
              <w:rPr>
                <w:rFonts w:asciiTheme="majorBidi" w:hAnsiTheme="majorBidi" w:cstheme="majorBidi"/>
                <w:sz w:val="28"/>
                <w:szCs w:val="28"/>
              </w:rPr>
              <w:t>Recommandations</w:t>
            </w:r>
          </w:p>
        </w:tc>
        <w:tc>
          <w:tcPr>
            <w:tcW w:w="1093" w:type="dxa"/>
          </w:tcPr>
          <w:p w:rsidR="00730FC2" w:rsidRPr="0055300F" w:rsidRDefault="00F05140" w:rsidP="000D3013">
            <w:pPr>
              <w:jc w:val="center"/>
              <w:rPr>
                <w:sz w:val="28"/>
                <w:szCs w:val="28"/>
              </w:rPr>
            </w:pPr>
            <w:r>
              <w:rPr>
                <w:sz w:val="28"/>
                <w:szCs w:val="28"/>
              </w:rPr>
              <w:t>79</w:t>
            </w:r>
          </w:p>
        </w:tc>
      </w:tr>
    </w:tbl>
    <w:p w:rsidR="00730FC2" w:rsidRDefault="00730FC2" w:rsidP="00730FC2"/>
    <w:p w:rsidR="00730FC2" w:rsidRPr="00A23598" w:rsidRDefault="00730FC2" w:rsidP="00730FC2"/>
    <w:p w:rsidR="00730FC2" w:rsidRPr="00A23598" w:rsidRDefault="00730FC2" w:rsidP="00730FC2"/>
    <w:p w:rsidR="00730FC2" w:rsidRPr="00A23598" w:rsidRDefault="00730FC2" w:rsidP="00730FC2"/>
    <w:p w:rsidR="00730FC2" w:rsidRPr="00A23598" w:rsidRDefault="00730FC2" w:rsidP="00730FC2"/>
    <w:p w:rsidR="00730FC2" w:rsidRPr="00A23598" w:rsidRDefault="00730FC2" w:rsidP="00730FC2"/>
    <w:p w:rsidR="00730FC2" w:rsidRPr="00A23598" w:rsidRDefault="00730FC2" w:rsidP="00730FC2"/>
    <w:p w:rsidR="00730FC2" w:rsidRPr="00A23598" w:rsidRDefault="00730FC2" w:rsidP="00730FC2"/>
    <w:p w:rsidR="00730FC2" w:rsidRPr="00A23598" w:rsidRDefault="00730FC2" w:rsidP="00730FC2"/>
    <w:p w:rsidR="00730FC2" w:rsidRPr="00A23598" w:rsidRDefault="00730FC2" w:rsidP="00730FC2"/>
    <w:p w:rsidR="00730FC2" w:rsidRPr="00A23598" w:rsidRDefault="00730FC2" w:rsidP="00730FC2"/>
    <w:p w:rsidR="00730FC2" w:rsidRPr="00A23598" w:rsidRDefault="00730FC2" w:rsidP="00730FC2"/>
    <w:p w:rsidR="00730FC2" w:rsidRPr="00A23598" w:rsidRDefault="00730FC2" w:rsidP="00730FC2"/>
    <w:p w:rsidR="00730FC2" w:rsidRDefault="00730FC2" w:rsidP="00730FC2"/>
    <w:p w:rsidR="00730FC2" w:rsidRPr="0055300F" w:rsidRDefault="00730FC2" w:rsidP="00730FC2">
      <w:pPr>
        <w:jc w:val="center"/>
        <w:rPr>
          <w:rFonts w:asciiTheme="majorBidi" w:hAnsiTheme="majorBidi" w:cstheme="majorBidi"/>
          <w:b/>
          <w:bCs/>
          <w:sz w:val="28"/>
          <w:szCs w:val="28"/>
          <w:u w:val="single"/>
        </w:rPr>
      </w:pPr>
      <w:r w:rsidRPr="0055300F">
        <w:rPr>
          <w:rFonts w:asciiTheme="majorBidi" w:hAnsiTheme="majorBidi" w:cstheme="majorBidi"/>
          <w:b/>
          <w:bCs/>
          <w:sz w:val="28"/>
          <w:szCs w:val="28"/>
          <w:u w:val="single"/>
        </w:rPr>
        <w:lastRenderedPageBreak/>
        <w:t>Liste des Schémas</w:t>
      </w:r>
    </w:p>
    <w:tbl>
      <w:tblPr>
        <w:tblStyle w:val="Grilledutableau"/>
        <w:tblW w:w="0" w:type="auto"/>
        <w:tblLook w:val="04A0" w:firstRow="1" w:lastRow="0" w:firstColumn="1" w:lastColumn="0" w:noHBand="0" w:noVBand="1"/>
      </w:tblPr>
      <w:tblGrid>
        <w:gridCol w:w="959"/>
        <w:gridCol w:w="7236"/>
        <w:gridCol w:w="1093"/>
      </w:tblGrid>
      <w:tr w:rsidR="00730FC2" w:rsidTr="000D3013">
        <w:tc>
          <w:tcPr>
            <w:tcW w:w="959" w:type="dxa"/>
          </w:tcPr>
          <w:p w:rsidR="00730FC2" w:rsidRPr="0055300F" w:rsidRDefault="00730FC2" w:rsidP="000D3013">
            <w:pPr>
              <w:jc w:val="center"/>
              <w:rPr>
                <w:b/>
                <w:bCs/>
                <w:sz w:val="28"/>
                <w:szCs w:val="28"/>
              </w:rPr>
            </w:pPr>
            <w:r w:rsidRPr="0055300F">
              <w:rPr>
                <w:b/>
                <w:bCs/>
                <w:sz w:val="28"/>
                <w:szCs w:val="28"/>
              </w:rPr>
              <w:t>N°</w:t>
            </w:r>
          </w:p>
        </w:tc>
        <w:tc>
          <w:tcPr>
            <w:tcW w:w="7236" w:type="dxa"/>
          </w:tcPr>
          <w:p w:rsidR="00730FC2" w:rsidRPr="0055300F" w:rsidRDefault="00730FC2" w:rsidP="000D3013">
            <w:pPr>
              <w:rPr>
                <w:rFonts w:asciiTheme="majorBidi" w:hAnsiTheme="majorBidi" w:cstheme="majorBidi"/>
                <w:b/>
                <w:bCs/>
                <w:sz w:val="28"/>
                <w:szCs w:val="28"/>
              </w:rPr>
            </w:pPr>
            <w:r w:rsidRPr="0055300F">
              <w:rPr>
                <w:rFonts w:asciiTheme="majorBidi" w:hAnsiTheme="majorBidi" w:cstheme="majorBidi"/>
                <w:b/>
                <w:bCs/>
                <w:sz w:val="28"/>
                <w:szCs w:val="28"/>
              </w:rPr>
              <w:t>Intitulé de Schéma</w:t>
            </w:r>
          </w:p>
        </w:tc>
        <w:tc>
          <w:tcPr>
            <w:tcW w:w="1093" w:type="dxa"/>
          </w:tcPr>
          <w:p w:rsidR="00730FC2" w:rsidRPr="0055300F" w:rsidRDefault="00730FC2" w:rsidP="000D3013">
            <w:pPr>
              <w:jc w:val="center"/>
              <w:rPr>
                <w:b/>
                <w:bCs/>
                <w:sz w:val="28"/>
                <w:szCs w:val="28"/>
              </w:rPr>
            </w:pPr>
            <w:r w:rsidRPr="0055300F">
              <w:rPr>
                <w:b/>
                <w:bCs/>
                <w:sz w:val="28"/>
                <w:szCs w:val="28"/>
              </w:rPr>
              <w:t>Page</w:t>
            </w:r>
          </w:p>
        </w:tc>
      </w:tr>
      <w:tr w:rsidR="00730FC2" w:rsidTr="000D3013">
        <w:tc>
          <w:tcPr>
            <w:tcW w:w="959" w:type="dxa"/>
          </w:tcPr>
          <w:p w:rsidR="00730FC2" w:rsidRPr="0055300F" w:rsidRDefault="00730FC2" w:rsidP="000D3013">
            <w:pPr>
              <w:jc w:val="center"/>
              <w:rPr>
                <w:sz w:val="28"/>
                <w:szCs w:val="28"/>
              </w:rPr>
            </w:pPr>
            <w:r w:rsidRPr="0055300F">
              <w:rPr>
                <w:sz w:val="28"/>
                <w:szCs w:val="28"/>
              </w:rPr>
              <w:t>01</w:t>
            </w:r>
          </w:p>
        </w:tc>
        <w:tc>
          <w:tcPr>
            <w:tcW w:w="7236" w:type="dxa"/>
          </w:tcPr>
          <w:p w:rsidR="00730FC2" w:rsidRPr="0055300F" w:rsidRDefault="00F05140" w:rsidP="000D3013">
            <w:pPr>
              <w:rPr>
                <w:rFonts w:asciiTheme="majorBidi" w:hAnsiTheme="majorBidi" w:cstheme="majorBidi"/>
                <w:sz w:val="28"/>
                <w:szCs w:val="28"/>
              </w:rPr>
            </w:pPr>
            <w:r>
              <w:rPr>
                <w:rFonts w:asciiTheme="majorBidi" w:hAnsiTheme="majorBidi" w:cstheme="majorBidi"/>
                <w:sz w:val="28"/>
                <w:szCs w:val="28"/>
              </w:rPr>
              <w:t>La Trésorerie dans l’entreprise</w:t>
            </w:r>
          </w:p>
        </w:tc>
        <w:tc>
          <w:tcPr>
            <w:tcW w:w="1093" w:type="dxa"/>
          </w:tcPr>
          <w:p w:rsidR="00730FC2" w:rsidRPr="0055300F" w:rsidRDefault="00730FC2" w:rsidP="000D3013">
            <w:pPr>
              <w:jc w:val="center"/>
              <w:rPr>
                <w:sz w:val="28"/>
                <w:szCs w:val="28"/>
              </w:rPr>
            </w:pPr>
            <w:r w:rsidRPr="0055300F">
              <w:rPr>
                <w:sz w:val="28"/>
                <w:szCs w:val="28"/>
              </w:rPr>
              <w:t>15</w:t>
            </w:r>
          </w:p>
        </w:tc>
      </w:tr>
      <w:tr w:rsidR="00730FC2" w:rsidTr="000D3013">
        <w:tc>
          <w:tcPr>
            <w:tcW w:w="959" w:type="dxa"/>
          </w:tcPr>
          <w:p w:rsidR="00730FC2" w:rsidRPr="0055300F" w:rsidRDefault="00730FC2" w:rsidP="000D3013">
            <w:pPr>
              <w:jc w:val="center"/>
              <w:rPr>
                <w:sz w:val="28"/>
                <w:szCs w:val="28"/>
              </w:rPr>
            </w:pPr>
            <w:r w:rsidRPr="0055300F">
              <w:rPr>
                <w:sz w:val="28"/>
                <w:szCs w:val="28"/>
              </w:rPr>
              <w:t>02</w:t>
            </w:r>
          </w:p>
        </w:tc>
        <w:tc>
          <w:tcPr>
            <w:tcW w:w="7236" w:type="dxa"/>
          </w:tcPr>
          <w:p w:rsidR="00730FC2" w:rsidRPr="0055300F" w:rsidRDefault="00730FC2" w:rsidP="000D3013">
            <w:pPr>
              <w:rPr>
                <w:rFonts w:asciiTheme="majorBidi" w:hAnsiTheme="majorBidi" w:cstheme="majorBidi"/>
                <w:sz w:val="28"/>
                <w:szCs w:val="28"/>
              </w:rPr>
            </w:pPr>
            <w:r w:rsidRPr="0055300F">
              <w:rPr>
                <w:rFonts w:asciiTheme="majorBidi" w:hAnsiTheme="majorBidi" w:cstheme="majorBidi"/>
                <w:sz w:val="28"/>
                <w:szCs w:val="28"/>
              </w:rPr>
              <w:t>Modèle d’analyse</w:t>
            </w:r>
          </w:p>
        </w:tc>
        <w:tc>
          <w:tcPr>
            <w:tcW w:w="1093" w:type="dxa"/>
          </w:tcPr>
          <w:p w:rsidR="00730FC2" w:rsidRPr="0055300F" w:rsidRDefault="00F05140" w:rsidP="000D3013">
            <w:pPr>
              <w:jc w:val="center"/>
              <w:rPr>
                <w:sz w:val="28"/>
                <w:szCs w:val="28"/>
              </w:rPr>
            </w:pPr>
            <w:r>
              <w:rPr>
                <w:sz w:val="28"/>
                <w:szCs w:val="28"/>
              </w:rPr>
              <w:t>41</w:t>
            </w:r>
          </w:p>
        </w:tc>
      </w:tr>
      <w:tr w:rsidR="00730FC2" w:rsidTr="000D3013">
        <w:tc>
          <w:tcPr>
            <w:tcW w:w="959" w:type="dxa"/>
          </w:tcPr>
          <w:p w:rsidR="00730FC2" w:rsidRPr="0055300F" w:rsidRDefault="00730FC2" w:rsidP="000D3013">
            <w:pPr>
              <w:jc w:val="center"/>
              <w:rPr>
                <w:sz w:val="28"/>
                <w:szCs w:val="28"/>
              </w:rPr>
            </w:pPr>
            <w:r w:rsidRPr="0055300F">
              <w:rPr>
                <w:sz w:val="28"/>
                <w:szCs w:val="28"/>
              </w:rPr>
              <w:t>03</w:t>
            </w:r>
          </w:p>
        </w:tc>
        <w:tc>
          <w:tcPr>
            <w:tcW w:w="7236" w:type="dxa"/>
          </w:tcPr>
          <w:p w:rsidR="00730FC2" w:rsidRPr="0055300F" w:rsidRDefault="00730FC2" w:rsidP="000D3013">
            <w:pPr>
              <w:rPr>
                <w:rFonts w:asciiTheme="majorBidi" w:hAnsiTheme="majorBidi" w:cstheme="majorBidi"/>
                <w:sz w:val="28"/>
                <w:szCs w:val="28"/>
              </w:rPr>
            </w:pPr>
            <w:r w:rsidRPr="0055300F">
              <w:rPr>
                <w:rFonts w:asciiTheme="majorBidi" w:hAnsiTheme="majorBidi" w:cstheme="majorBidi"/>
                <w:sz w:val="28"/>
                <w:szCs w:val="28"/>
              </w:rPr>
              <w:t>l’Organigramme de l’Agence Alliance assurance</w:t>
            </w:r>
          </w:p>
        </w:tc>
        <w:tc>
          <w:tcPr>
            <w:tcW w:w="1093" w:type="dxa"/>
          </w:tcPr>
          <w:p w:rsidR="00730FC2" w:rsidRPr="0055300F" w:rsidRDefault="00F05140" w:rsidP="000D3013">
            <w:pPr>
              <w:jc w:val="center"/>
              <w:rPr>
                <w:sz w:val="28"/>
                <w:szCs w:val="28"/>
              </w:rPr>
            </w:pPr>
            <w:r>
              <w:rPr>
                <w:sz w:val="28"/>
                <w:szCs w:val="28"/>
              </w:rPr>
              <w:t>50</w:t>
            </w:r>
          </w:p>
        </w:tc>
      </w:tr>
      <w:tr w:rsidR="00730FC2" w:rsidTr="000D3013">
        <w:tc>
          <w:tcPr>
            <w:tcW w:w="959" w:type="dxa"/>
          </w:tcPr>
          <w:p w:rsidR="00730FC2" w:rsidRPr="0055300F" w:rsidRDefault="00730FC2" w:rsidP="000D3013">
            <w:pPr>
              <w:jc w:val="center"/>
              <w:rPr>
                <w:sz w:val="28"/>
                <w:szCs w:val="28"/>
              </w:rPr>
            </w:pPr>
            <w:r w:rsidRPr="0055300F">
              <w:rPr>
                <w:sz w:val="28"/>
                <w:szCs w:val="28"/>
              </w:rPr>
              <w:t>04</w:t>
            </w:r>
          </w:p>
        </w:tc>
        <w:tc>
          <w:tcPr>
            <w:tcW w:w="7236" w:type="dxa"/>
          </w:tcPr>
          <w:p w:rsidR="00730FC2" w:rsidRPr="0055300F" w:rsidRDefault="00730FC2" w:rsidP="000D3013">
            <w:pPr>
              <w:rPr>
                <w:rFonts w:asciiTheme="majorBidi" w:hAnsiTheme="majorBidi" w:cstheme="majorBidi"/>
                <w:sz w:val="28"/>
                <w:szCs w:val="28"/>
              </w:rPr>
            </w:pPr>
            <w:r w:rsidRPr="0055300F">
              <w:rPr>
                <w:rFonts w:asciiTheme="majorBidi" w:hAnsiTheme="majorBidi" w:cstheme="majorBidi"/>
                <w:sz w:val="28"/>
                <w:szCs w:val="28"/>
              </w:rPr>
              <w:t>Matrice des risques</w:t>
            </w:r>
          </w:p>
        </w:tc>
        <w:tc>
          <w:tcPr>
            <w:tcW w:w="1093" w:type="dxa"/>
          </w:tcPr>
          <w:p w:rsidR="00730FC2" w:rsidRPr="0055300F" w:rsidRDefault="00F05140" w:rsidP="000D3013">
            <w:pPr>
              <w:jc w:val="center"/>
              <w:rPr>
                <w:sz w:val="28"/>
                <w:szCs w:val="28"/>
              </w:rPr>
            </w:pPr>
            <w:r>
              <w:rPr>
                <w:sz w:val="28"/>
                <w:szCs w:val="28"/>
              </w:rPr>
              <w:t>75</w:t>
            </w:r>
          </w:p>
        </w:tc>
      </w:tr>
    </w:tbl>
    <w:p w:rsidR="00730FC2" w:rsidRDefault="00730FC2" w:rsidP="00730FC2"/>
    <w:p w:rsidR="00730FC2" w:rsidRPr="009F5B13" w:rsidRDefault="00730FC2" w:rsidP="00730FC2"/>
    <w:p w:rsidR="00730FC2" w:rsidRDefault="00730FC2" w:rsidP="00730FC2"/>
    <w:p w:rsidR="00730FC2" w:rsidRDefault="00730FC2" w:rsidP="00730FC2"/>
    <w:p w:rsidR="00730FC2" w:rsidRDefault="00730FC2" w:rsidP="00730FC2"/>
    <w:p w:rsidR="00730FC2" w:rsidRDefault="00730FC2" w:rsidP="00730FC2"/>
    <w:p w:rsidR="00730FC2" w:rsidRDefault="00730FC2" w:rsidP="00730FC2"/>
    <w:p w:rsidR="00730FC2" w:rsidRDefault="00730FC2" w:rsidP="00730FC2"/>
    <w:p w:rsidR="00730FC2" w:rsidRDefault="00730FC2" w:rsidP="00730FC2"/>
    <w:p w:rsidR="00730FC2" w:rsidRDefault="00730FC2" w:rsidP="00730FC2"/>
    <w:p w:rsidR="00730FC2" w:rsidRDefault="00730FC2" w:rsidP="00730FC2"/>
    <w:p w:rsidR="00730FC2" w:rsidRDefault="00730FC2" w:rsidP="00730FC2"/>
    <w:p w:rsidR="00730FC2" w:rsidRDefault="00730FC2" w:rsidP="00730FC2"/>
    <w:p w:rsidR="00730FC2" w:rsidRDefault="00730FC2" w:rsidP="00730FC2"/>
    <w:p w:rsidR="00730FC2" w:rsidRDefault="00730FC2" w:rsidP="00730FC2"/>
    <w:p w:rsidR="00730FC2" w:rsidRDefault="00730FC2" w:rsidP="00730FC2"/>
    <w:p w:rsidR="00730FC2" w:rsidRDefault="00730FC2" w:rsidP="00730FC2"/>
    <w:p w:rsidR="00730FC2" w:rsidRDefault="00730FC2" w:rsidP="00730FC2"/>
    <w:p w:rsidR="00730FC2" w:rsidRDefault="00730FC2" w:rsidP="00730FC2"/>
    <w:p w:rsidR="00730FC2" w:rsidRDefault="00730FC2" w:rsidP="00730FC2"/>
    <w:p w:rsidR="00730FC2" w:rsidRDefault="00730FC2" w:rsidP="00730FC2"/>
    <w:p w:rsidR="00730FC2" w:rsidRDefault="00730FC2" w:rsidP="00730FC2"/>
    <w:p w:rsidR="00730FC2" w:rsidRDefault="00730FC2" w:rsidP="00730FC2"/>
    <w:p w:rsidR="00730FC2" w:rsidRPr="009F5B13" w:rsidRDefault="00730FC2" w:rsidP="00730FC2"/>
    <w:p w:rsidR="00730FC2" w:rsidRPr="0055300F" w:rsidRDefault="00071A60" w:rsidP="00071A60">
      <w:pPr>
        <w:jc w:val="center"/>
        <w:rPr>
          <w:rFonts w:asciiTheme="majorBidi" w:hAnsiTheme="majorBidi" w:cstheme="majorBidi"/>
          <w:b/>
          <w:bCs/>
          <w:sz w:val="28"/>
          <w:szCs w:val="28"/>
          <w:u w:val="single"/>
        </w:rPr>
      </w:pPr>
      <w:r>
        <w:rPr>
          <w:rFonts w:asciiTheme="majorBidi" w:hAnsiTheme="majorBidi" w:cstheme="majorBidi"/>
          <w:b/>
          <w:bCs/>
          <w:sz w:val="28"/>
          <w:szCs w:val="28"/>
          <w:u w:val="single"/>
        </w:rPr>
        <w:t>Bibliographie</w:t>
      </w:r>
    </w:p>
    <w:tbl>
      <w:tblPr>
        <w:tblStyle w:val="Grilledutableau"/>
        <w:tblW w:w="0" w:type="auto"/>
        <w:tblLook w:val="04A0" w:firstRow="1" w:lastRow="0" w:firstColumn="1" w:lastColumn="0" w:noHBand="0" w:noVBand="1"/>
      </w:tblPr>
      <w:tblGrid>
        <w:gridCol w:w="633"/>
        <w:gridCol w:w="5571"/>
        <w:gridCol w:w="1842"/>
        <w:gridCol w:w="1242"/>
      </w:tblGrid>
      <w:tr w:rsidR="00071A60" w:rsidRPr="0055300F" w:rsidTr="00071A60">
        <w:tc>
          <w:tcPr>
            <w:tcW w:w="633" w:type="dxa"/>
          </w:tcPr>
          <w:p w:rsidR="00071A60" w:rsidRPr="0055300F" w:rsidRDefault="00071A60" w:rsidP="000D3013">
            <w:pPr>
              <w:jc w:val="center"/>
              <w:rPr>
                <w:b/>
                <w:bCs/>
                <w:sz w:val="28"/>
                <w:szCs w:val="28"/>
              </w:rPr>
            </w:pPr>
            <w:r w:rsidRPr="0055300F">
              <w:rPr>
                <w:b/>
                <w:bCs/>
                <w:sz w:val="28"/>
                <w:szCs w:val="28"/>
              </w:rPr>
              <w:t>N°</w:t>
            </w:r>
          </w:p>
        </w:tc>
        <w:tc>
          <w:tcPr>
            <w:tcW w:w="5571" w:type="dxa"/>
          </w:tcPr>
          <w:p w:rsidR="00071A60" w:rsidRPr="0055300F" w:rsidRDefault="00071A60" w:rsidP="000D3013">
            <w:pPr>
              <w:rPr>
                <w:rFonts w:asciiTheme="majorBidi" w:hAnsiTheme="majorBidi" w:cstheme="majorBidi"/>
                <w:b/>
                <w:bCs/>
                <w:sz w:val="28"/>
                <w:szCs w:val="28"/>
              </w:rPr>
            </w:pPr>
            <w:r w:rsidRPr="0055300F">
              <w:rPr>
                <w:rFonts w:asciiTheme="majorBidi" w:hAnsiTheme="majorBidi" w:cstheme="majorBidi"/>
                <w:b/>
                <w:bCs/>
                <w:sz w:val="28"/>
                <w:szCs w:val="28"/>
              </w:rPr>
              <w:t>Intitulé de Livre</w:t>
            </w:r>
          </w:p>
        </w:tc>
        <w:tc>
          <w:tcPr>
            <w:tcW w:w="1842" w:type="dxa"/>
          </w:tcPr>
          <w:p w:rsidR="00071A60" w:rsidRPr="0055300F" w:rsidRDefault="00071A60" w:rsidP="000D3013">
            <w:pPr>
              <w:rPr>
                <w:rFonts w:asciiTheme="majorBidi" w:hAnsiTheme="majorBidi" w:cstheme="majorBidi"/>
                <w:b/>
                <w:bCs/>
                <w:sz w:val="28"/>
                <w:szCs w:val="28"/>
              </w:rPr>
            </w:pPr>
            <w:r>
              <w:rPr>
                <w:rFonts w:asciiTheme="majorBidi" w:hAnsiTheme="majorBidi" w:cstheme="majorBidi"/>
                <w:b/>
                <w:bCs/>
                <w:sz w:val="28"/>
                <w:szCs w:val="28"/>
              </w:rPr>
              <w:t>Edition</w:t>
            </w:r>
          </w:p>
        </w:tc>
        <w:tc>
          <w:tcPr>
            <w:tcW w:w="1242" w:type="dxa"/>
          </w:tcPr>
          <w:p w:rsidR="00071A60" w:rsidRPr="0055300F" w:rsidRDefault="00071A60" w:rsidP="000D3013">
            <w:pPr>
              <w:rPr>
                <w:rFonts w:asciiTheme="majorBidi" w:hAnsiTheme="majorBidi" w:cstheme="majorBidi"/>
                <w:b/>
                <w:bCs/>
                <w:sz w:val="28"/>
                <w:szCs w:val="28"/>
              </w:rPr>
            </w:pPr>
            <w:r>
              <w:rPr>
                <w:rFonts w:asciiTheme="majorBidi" w:hAnsiTheme="majorBidi" w:cstheme="majorBidi"/>
                <w:b/>
                <w:bCs/>
                <w:sz w:val="28"/>
                <w:szCs w:val="28"/>
              </w:rPr>
              <w:t>Année</w:t>
            </w:r>
          </w:p>
        </w:tc>
      </w:tr>
      <w:tr w:rsidR="00071A60" w:rsidTr="00071A60">
        <w:tc>
          <w:tcPr>
            <w:tcW w:w="633" w:type="dxa"/>
          </w:tcPr>
          <w:p w:rsidR="00071A60" w:rsidRPr="0055300F" w:rsidRDefault="00071A60" w:rsidP="000D3013">
            <w:pPr>
              <w:jc w:val="center"/>
              <w:rPr>
                <w:sz w:val="28"/>
                <w:szCs w:val="28"/>
              </w:rPr>
            </w:pPr>
            <w:r w:rsidRPr="0055300F">
              <w:rPr>
                <w:sz w:val="28"/>
                <w:szCs w:val="28"/>
              </w:rPr>
              <w:t>01</w:t>
            </w:r>
          </w:p>
        </w:tc>
        <w:tc>
          <w:tcPr>
            <w:tcW w:w="5571" w:type="dxa"/>
          </w:tcPr>
          <w:p w:rsidR="00071A60" w:rsidRPr="0055300F" w:rsidRDefault="00071A60" w:rsidP="000D3013">
            <w:pPr>
              <w:rPr>
                <w:rFonts w:asciiTheme="majorBidi" w:hAnsiTheme="majorBidi" w:cstheme="majorBidi"/>
                <w:sz w:val="28"/>
                <w:szCs w:val="28"/>
              </w:rPr>
            </w:pPr>
            <w:r w:rsidRPr="0055300F">
              <w:rPr>
                <w:rFonts w:asciiTheme="majorBidi" w:hAnsiTheme="majorBidi" w:cstheme="majorBidi"/>
                <w:sz w:val="28"/>
                <w:szCs w:val="28"/>
                <w:lang w:eastAsia="en-US"/>
              </w:rPr>
              <w:t xml:space="preserve">Guide pratique d’audit Financier et comptable </w:t>
            </w:r>
            <w:r>
              <w:rPr>
                <w:rFonts w:asciiTheme="majorBidi" w:hAnsiTheme="majorBidi" w:cstheme="majorBidi"/>
                <w:sz w:val="28"/>
                <w:szCs w:val="28"/>
                <w:lang w:eastAsia="en-US"/>
              </w:rPr>
              <w:t xml:space="preserve"> </w:t>
            </w:r>
            <w:proofErr w:type="gramStart"/>
            <w:r w:rsidRPr="0055300F">
              <w:rPr>
                <w:rFonts w:asciiTheme="majorBidi" w:hAnsiTheme="majorBidi" w:cstheme="majorBidi"/>
                <w:sz w:val="28"/>
                <w:szCs w:val="28"/>
                <w:lang w:eastAsia="en-US"/>
              </w:rPr>
              <w:t>(</w:t>
            </w:r>
            <w:r>
              <w:rPr>
                <w:rFonts w:asciiTheme="majorBidi" w:hAnsiTheme="majorBidi" w:cstheme="majorBidi"/>
                <w:sz w:val="28"/>
                <w:szCs w:val="28"/>
                <w:lang w:eastAsia="en-US"/>
              </w:rPr>
              <w:t xml:space="preserve"> </w:t>
            </w:r>
            <w:r w:rsidRPr="0055300F">
              <w:rPr>
                <w:rFonts w:asciiTheme="majorBidi" w:hAnsiTheme="majorBidi" w:cstheme="majorBidi"/>
                <w:sz w:val="28"/>
                <w:szCs w:val="28"/>
                <w:lang w:eastAsia="en-US"/>
              </w:rPr>
              <w:t>Mokhtar</w:t>
            </w:r>
            <w:proofErr w:type="gramEnd"/>
            <w:r w:rsidRPr="0055300F">
              <w:rPr>
                <w:rFonts w:asciiTheme="majorBidi" w:hAnsiTheme="majorBidi" w:cstheme="majorBidi"/>
                <w:sz w:val="28"/>
                <w:szCs w:val="28"/>
                <w:lang w:eastAsia="en-US"/>
              </w:rPr>
              <w:t xml:space="preserve"> </w:t>
            </w:r>
            <w:proofErr w:type="spellStart"/>
            <w:r w:rsidRPr="0055300F">
              <w:rPr>
                <w:rFonts w:asciiTheme="majorBidi" w:hAnsiTheme="majorBidi" w:cstheme="majorBidi"/>
                <w:sz w:val="28"/>
                <w:szCs w:val="28"/>
                <w:lang w:eastAsia="en-US"/>
              </w:rPr>
              <w:t>Belaiboud</w:t>
            </w:r>
            <w:proofErr w:type="spellEnd"/>
            <w:r>
              <w:rPr>
                <w:rFonts w:asciiTheme="majorBidi" w:hAnsiTheme="majorBidi" w:cstheme="majorBidi"/>
                <w:sz w:val="28"/>
                <w:szCs w:val="28"/>
                <w:lang w:eastAsia="en-US"/>
              </w:rPr>
              <w:t xml:space="preserve"> </w:t>
            </w:r>
            <w:r w:rsidRPr="0055300F">
              <w:rPr>
                <w:rFonts w:asciiTheme="majorBidi" w:hAnsiTheme="majorBidi" w:cstheme="majorBidi"/>
                <w:sz w:val="28"/>
                <w:szCs w:val="28"/>
                <w:lang w:eastAsia="en-US"/>
              </w:rPr>
              <w:t>)</w:t>
            </w:r>
          </w:p>
        </w:tc>
        <w:tc>
          <w:tcPr>
            <w:tcW w:w="1842" w:type="dxa"/>
          </w:tcPr>
          <w:p w:rsidR="00071A60" w:rsidRPr="0055300F" w:rsidRDefault="00071A60" w:rsidP="000D3013">
            <w:pPr>
              <w:rPr>
                <w:rFonts w:asciiTheme="majorBidi" w:hAnsiTheme="majorBidi" w:cstheme="majorBidi"/>
                <w:sz w:val="28"/>
                <w:szCs w:val="28"/>
                <w:lang w:eastAsia="en-US"/>
              </w:rPr>
            </w:pPr>
            <w:r>
              <w:rPr>
                <w:rFonts w:asciiTheme="majorBidi" w:hAnsiTheme="majorBidi" w:cstheme="majorBidi"/>
                <w:sz w:val="28"/>
                <w:szCs w:val="28"/>
                <w:lang w:eastAsia="en-US"/>
              </w:rPr>
              <w:t>La maison des livres</w:t>
            </w:r>
          </w:p>
        </w:tc>
        <w:tc>
          <w:tcPr>
            <w:tcW w:w="1242" w:type="dxa"/>
          </w:tcPr>
          <w:p w:rsidR="00071A60" w:rsidRPr="0055300F" w:rsidRDefault="00071A60" w:rsidP="000D3013">
            <w:pPr>
              <w:rPr>
                <w:rFonts w:asciiTheme="majorBidi" w:hAnsiTheme="majorBidi" w:cstheme="majorBidi"/>
                <w:sz w:val="28"/>
                <w:szCs w:val="28"/>
                <w:lang w:eastAsia="en-US"/>
              </w:rPr>
            </w:pPr>
            <w:r>
              <w:rPr>
                <w:rFonts w:asciiTheme="majorBidi" w:hAnsiTheme="majorBidi" w:cstheme="majorBidi"/>
                <w:sz w:val="28"/>
                <w:szCs w:val="28"/>
                <w:lang w:eastAsia="en-US"/>
              </w:rPr>
              <w:t>1986</w:t>
            </w:r>
          </w:p>
        </w:tc>
      </w:tr>
      <w:tr w:rsidR="00071A60" w:rsidTr="00071A60">
        <w:tc>
          <w:tcPr>
            <w:tcW w:w="633" w:type="dxa"/>
          </w:tcPr>
          <w:p w:rsidR="00071A60" w:rsidRPr="0055300F" w:rsidRDefault="00071A60" w:rsidP="000D3013">
            <w:pPr>
              <w:jc w:val="center"/>
              <w:rPr>
                <w:sz w:val="28"/>
                <w:szCs w:val="28"/>
              </w:rPr>
            </w:pPr>
            <w:r w:rsidRPr="0055300F">
              <w:rPr>
                <w:sz w:val="28"/>
                <w:szCs w:val="28"/>
              </w:rPr>
              <w:t>02</w:t>
            </w:r>
          </w:p>
        </w:tc>
        <w:tc>
          <w:tcPr>
            <w:tcW w:w="5571" w:type="dxa"/>
          </w:tcPr>
          <w:p w:rsidR="00071A60" w:rsidRPr="0055300F" w:rsidRDefault="00071A60" w:rsidP="000D3013">
            <w:pPr>
              <w:rPr>
                <w:rFonts w:asciiTheme="majorBidi" w:hAnsiTheme="majorBidi" w:cstheme="majorBidi"/>
                <w:sz w:val="28"/>
                <w:szCs w:val="28"/>
              </w:rPr>
            </w:pPr>
            <w:r w:rsidRPr="0055300F">
              <w:rPr>
                <w:rFonts w:asciiTheme="majorBidi" w:hAnsiTheme="majorBidi" w:cstheme="majorBidi"/>
                <w:sz w:val="28"/>
                <w:szCs w:val="28"/>
              </w:rPr>
              <w:t xml:space="preserve">l’entreprise et le financement bancaire </w:t>
            </w:r>
            <w:proofErr w:type="gramStart"/>
            <w:r w:rsidRPr="0055300F">
              <w:rPr>
                <w:rFonts w:asciiTheme="majorBidi" w:hAnsiTheme="majorBidi" w:cstheme="majorBidi"/>
                <w:sz w:val="28"/>
                <w:szCs w:val="28"/>
              </w:rPr>
              <w:t>(</w:t>
            </w:r>
            <w:r>
              <w:rPr>
                <w:rFonts w:asciiTheme="majorBidi" w:hAnsiTheme="majorBidi" w:cstheme="majorBidi"/>
                <w:sz w:val="28"/>
                <w:szCs w:val="28"/>
              </w:rPr>
              <w:t xml:space="preserve"> </w:t>
            </w:r>
            <w:r w:rsidRPr="0055300F">
              <w:rPr>
                <w:rFonts w:asciiTheme="majorBidi" w:hAnsiTheme="majorBidi" w:cstheme="majorBidi"/>
                <w:sz w:val="28"/>
                <w:szCs w:val="28"/>
              </w:rPr>
              <w:t>Farouk</w:t>
            </w:r>
            <w:proofErr w:type="gramEnd"/>
            <w:r w:rsidRPr="0055300F">
              <w:rPr>
                <w:rFonts w:asciiTheme="majorBidi" w:hAnsiTheme="majorBidi" w:cstheme="majorBidi"/>
                <w:sz w:val="28"/>
                <w:szCs w:val="28"/>
              </w:rPr>
              <w:t xml:space="preserve"> </w:t>
            </w:r>
            <w:proofErr w:type="spellStart"/>
            <w:r w:rsidRPr="0055300F">
              <w:rPr>
                <w:rFonts w:asciiTheme="majorBidi" w:hAnsiTheme="majorBidi" w:cstheme="majorBidi"/>
                <w:sz w:val="28"/>
                <w:szCs w:val="28"/>
              </w:rPr>
              <w:t>Bouyacoub</w:t>
            </w:r>
            <w:proofErr w:type="spellEnd"/>
            <w:r>
              <w:rPr>
                <w:rFonts w:asciiTheme="majorBidi" w:hAnsiTheme="majorBidi" w:cstheme="majorBidi"/>
                <w:sz w:val="28"/>
                <w:szCs w:val="28"/>
              </w:rPr>
              <w:t xml:space="preserve"> </w:t>
            </w:r>
            <w:r w:rsidRPr="0055300F">
              <w:rPr>
                <w:rFonts w:asciiTheme="majorBidi" w:hAnsiTheme="majorBidi" w:cstheme="majorBidi"/>
                <w:sz w:val="28"/>
                <w:szCs w:val="28"/>
              </w:rPr>
              <w:t>)</w:t>
            </w:r>
          </w:p>
        </w:tc>
        <w:tc>
          <w:tcPr>
            <w:tcW w:w="1842" w:type="dxa"/>
          </w:tcPr>
          <w:p w:rsidR="00071A60" w:rsidRPr="0055300F" w:rsidRDefault="00071A60" w:rsidP="000D3013">
            <w:pPr>
              <w:rPr>
                <w:rFonts w:asciiTheme="majorBidi" w:hAnsiTheme="majorBidi" w:cstheme="majorBidi"/>
                <w:sz w:val="28"/>
                <w:szCs w:val="28"/>
              </w:rPr>
            </w:pPr>
            <w:r>
              <w:rPr>
                <w:rFonts w:asciiTheme="majorBidi" w:hAnsiTheme="majorBidi" w:cstheme="majorBidi"/>
                <w:sz w:val="28"/>
                <w:szCs w:val="28"/>
              </w:rPr>
              <w:t>Casbah</w:t>
            </w:r>
          </w:p>
        </w:tc>
        <w:tc>
          <w:tcPr>
            <w:tcW w:w="1242" w:type="dxa"/>
          </w:tcPr>
          <w:p w:rsidR="00071A60" w:rsidRPr="0055300F" w:rsidRDefault="00071A60" w:rsidP="000D3013">
            <w:pPr>
              <w:rPr>
                <w:rFonts w:asciiTheme="majorBidi" w:hAnsiTheme="majorBidi" w:cstheme="majorBidi"/>
                <w:sz w:val="28"/>
                <w:szCs w:val="28"/>
              </w:rPr>
            </w:pPr>
            <w:r>
              <w:rPr>
                <w:rFonts w:asciiTheme="majorBidi" w:hAnsiTheme="majorBidi" w:cstheme="majorBidi"/>
                <w:sz w:val="28"/>
                <w:szCs w:val="28"/>
              </w:rPr>
              <w:t>2003</w:t>
            </w:r>
          </w:p>
        </w:tc>
      </w:tr>
      <w:tr w:rsidR="00071A60" w:rsidTr="00071A60">
        <w:tc>
          <w:tcPr>
            <w:tcW w:w="633" w:type="dxa"/>
          </w:tcPr>
          <w:p w:rsidR="00071A60" w:rsidRPr="0055300F" w:rsidRDefault="00071A60" w:rsidP="000D3013">
            <w:pPr>
              <w:jc w:val="center"/>
              <w:rPr>
                <w:sz w:val="28"/>
                <w:szCs w:val="28"/>
              </w:rPr>
            </w:pPr>
            <w:r w:rsidRPr="0055300F">
              <w:rPr>
                <w:sz w:val="28"/>
                <w:szCs w:val="28"/>
              </w:rPr>
              <w:t>03</w:t>
            </w:r>
          </w:p>
        </w:tc>
        <w:tc>
          <w:tcPr>
            <w:tcW w:w="5571" w:type="dxa"/>
          </w:tcPr>
          <w:p w:rsidR="00071A60" w:rsidRPr="0055300F" w:rsidRDefault="00071A60" w:rsidP="000D3013">
            <w:pPr>
              <w:rPr>
                <w:rFonts w:asciiTheme="majorBidi" w:hAnsiTheme="majorBidi" w:cstheme="majorBidi"/>
                <w:sz w:val="28"/>
                <w:szCs w:val="28"/>
              </w:rPr>
            </w:pPr>
            <w:r w:rsidRPr="0055300F">
              <w:rPr>
                <w:rFonts w:asciiTheme="majorBidi" w:hAnsiTheme="majorBidi" w:cstheme="majorBidi"/>
                <w:sz w:val="28"/>
                <w:szCs w:val="28"/>
              </w:rPr>
              <w:t>Pratique de l’Audit</w:t>
            </w:r>
            <w:r w:rsidR="004F6A20">
              <w:rPr>
                <w:rFonts w:asciiTheme="majorBidi" w:hAnsiTheme="majorBidi" w:cstheme="majorBidi"/>
                <w:sz w:val="28"/>
                <w:szCs w:val="28"/>
              </w:rPr>
              <w:t xml:space="preserve"> </w:t>
            </w:r>
            <w:proofErr w:type="gramStart"/>
            <w:r w:rsidRPr="0055300F">
              <w:rPr>
                <w:rFonts w:asciiTheme="majorBidi" w:hAnsiTheme="majorBidi" w:cstheme="majorBidi"/>
                <w:b/>
                <w:bCs/>
                <w:sz w:val="28"/>
                <w:szCs w:val="28"/>
              </w:rPr>
              <w:t xml:space="preserve">( </w:t>
            </w:r>
            <w:r w:rsidRPr="0055300F">
              <w:rPr>
                <w:rFonts w:asciiTheme="majorBidi" w:hAnsiTheme="majorBidi" w:cstheme="majorBidi"/>
                <w:sz w:val="28"/>
                <w:szCs w:val="28"/>
              </w:rPr>
              <w:t>Mokhtar</w:t>
            </w:r>
            <w:proofErr w:type="gramEnd"/>
            <w:r>
              <w:rPr>
                <w:rFonts w:asciiTheme="majorBidi" w:hAnsiTheme="majorBidi" w:cstheme="majorBidi"/>
                <w:sz w:val="28"/>
                <w:szCs w:val="28"/>
              </w:rPr>
              <w:t xml:space="preserve"> </w:t>
            </w:r>
            <w:proofErr w:type="spellStart"/>
            <w:r w:rsidRPr="0055300F">
              <w:rPr>
                <w:rFonts w:asciiTheme="majorBidi" w:hAnsiTheme="majorBidi" w:cstheme="majorBidi"/>
                <w:sz w:val="28"/>
                <w:szCs w:val="28"/>
              </w:rPr>
              <w:t>Belaiboud</w:t>
            </w:r>
            <w:proofErr w:type="spellEnd"/>
            <w:r>
              <w:rPr>
                <w:rFonts w:asciiTheme="majorBidi" w:hAnsiTheme="majorBidi" w:cstheme="majorBidi"/>
                <w:sz w:val="28"/>
                <w:szCs w:val="28"/>
              </w:rPr>
              <w:t xml:space="preserve"> </w:t>
            </w:r>
            <w:r w:rsidRPr="0055300F">
              <w:rPr>
                <w:rFonts w:asciiTheme="majorBidi" w:hAnsiTheme="majorBidi" w:cstheme="majorBidi"/>
                <w:sz w:val="28"/>
                <w:szCs w:val="28"/>
              </w:rPr>
              <w:t>)</w:t>
            </w:r>
          </w:p>
        </w:tc>
        <w:tc>
          <w:tcPr>
            <w:tcW w:w="1842" w:type="dxa"/>
          </w:tcPr>
          <w:p w:rsidR="00071A60" w:rsidRPr="0055300F" w:rsidRDefault="00194533" w:rsidP="000D3013">
            <w:pPr>
              <w:rPr>
                <w:rFonts w:asciiTheme="majorBidi" w:hAnsiTheme="majorBidi" w:cstheme="majorBidi"/>
                <w:sz w:val="28"/>
                <w:szCs w:val="28"/>
              </w:rPr>
            </w:pPr>
            <w:r>
              <w:rPr>
                <w:rFonts w:asciiTheme="majorBidi" w:hAnsiTheme="majorBidi" w:cstheme="majorBidi"/>
                <w:sz w:val="28"/>
                <w:szCs w:val="28"/>
              </w:rPr>
              <w:t>Berti</w:t>
            </w:r>
          </w:p>
        </w:tc>
        <w:tc>
          <w:tcPr>
            <w:tcW w:w="1242" w:type="dxa"/>
          </w:tcPr>
          <w:p w:rsidR="00071A60" w:rsidRPr="0055300F" w:rsidRDefault="00194533" w:rsidP="000D3013">
            <w:pPr>
              <w:rPr>
                <w:rFonts w:asciiTheme="majorBidi" w:hAnsiTheme="majorBidi" w:cstheme="majorBidi"/>
                <w:sz w:val="28"/>
                <w:szCs w:val="28"/>
              </w:rPr>
            </w:pPr>
            <w:r>
              <w:rPr>
                <w:rFonts w:asciiTheme="majorBidi" w:hAnsiTheme="majorBidi" w:cstheme="majorBidi"/>
                <w:sz w:val="28"/>
                <w:szCs w:val="28"/>
              </w:rPr>
              <w:t>2011</w:t>
            </w:r>
          </w:p>
        </w:tc>
      </w:tr>
      <w:tr w:rsidR="00071A60" w:rsidTr="00071A60">
        <w:tc>
          <w:tcPr>
            <w:tcW w:w="633" w:type="dxa"/>
          </w:tcPr>
          <w:p w:rsidR="00071A60" w:rsidRPr="0055300F" w:rsidRDefault="00071A60" w:rsidP="000D3013">
            <w:pPr>
              <w:jc w:val="center"/>
              <w:rPr>
                <w:sz w:val="28"/>
                <w:szCs w:val="28"/>
              </w:rPr>
            </w:pPr>
            <w:r w:rsidRPr="0055300F">
              <w:rPr>
                <w:sz w:val="28"/>
                <w:szCs w:val="28"/>
              </w:rPr>
              <w:t>04</w:t>
            </w:r>
          </w:p>
        </w:tc>
        <w:tc>
          <w:tcPr>
            <w:tcW w:w="5571" w:type="dxa"/>
          </w:tcPr>
          <w:p w:rsidR="00071A60" w:rsidRPr="0055300F" w:rsidRDefault="00071A60" w:rsidP="000D3013">
            <w:pPr>
              <w:rPr>
                <w:rFonts w:asciiTheme="majorBidi" w:hAnsiTheme="majorBidi" w:cstheme="majorBidi"/>
                <w:sz w:val="28"/>
                <w:szCs w:val="28"/>
              </w:rPr>
            </w:pPr>
            <w:r w:rsidRPr="0055300F">
              <w:rPr>
                <w:rFonts w:asciiTheme="majorBidi" w:hAnsiTheme="majorBidi" w:cstheme="majorBidi"/>
                <w:sz w:val="28"/>
                <w:szCs w:val="28"/>
              </w:rPr>
              <w:t>l’audit interne et le management de risque (</w:t>
            </w:r>
            <w:proofErr w:type="spellStart"/>
            <w:r w:rsidRPr="0055300F">
              <w:rPr>
                <w:rFonts w:asciiTheme="majorBidi" w:hAnsiTheme="majorBidi" w:cstheme="majorBidi"/>
                <w:sz w:val="28"/>
                <w:szCs w:val="28"/>
              </w:rPr>
              <w:t>Kehr</w:t>
            </w:r>
            <w:proofErr w:type="spellEnd"/>
            <w:r w:rsidRPr="0055300F">
              <w:rPr>
                <w:rFonts w:asciiTheme="majorBidi" w:hAnsiTheme="majorBidi" w:cstheme="majorBidi"/>
                <w:sz w:val="28"/>
                <w:szCs w:val="28"/>
              </w:rPr>
              <w:t xml:space="preserve"> Nicolas)</w:t>
            </w:r>
          </w:p>
        </w:tc>
        <w:tc>
          <w:tcPr>
            <w:tcW w:w="1842" w:type="dxa"/>
          </w:tcPr>
          <w:p w:rsidR="00071A60" w:rsidRPr="0055300F" w:rsidRDefault="00194533" w:rsidP="000D3013">
            <w:pPr>
              <w:rPr>
                <w:rFonts w:asciiTheme="majorBidi" w:hAnsiTheme="majorBidi" w:cstheme="majorBidi"/>
                <w:sz w:val="28"/>
                <w:szCs w:val="28"/>
              </w:rPr>
            </w:pPr>
            <w:r>
              <w:rPr>
                <w:rFonts w:asciiTheme="majorBidi" w:hAnsiTheme="majorBidi" w:cstheme="majorBidi"/>
                <w:sz w:val="28"/>
                <w:szCs w:val="28"/>
              </w:rPr>
              <w:t>ESC Lille</w:t>
            </w:r>
          </w:p>
        </w:tc>
        <w:tc>
          <w:tcPr>
            <w:tcW w:w="1242" w:type="dxa"/>
          </w:tcPr>
          <w:p w:rsidR="00071A60" w:rsidRPr="0055300F" w:rsidRDefault="00194533" w:rsidP="000D3013">
            <w:pPr>
              <w:rPr>
                <w:rFonts w:asciiTheme="majorBidi" w:hAnsiTheme="majorBidi" w:cstheme="majorBidi"/>
                <w:sz w:val="28"/>
                <w:szCs w:val="28"/>
              </w:rPr>
            </w:pPr>
            <w:r>
              <w:rPr>
                <w:rFonts w:asciiTheme="majorBidi" w:hAnsiTheme="majorBidi" w:cstheme="majorBidi"/>
                <w:sz w:val="28"/>
                <w:szCs w:val="28"/>
              </w:rPr>
              <w:t>2002</w:t>
            </w:r>
          </w:p>
        </w:tc>
      </w:tr>
      <w:tr w:rsidR="00071A60" w:rsidTr="00071A60">
        <w:tc>
          <w:tcPr>
            <w:tcW w:w="633" w:type="dxa"/>
          </w:tcPr>
          <w:p w:rsidR="00071A60" w:rsidRPr="0055300F" w:rsidRDefault="00071A60" w:rsidP="000D3013">
            <w:pPr>
              <w:jc w:val="center"/>
              <w:rPr>
                <w:sz w:val="28"/>
                <w:szCs w:val="28"/>
              </w:rPr>
            </w:pPr>
            <w:r>
              <w:rPr>
                <w:sz w:val="28"/>
                <w:szCs w:val="28"/>
              </w:rPr>
              <w:t>05</w:t>
            </w:r>
          </w:p>
        </w:tc>
        <w:tc>
          <w:tcPr>
            <w:tcW w:w="5571" w:type="dxa"/>
          </w:tcPr>
          <w:p w:rsidR="00071A60" w:rsidRPr="0055300F" w:rsidRDefault="00071A60" w:rsidP="000D3013">
            <w:pPr>
              <w:rPr>
                <w:rFonts w:asciiTheme="majorBidi" w:hAnsiTheme="majorBidi" w:cstheme="majorBidi"/>
                <w:sz w:val="28"/>
                <w:szCs w:val="28"/>
              </w:rPr>
            </w:pPr>
            <w:r>
              <w:rPr>
                <w:rFonts w:asciiTheme="majorBidi" w:hAnsiTheme="majorBidi" w:cstheme="majorBidi"/>
                <w:sz w:val="28"/>
                <w:szCs w:val="28"/>
              </w:rPr>
              <w:t>Pratiquer l’audit à valeur ajoutée (Vincent IACOLARE)</w:t>
            </w:r>
          </w:p>
        </w:tc>
        <w:tc>
          <w:tcPr>
            <w:tcW w:w="1842" w:type="dxa"/>
          </w:tcPr>
          <w:p w:rsidR="00071A60" w:rsidRPr="0055300F" w:rsidRDefault="00071A60" w:rsidP="000D3013">
            <w:pPr>
              <w:rPr>
                <w:rFonts w:asciiTheme="majorBidi" w:hAnsiTheme="majorBidi" w:cstheme="majorBidi"/>
                <w:sz w:val="28"/>
                <w:szCs w:val="28"/>
              </w:rPr>
            </w:pPr>
            <w:r>
              <w:rPr>
                <w:rFonts w:asciiTheme="majorBidi" w:hAnsiTheme="majorBidi" w:cstheme="majorBidi"/>
                <w:sz w:val="28"/>
                <w:szCs w:val="28"/>
              </w:rPr>
              <w:t>Afnor</w:t>
            </w:r>
          </w:p>
        </w:tc>
        <w:tc>
          <w:tcPr>
            <w:tcW w:w="1242" w:type="dxa"/>
          </w:tcPr>
          <w:p w:rsidR="00071A60" w:rsidRPr="0055300F" w:rsidRDefault="00071A60" w:rsidP="000D3013">
            <w:pPr>
              <w:rPr>
                <w:rFonts w:asciiTheme="majorBidi" w:hAnsiTheme="majorBidi" w:cstheme="majorBidi"/>
                <w:sz w:val="28"/>
                <w:szCs w:val="28"/>
              </w:rPr>
            </w:pPr>
            <w:r>
              <w:rPr>
                <w:rFonts w:asciiTheme="majorBidi" w:hAnsiTheme="majorBidi" w:cstheme="majorBidi"/>
                <w:sz w:val="28"/>
                <w:szCs w:val="28"/>
              </w:rPr>
              <w:t>2010</w:t>
            </w:r>
          </w:p>
        </w:tc>
      </w:tr>
      <w:tr w:rsidR="00071A60" w:rsidTr="00071A60">
        <w:tc>
          <w:tcPr>
            <w:tcW w:w="633" w:type="dxa"/>
          </w:tcPr>
          <w:p w:rsidR="00071A60" w:rsidRPr="0055300F" w:rsidRDefault="00071A60" w:rsidP="000D3013">
            <w:pPr>
              <w:jc w:val="center"/>
              <w:rPr>
                <w:sz w:val="28"/>
                <w:szCs w:val="28"/>
              </w:rPr>
            </w:pPr>
            <w:r>
              <w:rPr>
                <w:sz w:val="28"/>
                <w:szCs w:val="28"/>
              </w:rPr>
              <w:t>06</w:t>
            </w:r>
          </w:p>
        </w:tc>
        <w:tc>
          <w:tcPr>
            <w:tcW w:w="5571" w:type="dxa"/>
          </w:tcPr>
          <w:p w:rsidR="00071A60" w:rsidRPr="0055300F" w:rsidRDefault="00071A60" w:rsidP="000D3013">
            <w:pPr>
              <w:rPr>
                <w:rFonts w:asciiTheme="majorBidi" w:hAnsiTheme="majorBidi" w:cstheme="majorBidi"/>
                <w:sz w:val="28"/>
                <w:szCs w:val="28"/>
              </w:rPr>
            </w:pPr>
            <w:r w:rsidRPr="0055300F">
              <w:rPr>
                <w:rFonts w:asciiTheme="majorBidi" w:hAnsiTheme="majorBidi" w:cstheme="majorBidi"/>
                <w:sz w:val="28"/>
                <w:szCs w:val="28"/>
              </w:rPr>
              <w:t>Théorie et pratique de l’audit interne (Jacques Renard)</w:t>
            </w:r>
          </w:p>
        </w:tc>
        <w:tc>
          <w:tcPr>
            <w:tcW w:w="1842" w:type="dxa"/>
          </w:tcPr>
          <w:p w:rsidR="00071A60" w:rsidRPr="0055300F" w:rsidRDefault="00194533" w:rsidP="000D3013">
            <w:pPr>
              <w:rPr>
                <w:rFonts w:asciiTheme="majorBidi" w:hAnsiTheme="majorBidi" w:cstheme="majorBidi"/>
                <w:sz w:val="28"/>
                <w:szCs w:val="28"/>
              </w:rPr>
            </w:pPr>
            <w:r>
              <w:rPr>
                <w:rFonts w:asciiTheme="majorBidi" w:hAnsiTheme="majorBidi" w:cstheme="majorBidi"/>
                <w:sz w:val="28"/>
                <w:szCs w:val="28"/>
              </w:rPr>
              <w:t>Organisation</w:t>
            </w:r>
          </w:p>
        </w:tc>
        <w:tc>
          <w:tcPr>
            <w:tcW w:w="1242" w:type="dxa"/>
          </w:tcPr>
          <w:p w:rsidR="00071A60" w:rsidRPr="0055300F" w:rsidRDefault="00194533" w:rsidP="000D3013">
            <w:pPr>
              <w:rPr>
                <w:rFonts w:asciiTheme="majorBidi" w:hAnsiTheme="majorBidi" w:cstheme="majorBidi"/>
                <w:sz w:val="28"/>
                <w:szCs w:val="28"/>
              </w:rPr>
            </w:pPr>
            <w:r>
              <w:rPr>
                <w:rFonts w:asciiTheme="majorBidi" w:hAnsiTheme="majorBidi" w:cstheme="majorBidi"/>
                <w:sz w:val="28"/>
                <w:szCs w:val="28"/>
              </w:rPr>
              <w:t>2010</w:t>
            </w:r>
          </w:p>
        </w:tc>
      </w:tr>
      <w:tr w:rsidR="00071A60" w:rsidTr="00071A60">
        <w:tc>
          <w:tcPr>
            <w:tcW w:w="633" w:type="dxa"/>
          </w:tcPr>
          <w:p w:rsidR="00071A60" w:rsidRPr="0055300F" w:rsidRDefault="00071A60" w:rsidP="000D3013">
            <w:pPr>
              <w:jc w:val="center"/>
              <w:rPr>
                <w:sz w:val="28"/>
                <w:szCs w:val="28"/>
              </w:rPr>
            </w:pPr>
            <w:r>
              <w:rPr>
                <w:sz w:val="28"/>
                <w:szCs w:val="28"/>
              </w:rPr>
              <w:t>07</w:t>
            </w:r>
          </w:p>
        </w:tc>
        <w:tc>
          <w:tcPr>
            <w:tcW w:w="5571" w:type="dxa"/>
          </w:tcPr>
          <w:p w:rsidR="00071A60" w:rsidRPr="0055300F" w:rsidRDefault="00194533" w:rsidP="000D3013">
            <w:pPr>
              <w:rPr>
                <w:rFonts w:asciiTheme="majorBidi" w:hAnsiTheme="majorBidi" w:cstheme="majorBidi"/>
                <w:sz w:val="28"/>
                <w:szCs w:val="28"/>
              </w:rPr>
            </w:pPr>
            <w:r>
              <w:rPr>
                <w:rFonts w:asciiTheme="majorBidi" w:hAnsiTheme="majorBidi" w:cstheme="majorBidi"/>
                <w:sz w:val="28"/>
                <w:szCs w:val="28"/>
              </w:rPr>
              <w:t xml:space="preserve">Contrôle Interne (Philippe </w:t>
            </w:r>
            <w:proofErr w:type="spellStart"/>
            <w:r>
              <w:rPr>
                <w:rFonts w:asciiTheme="majorBidi" w:hAnsiTheme="majorBidi" w:cstheme="majorBidi"/>
                <w:sz w:val="28"/>
                <w:szCs w:val="28"/>
              </w:rPr>
              <w:t>Noirot</w:t>
            </w:r>
            <w:proofErr w:type="spellEnd"/>
            <w:r>
              <w:rPr>
                <w:rFonts w:asciiTheme="majorBidi" w:hAnsiTheme="majorBidi" w:cstheme="majorBidi"/>
                <w:sz w:val="28"/>
                <w:szCs w:val="28"/>
              </w:rPr>
              <w:t xml:space="preserve"> et jacques </w:t>
            </w:r>
            <w:proofErr w:type="spellStart"/>
            <w:r>
              <w:rPr>
                <w:rFonts w:asciiTheme="majorBidi" w:hAnsiTheme="majorBidi" w:cstheme="majorBidi"/>
                <w:sz w:val="28"/>
                <w:szCs w:val="28"/>
              </w:rPr>
              <w:t>walter</w:t>
            </w:r>
            <w:proofErr w:type="spellEnd"/>
            <w:r>
              <w:rPr>
                <w:rFonts w:asciiTheme="majorBidi" w:hAnsiTheme="majorBidi" w:cstheme="majorBidi"/>
                <w:sz w:val="28"/>
                <w:szCs w:val="28"/>
              </w:rPr>
              <w:t>)</w:t>
            </w:r>
          </w:p>
        </w:tc>
        <w:tc>
          <w:tcPr>
            <w:tcW w:w="1842" w:type="dxa"/>
          </w:tcPr>
          <w:p w:rsidR="00071A60" w:rsidRPr="0055300F" w:rsidRDefault="00194533" w:rsidP="000D3013">
            <w:pPr>
              <w:rPr>
                <w:rFonts w:asciiTheme="majorBidi" w:hAnsiTheme="majorBidi" w:cstheme="majorBidi"/>
                <w:sz w:val="28"/>
                <w:szCs w:val="28"/>
              </w:rPr>
            </w:pPr>
            <w:r>
              <w:rPr>
                <w:rFonts w:asciiTheme="majorBidi" w:hAnsiTheme="majorBidi" w:cstheme="majorBidi"/>
                <w:sz w:val="28"/>
                <w:szCs w:val="28"/>
              </w:rPr>
              <w:t>Afnor</w:t>
            </w:r>
          </w:p>
        </w:tc>
        <w:tc>
          <w:tcPr>
            <w:tcW w:w="1242" w:type="dxa"/>
          </w:tcPr>
          <w:p w:rsidR="00071A60" w:rsidRPr="0055300F" w:rsidRDefault="00194533" w:rsidP="000D3013">
            <w:pPr>
              <w:rPr>
                <w:rFonts w:asciiTheme="majorBidi" w:hAnsiTheme="majorBidi" w:cstheme="majorBidi"/>
                <w:sz w:val="28"/>
                <w:szCs w:val="28"/>
              </w:rPr>
            </w:pPr>
            <w:r>
              <w:rPr>
                <w:rFonts w:asciiTheme="majorBidi" w:hAnsiTheme="majorBidi" w:cstheme="majorBidi"/>
                <w:sz w:val="28"/>
                <w:szCs w:val="28"/>
              </w:rPr>
              <w:t>2009</w:t>
            </w:r>
          </w:p>
        </w:tc>
      </w:tr>
      <w:tr w:rsidR="00071A60" w:rsidTr="00071A60">
        <w:tc>
          <w:tcPr>
            <w:tcW w:w="633" w:type="dxa"/>
          </w:tcPr>
          <w:p w:rsidR="00071A60" w:rsidRPr="0055300F" w:rsidRDefault="00071A60" w:rsidP="000D3013">
            <w:pPr>
              <w:jc w:val="center"/>
              <w:rPr>
                <w:sz w:val="28"/>
                <w:szCs w:val="28"/>
              </w:rPr>
            </w:pPr>
            <w:r>
              <w:rPr>
                <w:sz w:val="28"/>
                <w:szCs w:val="28"/>
              </w:rPr>
              <w:t>08</w:t>
            </w:r>
          </w:p>
        </w:tc>
        <w:tc>
          <w:tcPr>
            <w:tcW w:w="5571" w:type="dxa"/>
          </w:tcPr>
          <w:p w:rsidR="00071A60" w:rsidRPr="0055300F" w:rsidRDefault="00194533" w:rsidP="000D3013">
            <w:pPr>
              <w:rPr>
                <w:rFonts w:asciiTheme="majorBidi" w:hAnsiTheme="majorBidi" w:cstheme="majorBidi"/>
                <w:sz w:val="28"/>
                <w:szCs w:val="28"/>
              </w:rPr>
            </w:pPr>
            <w:r>
              <w:rPr>
                <w:rFonts w:asciiTheme="majorBidi" w:hAnsiTheme="majorBidi" w:cstheme="majorBidi"/>
                <w:sz w:val="28"/>
                <w:szCs w:val="28"/>
              </w:rPr>
              <w:t xml:space="preserve">Contrôle de gestion facile </w:t>
            </w:r>
            <w:proofErr w:type="gramStart"/>
            <w:r>
              <w:rPr>
                <w:rFonts w:asciiTheme="majorBidi" w:hAnsiTheme="majorBidi" w:cstheme="majorBidi"/>
                <w:sz w:val="28"/>
                <w:szCs w:val="28"/>
              </w:rPr>
              <w:t>( Pierre</w:t>
            </w:r>
            <w:proofErr w:type="gramEnd"/>
            <w:r>
              <w:rPr>
                <w:rFonts w:asciiTheme="majorBidi" w:hAnsiTheme="majorBidi" w:cstheme="majorBidi"/>
                <w:sz w:val="28"/>
                <w:szCs w:val="28"/>
              </w:rPr>
              <w:t xml:space="preserve"> </w:t>
            </w:r>
            <w:proofErr w:type="spellStart"/>
            <w:r>
              <w:rPr>
                <w:rFonts w:asciiTheme="majorBidi" w:hAnsiTheme="majorBidi" w:cstheme="majorBidi"/>
                <w:sz w:val="28"/>
                <w:szCs w:val="28"/>
              </w:rPr>
              <w:t>Maurin</w:t>
            </w:r>
            <w:proofErr w:type="spellEnd"/>
            <w:r>
              <w:rPr>
                <w:rFonts w:asciiTheme="majorBidi" w:hAnsiTheme="majorBidi" w:cstheme="majorBidi"/>
                <w:sz w:val="28"/>
                <w:szCs w:val="28"/>
              </w:rPr>
              <w:t>)</w:t>
            </w:r>
          </w:p>
        </w:tc>
        <w:tc>
          <w:tcPr>
            <w:tcW w:w="1842" w:type="dxa"/>
          </w:tcPr>
          <w:p w:rsidR="00071A60" w:rsidRPr="0055300F" w:rsidRDefault="00194533" w:rsidP="000D3013">
            <w:pPr>
              <w:rPr>
                <w:rFonts w:asciiTheme="majorBidi" w:hAnsiTheme="majorBidi" w:cstheme="majorBidi"/>
                <w:sz w:val="28"/>
                <w:szCs w:val="28"/>
              </w:rPr>
            </w:pPr>
            <w:r>
              <w:rPr>
                <w:rFonts w:asciiTheme="majorBidi" w:hAnsiTheme="majorBidi" w:cstheme="majorBidi"/>
                <w:sz w:val="28"/>
                <w:szCs w:val="28"/>
              </w:rPr>
              <w:t>Afnor</w:t>
            </w:r>
          </w:p>
        </w:tc>
        <w:tc>
          <w:tcPr>
            <w:tcW w:w="1242" w:type="dxa"/>
          </w:tcPr>
          <w:p w:rsidR="00071A60" w:rsidRPr="0055300F" w:rsidRDefault="00194533" w:rsidP="000D3013">
            <w:pPr>
              <w:rPr>
                <w:rFonts w:asciiTheme="majorBidi" w:hAnsiTheme="majorBidi" w:cstheme="majorBidi"/>
                <w:sz w:val="28"/>
                <w:szCs w:val="28"/>
              </w:rPr>
            </w:pPr>
            <w:r>
              <w:rPr>
                <w:rFonts w:asciiTheme="majorBidi" w:hAnsiTheme="majorBidi" w:cstheme="majorBidi"/>
                <w:sz w:val="28"/>
                <w:szCs w:val="28"/>
              </w:rPr>
              <w:t>2008</w:t>
            </w:r>
          </w:p>
        </w:tc>
      </w:tr>
    </w:tbl>
    <w:p w:rsidR="00730FC2" w:rsidRPr="009F5B13" w:rsidRDefault="00730FC2" w:rsidP="00730FC2"/>
    <w:p w:rsidR="002C602B" w:rsidRDefault="002C602B"/>
    <w:sectPr w:rsidR="002C602B" w:rsidSect="000D30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8E8" w:rsidRDefault="00FC78E8">
      <w:pPr>
        <w:spacing w:after="0" w:line="240" w:lineRule="auto"/>
      </w:pPr>
      <w:r>
        <w:separator/>
      </w:r>
    </w:p>
  </w:endnote>
  <w:endnote w:type="continuationSeparator" w:id="0">
    <w:p w:rsidR="00FC78E8" w:rsidRDefault="00FC7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60730"/>
      <w:docPartObj>
        <w:docPartGallery w:val="Page Numbers (Bottom of Page)"/>
        <w:docPartUnique/>
      </w:docPartObj>
    </w:sdtPr>
    <w:sdtContent>
      <w:p w:rsidR="00FC78E8" w:rsidRDefault="007B2FCA">
        <w:pPr>
          <w:pStyle w:val="Pieddepage"/>
          <w:jc w:val="center"/>
        </w:pPr>
        <w:r>
          <w:t xml:space="preserve"> Page </w:t>
        </w:r>
        <w:r w:rsidR="00FC78E8">
          <w:fldChar w:fldCharType="begin"/>
        </w:r>
        <w:r w:rsidR="00FC78E8">
          <w:instrText xml:space="preserve"> PAGE   \* MERGEFORMAT </w:instrText>
        </w:r>
        <w:r w:rsidR="00FC78E8">
          <w:fldChar w:fldCharType="separate"/>
        </w:r>
        <w:r w:rsidR="0090777F">
          <w:rPr>
            <w:noProof/>
          </w:rPr>
          <w:t>1</w:t>
        </w:r>
        <w:r w:rsidR="00FC78E8">
          <w:rPr>
            <w:noProof/>
          </w:rPr>
          <w:fldChar w:fldCharType="end"/>
        </w:r>
      </w:p>
    </w:sdtContent>
  </w:sdt>
  <w:p w:rsidR="00FC78E8" w:rsidRDefault="00FC78E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8E8" w:rsidRDefault="00FC78E8">
      <w:pPr>
        <w:spacing w:after="0" w:line="240" w:lineRule="auto"/>
      </w:pPr>
      <w:r>
        <w:separator/>
      </w:r>
    </w:p>
  </w:footnote>
  <w:footnote w:type="continuationSeparator" w:id="0">
    <w:p w:rsidR="00FC78E8" w:rsidRDefault="00FC78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8E8" w:rsidRPr="00A33AAA" w:rsidRDefault="007B2FCA" w:rsidP="000D3013">
    <w:pPr>
      <w:rPr>
        <w:rFonts w:ascii="Times New Roman" w:hAnsi="Times New Roman" w:cs="Times New Roman"/>
        <w:b/>
        <w:sz w:val="18"/>
        <w:szCs w:val="18"/>
        <w:u w:val="single"/>
      </w:rPr>
    </w:pPr>
    <w:r>
      <w:rPr>
        <w:rFonts w:ascii="Times New Roman" w:hAnsi="Times New Roman" w:cs="Times New Roman"/>
        <w:b/>
        <w:sz w:val="18"/>
        <w:szCs w:val="18"/>
        <w:u w:val="single"/>
      </w:rPr>
      <w:t>L’audit de</w:t>
    </w:r>
    <w:r w:rsidR="00FC78E8">
      <w:rPr>
        <w:rFonts w:ascii="Times New Roman" w:hAnsi="Times New Roman" w:cs="Times New Roman"/>
        <w:b/>
        <w:sz w:val="18"/>
        <w:szCs w:val="18"/>
        <w:u w:val="single"/>
      </w:rPr>
      <w:t xml:space="preserve"> cycle trésorerie </w:t>
    </w:r>
  </w:p>
  <w:p w:rsidR="00FC78E8" w:rsidRDefault="00FC78E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5A49"/>
    <w:multiLevelType w:val="hybridMultilevel"/>
    <w:tmpl w:val="DCF091A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9C77BA"/>
    <w:multiLevelType w:val="hybridMultilevel"/>
    <w:tmpl w:val="5364A1C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5D6004F"/>
    <w:multiLevelType w:val="hybridMultilevel"/>
    <w:tmpl w:val="8A126FD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6034073"/>
    <w:multiLevelType w:val="hybridMultilevel"/>
    <w:tmpl w:val="2C1A5F40"/>
    <w:lvl w:ilvl="0" w:tplc="ECBA213A">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92743B9"/>
    <w:multiLevelType w:val="hybridMultilevel"/>
    <w:tmpl w:val="8AFEB8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A4D6D0E"/>
    <w:multiLevelType w:val="hybridMultilevel"/>
    <w:tmpl w:val="F37C5F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BDA535B"/>
    <w:multiLevelType w:val="hybridMultilevel"/>
    <w:tmpl w:val="696A6F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CDD2AB9"/>
    <w:multiLevelType w:val="hybridMultilevel"/>
    <w:tmpl w:val="0AF0DB7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D2E3FA6"/>
    <w:multiLevelType w:val="hybridMultilevel"/>
    <w:tmpl w:val="9F388D5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EBE5082"/>
    <w:multiLevelType w:val="hybridMultilevel"/>
    <w:tmpl w:val="2466AA2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05253BC"/>
    <w:multiLevelType w:val="hybridMultilevel"/>
    <w:tmpl w:val="0EFC32E8"/>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1">
    <w:nsid w:val="118D7F9A"/>
    <w:multiLevelType w:val="hybridMultilevel"/>
    <w:tmpl w:val="FC3C568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6335F6E"/>
    <w:multiLevelType w:val="hybridMultilevel"/>
    <w:tmpl w:val="7BF8569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B6A68EC"/>
    <w:multiLevelType w:val="hybridMultilevel"/>
    <w:tmpl w:val="F498239A"/>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4">
    <w:nsid w:val="1BE859E0"/>
    <w:multiLevelType w:val="hybridMultilevel"/>
    <w:tmpl w:val="92008466"/>
    <w:lvl w:ilvl="0" w:tplc="40186AB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1C423E5A"/>
    <w:multiLevelType w:val="hybridMultilevel"/>
    <w:tmpl w:val="671860C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1C50687B"/>
    <w:multiLevelType w:val="hybridMultilevel"/>
    <w:tmpl w:val="05784E3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1CD30FFE"/>
    <w:multiLevelType w:val="hybridMultilevel"/>
    <w:tmpl w:val="DA8E0BDC"/>
    <w:lvl w:ilvl="0" w:tplc="CDE42A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1CF8144C"/>
    <w:multiLevelType w:val="multilevel"/>
    <w:tmpl w:val="91A62790"/>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1DD24611"/>
    <w:multiLevelType w:val="hybridMultilevel"/>
    <w:tmpl w:val="D04A27A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1F7D449A"/>
    <w:multiLevelType w:val="hybridMultilevel"/>
    <w:tmpl w:val="38D80A40"/>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1">
    <w:nsid w:val="1F9314A3"/>
    <w:multiLevelType w:val="hybridMultilevel"/>
    <w:tmpl w:val="EBB4F3B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22AF574C"/>
    <w:multiLevelType w:val="hybridMultilevel"/>
    <w:tmpl w:val="ABD825E8"/>
    <w:lvl w:ilvl="0" w:tplc="E5C8DB5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23744A57"/>
    <w:multiLevelType w:val="hybridMultilevel"/>
    <w:tmpl w:val="42DC43D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24660CDC"/>
    <w:multiLevelType w:val="hybridMultilevel"/>
    <w:tmpl w:val="6A5E3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248006EC"/>
    <w:multiLevelType w:val="hybridMultilevel"/>
    <w:tmpl w:val="5E7641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24EF1706"/>
    <w:multiLevelType w:val="hybridMultilevel"/>
    <w:tmpl w:val="305A415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27325E05"/>
    <w:multiLevelType w:val="hybridMultilevel"/>
    <w:tmpl w:val="90D819F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280929FA"/>
    <w:multiLevelType w:val="hybridMultilevel"/>
    <w:tmpl w:val="990CEFE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2D375C15"/>
    <w:multiLevelType w:val="hybridMultilevel"/>
    <w:tmpl w:val="DF68487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2EA47931"/>
    <w:multiLevelType w:val="hybridMultilevel"/>
    <w:tmpl w:val="A36E32D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3315749B"/>
    <w:multiLevelType w:val="hybridMultilevel"/>
    <w:tmpl w:val="850A317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342C4509"/>
    <w:multiLevelType w:val="hybridMultilevel"/>
    <w:tmpl w:val="4EA8F39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37991EC9"/>
    <w:multiLevelType w:val="hybridMultilevel"/>
    <w:tmpl w:val="96222F0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37FB642C"/>
    <w:multiLevelType w:val="hybridMultilevel"/>
    <w:tmpl w:val="F2E00E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3865421D"/>
    <w:multiLevelType w:val="hybridMultilevel"/>
    <w:tmpl w:val="F7645B7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38D04CF8"/>
    <w:multiLevelType w:val="hybridMultilevel"/>
    <w:tmpl w:val="A86CBB84"/>
    <w:lvl w:ilvl="0" w:tplc="268422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394B22C6"/>
    <w:multiLevelType w:val="hybridMultilevel"/>
    <w:tmpl w:val="6EA412F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39EE28EF"/>
    <w:multiLevelType w:val="hybridMultilevel"/>
    <w:tmpl w:val="A18AB96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3BD64058"/>
    <w:multiLevelType w:val="multilevel"/>
    <w:tmpl w:val="7D6067AC"/>
    <w:lvl w:ilvl="0">
      <w:start w:val="1"/>
      <w:numFmt w:val="upperRoman"/>
      <w:lvlText w:val="%1."/>
      <w:lvlJc w:val="right"/>
      <w:pPr>
        <w:ind w:left="720" w:hanging="360"/>
      </w:p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3C316784"/>
    <w:multiLevelType w:val="hybridMultilevel"/>
    <w:tmpl w:val="873ECC9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3C653AA2"/>
    <w:multiLevelType w:val="hybridMultilevel"/>
    <w:tmpl w:val="500C72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3E852A02"/>
    <w:multiLevelType w:val="hybridMultilevel"/>
    <w:tmpl w:val="40C2B546"/>
    <w:lvl w:ilvl="0" w:tplc="1582A0B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3F270412"/>
    <w:multiLevelType w:val="hybridMultilevel"/>
    <w:tmpl w:val="915E3422"/>
    <w:lvl w:ilvl="0" w:tplc="040C0009">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4">
    <w:nsid w:val="3F3649DD"/>
    <w:multiLevelType w:val="hybridMultilevel"/>
    <w:tmpl w:val="F1084B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400E18BD"/>
    <w:multiLevelType w:val="hybridMultilevel"/>
    <w:tmpl w:val="2D64C218"/>
    <w:lvl w:ilvl="0" w:tplc="21CE3A4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4121435B"/>
    <w:multiLevelType w:val="hybridMultilevel"/>
    <w:tmpl w:val="69D0CD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435730E7"/>
    <w:multiLevelType w:val="hybridMultilevel"/>
    <w:tmpl w:val="AD84116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47F12E0E"/>
    <w:multiLevelType w:val="hybridMultilevel"/>
    <w:tmpl w:val="C4D47328"/>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9">
    <w:nsid w:val="4862217E"/>
    <w:multiLevelType w:val="hybridMultilevel"/>
    <w:tmpl w:val="1540A0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4BF236DB"/>
    <w:multiLevelType w:val="hybridMultilevel"/>
    <w:tmpl w:val="48543E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4D2E1AF1"/>
    <w:multiLevelType w:val="hybridMultilevel"/>
    <w:tmpl w:val="F7BCAC7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50A33B0F"/>
    <w:multiLevelType w:val="hybridMultilevel"/>
    <w:tmpl w:val="57C47E2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nsid w:val="543C5530"/>
    <w:multiLevelType w:val="hybridMultilevel"/>
    <w:tmpl w:val="7E2CF93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552D60C2"/>
    <w:multiLevelType w:val="hybridMultilevel"/>
    <w:tmpl w:val="700E331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nsid w:val="57BD232C"/>
    <w:multiLevelType w:val="hybridMultilevel"/>
    <w:tmpl w:val="DAC8D77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5A1D58D6"/>
    <w:multiLevelType w:val="hybridMultilevel"/>
    <w:tmpl w:val="FA9241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5BB61A20"/>
    <w:multiLevelType w:val="hybridMultilevel"/>
    <w:tmpl w:val="715A09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nsid w:val="5C7C5ABF"/>
    <w:multiLevelType w:val="hybridMultilevel"/>
    <w:tmpl w:val="400684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nsid w:val="5DAE1857"/>
    <w:multiLevelType w:val="hybridMultilevel"/>
    <w:tmpl w:val="D9E6DAE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nsid w:val="5F480925"/>
    <w:multiLevelType w:val="hybridMultilevel"/>
    <w:tmpl w:val="F8544B6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nsid w:val="5F713BF2"/>
    <w:multiLevelType w:val="hybridMultilevel"/>
    <w:tmpl w:val="873A29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nsid w:val="628F51B0"/>
    <w:multiLevelType w:val="hybridMultilevel"/>
    <w:tmpl w:val="47561D9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nsid w:val="62A759B4"/>
    <w:multiLevelType w:val="hybridMultilevel"/>
    <w:tmpl w:val="35B8455A"/>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64">
    <w:nsid w:val="66935E21"/>
    <w:multiLevelType w:val="hybridMultilevel"/>
    <w:tmpl w:val="E0C8E9B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nsid w:val="67B017C3"/>
    <w:multiLevelType w:val="hybridMultilevel"/>
    <w:tmpl w:val="A2C04F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nsid w:val="681548A4"/>
    <w:multiLevelType w:val="hybridMultilevel"/>
    <w:tmpl w:val="19D0A2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nsid w:val="685D0B18"/>
    <w:multiLevelType w:val="hybridMultilevel"/>
    <w:tmpl w:val="5F20C31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nsid w:val="6A8820E5"/>
    <w:multiLevelType w:val="hybridMultilevel"/>
    <w:tmpl w:val="28E2E68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nsid w:val="6B4501A4"/>
    <w:multiLevelType w:val="hybridMultilevel"/>
    <w:tmpl w:val="4BAA1F72"/>
    <w:lvl w:ilvl="0" w:tplc="040C000B">
      <w:start w:val="1"/>
      <w:numFmt w:val="bullet"/>
      <w:lvlText w:val=""/>
      <w:lvlJc w:val="left"/>
      <w:pPr>
        <w:ind w:left="750" w:hanging="360"/>
      </w:pPr>
      <w:rPr>
        <w:rFonts w:ascii="Wingdings" w:hAnsi="Wingdings"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70">
    <w:nsid w:val="6E9A47AE"/>
    <w:multiLevelType w:val="hybridMultilevel"/>
    <w:tmpl w:val="FD5437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nsid w:val="70E305B4"/>
    <w:multiLevelType w:val="hybridMultilevel"/>
    <w:tmpl w:val="A508A16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nsid w:val="71E77AE5"/>
    <w:multiLevelType w:val="hybridMultilevel"/>
    <w:tmpl w:val="88D6F6E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nsid w:val="744A0F7C"/>
    <w:multiLevelType w:val="multilevel"/>
    <w:tmpl w:val="6D1413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nsid w:val="75075F5B"/>
    <w:multiLevelType w:val="hybridMultilevel"/>
    <w:tmpl w:val="851AC1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nsid w:val="75AD3BA4"/>
    <w:multiLevelType w:val="hybridMultilevel"/>
    <w:tmpl w:val="9DDC9D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nsid w:val="76171E54"/>
    <w:multiLevelType w:val="hybridMultilevel"/>
    <w:tmpl w:val="7C0E8F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nsid w:val="76196CD6"/>
    <w:multiLevelType w:val="hybridMultilevel"/>
    <w:tmpl w:val="3D70529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8">
    <w:nsid w:val="7C953353"/>
    <w:multiLevelType w:val="hybridMultilevel"/>
    <w:tmpl w:val="835E26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nsid w:val="7CA87D7B"/>
    <w:multiLevelType w:val="hybridMultilevel"/>
    <w:tmpl w:val="3E6647D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nsid w:val="7DA60ACD"/>
    <w:multiLevelType w:val="hybridMultilevel"/>
    <w:tmpl w:val="03AE81F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nsid w:val="7F0C4A10"/>
    <w:multiLevelType w:val="hybridMultilevel"/>
    <w:tmpl w:val="119E559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nsid w:val="7FF771B1"/>
    <w:multiLevelType w:val="hybridMultilevel"/>
    <w:tmpl w:val="3990D022"/>
    <w:lvl w:ilvl="0" w:tplc="040C000D">
      <w:start w:val="1"/>
      <w:numFmt w:val="bullet"/>
      <w:lvlText w:val=""/>
      <w:lvlJc w:val="left"/>
      <w:pPr>
        <w:ind w:left="783" w:hanging="360"/>
      </w:pPr>
      <w:rPr>
        <w:rFonts w:ascii="Wingdings" w:hAnsi="Wingdings"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num w:numId="1">
    <w:abstractNumId w:val="17"/>
  </w:num>
  <w:num w:numId="2">
    <w:abstractNumId w:val="73"/>
  </w:num>
  <w:num w:numId="3">
    <w:abstractNumId w:val="22"/>
  </w:num>
  <w:num w:numId="4">
    <w:abstractNumId w:val="18"/>
  </w:num>
  <w:num w:numId="5">
    <w:abstractNumId w:val="43"/>
  </w:num>
  <w:num w:numId="6">
    <w:abstractNumId w:val="40"/>
  </w:num>
  <w:num w:numId="7">
    <w:abstractNumId w:val="30"/>
  </w:num>
  <w:num w:numId="8">
    <w:abstractNumId w:val="71"/>
  </w:num>
  <w:num w:numId="9">
    <w:abstractNumId w:val="9"/>
  </w:num>
  <w:num w:numId="10">
    <w:abstractNumId w:val="68"/>
  </w:num>
  <w:num w:numId="11">
    <w:abstractNumId w:val="53"/>
  </w:num>
  <w:num w:numId="12">
    <w:abstractNumId w:val="2"/>
  </w:num>
  <w:num w:numId="13">
    <w:abstractNumId w:val="23"/>
  </w:num>
  <w:num w:numId="14">
    <w:abstractNumId w:val="67"/>
  </w:num>
  <w:num w:numId="15">
    <w:abstractNumId w:val="31"/>
  </w:num>
  <w:num w:numId="16">
    <w:abstractNumId w:val="52"/>
  </w:num>
  <w:num w:numId="17">
    <w:abstractNumId w:val="51"/>
  </w:num>
  <w:num w:numId="18">
    <w:abstractNumId w:val="19"/>
  </w:num>
  <w:num w:numId="19">
    <w:abstractNumId w:val="7"/>
  </w:num>
  <w:num w:numId="20">
    <w:abstractNumId w:val="50"/>
  </w:num>
  <w:num w:numId="21">
    <w:abstractNumId w:val="64"/>
  </w:num>
  <w:num w:numId="22">
    <w:abstractNumId w:val="29"/>
  </w:num>
  <w:num w:numId="23">
    <w:abstractNumId w:val="28"/>
  </w:num>
  <w:num w:numId="24">
    <w:abstractNumId w:val="35"/>
  </w:num>
  <w:num w:numId="25">
    <w:abstractNumId w:val="47"/>
  </w:num>
  <w:num w:numId="26">
    <w:abstractNumId w:val="41"/>
  </w:num>
  <w:num w:numId="27">
    <w:abstractNumId w:val="79"/>
  </w:num>
  <w:num w:numId="28">
    <w:abstractNumId w:val="72"/>
  </w:num>
  <w:num w:numId="29">
    <w:abstractNumId w:val="24"/>
  </w:num>
  <w:num w:numId="30">
    <w:abstractNumId w:val="26"/>
  </w:num>
  <w:num w:numId="31">
    <w:abstractNumId w:val="5"/>
  </w:num>
  <w:num w:numId="32">
    <w:abstractNumId w:val="45"/>
  </w:num>
  <w:num w:numId="33">
    <w:abstractNumId w:val="12"/>
  </w:num>
  <w:num w:numId="34">
    <w:abstractNumId w:val="36"/>
  </w:num>
  <w:num w:numId="35">
    <w:abstractNumId w:val="62"/>
  </w:num>
  <w:num w:numId="36">
    <w:abstractNumId w:val="1"/>
  </w:num>
  <w:num w:numId="37">
    <w:abstractNumId w:val="0"/>
  </w:num>
  <w:num w:numId="38">
    <w:abstractNumId w:val="70"/>
  </w:num>
  <w:num w:numId="39">
    <w:abstractNumId w:val="16"/>
  </w:num>
  <w:num w:numId="40">
    <w:abstractNumId w:val="61"/>
  </w:num>
  <w:num w:numId="41">
    <w:abstractNumId w:val="75"/>
  </w:num>
  <w:num w:numId="42">
    <w:abstractNumId w:val="25"/>
  </w:num>
  <w:num w:numId="43">
    <w:abstractNumId w:val="55"/>
  </w:num>
  <w:num w:numId="44">
    <w:abstractNumId w:val="8"/>
  </w:num>
  <w:num w:numId="45">
    <w:abstractNumId w:val="27"/>
  </w:num>
  <w:num w:numId="46">
    <w:abstractNumId w:val="38"/>
  </w:num>
  <w:num w:numId="47">
    <w:abstractNumId w:val="81"/>
  </w:num>
  <w:num w:numId="48">
    <w:abstractNumId w:val="42"/>
  </w:num>
  <w:num w:numId="49">
    <w:abstractNumId w:val="82"/>
  </w:num>
  <w:num w:numId="50">
    <w:abstractNumId w:val="65"/>
  </w:num>
  <w:num w:numId="51">
    <w:abstractNumId w:val="69"/>
  </w:num>
  <w:num w:numId="52">
    <w:abstractNumId w:val="49"/>
  </w:num>
  <w:num w:numId="53">
    <w:abstractNumId w:val="66"/>
  </w:num>
  <w:num w:numId="54">
    <w:abstractNumId w:val="44"/>
  </w:num>
  <w:num w:numId="55">
    <w:abstractNumId w:val="39"/>
  </w:num>
  <w:num w:numId="56">
    <w:abstractNumId w:val="59"/>
  </w:num>
  <w:num w:numId="57">
    <w:abstractNumId w:val="60"/>
  </w:num>
  <w:num w:numId="58">
    <w:abstractNumId w:val="3"/>
  </w:num>
  <w:num w:numId="59">
    <w:abstractNumId w:val="58"/>
  </w:num>
  <w:num w:numId="60">
    <w:abstractNumId w:val="4"/>
  </w:num>
  <w:num w:numId="61">
    <w:abstractNumId w:val="6"/>
  </w:num>
  <w:num w:numId="62">
    <w:abstractNumId w:val="20"/>
  </w:num>
  <w:num w:numId="63">
    <w:abstractNumId w:val="11"/>
  </w:num>
  <w:num w:numId="64">
    <w:abstractNumId w:val="57"/>
  </w:num>
  <w:num w:numId="65">
    <w:abstractNumId w:val="74"/>
  </w:num>
  <w:num w:numId="66">
    <w:abstractNumId w:val="46"/>
  </w:num>
  <w:num w:numId="67">
    <w:abstractNumId w:val="34"/>
  </w:num>
  <w:num w:numId="68">
    <w:abstractNumId w:val="56"/>
  </w:num>
  <w:num w:numId="69">
    <w:abstractNumId w:val="78"/>
  </w:num>
  <w:num w:numId="70">
    <w:abstractNumId w:val="77"/>
  </w:num>
  <w:num w:numId="71">
    <w:abstractNumId w:val="76"/>
  </w:num>
  <w:num w:numId="72">
    <w:abstractNumId w:val="13"/>
  </w:num>
  <w:num w:numId="73">
    <w:abstractNumId w:val="48"/>
  </w:num>
  <w:num w:numId="74">
    <w:abstractNumId w:val="10"/>
  </w:num>
  <w:num w:numId="75">
    <w:abstractNumId w:val="63"/>
  </w:num>
  <w:num w:numId="76">
    <w:abstractNumId w:val="33"/>
  </w:num>
  <w:num w:numId="77">
    <w:abstractNumId w:val="37"/>
  </w:num>
  <w:num w:numId="78">
    <w:abstractNumId w:val="15"/>
  </w:num>
  <w:num w:numId="79">
    <w:abstractNumId w:val="32"/>
  </w:num>
  <w:num w:numId="80">
    <w:abstractNumId w:val="80"/>
  </w:num>
  <w:num w:numId="81">
    <w:abstractNumId w:val="54"/>
  </w:num>
  <w:num w:numId="82">
    <w:abstractNumId w:val="21"/>
  </w:num>
  <w:num w:numId="83">
    <w:abstractNumId w:val="1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30FC2"/>
    <w:rsid w:val="00071A60"/>
    <w:rsid w:val="000A6FAB"/>
    <w:rsid w:val="000D3013"/>
    <w:rsid w:val="000E7300"/>
    <w:rsid w:val="00194533"/>
    <w:rsid w:val="002C602B"/>
    <w:rsid w:val="00312AE2"/>
    <w:rsid w:val="00317F85"/>
    <w:rsid w:val="00362752"/>
    <w:rsid w:val="004330EC"/>
    <w:rsid w:val="00445C66"/>
    <w:rsid w:val="004C76D6"/>
    <w:rsid w:val="004F6A20"/>
    <w:rsid w:val="004F7393"/>
    <w:rsid w:val="005040F3"/>
    <w:rsid w:val="00676A7E"/>
    <w:rsid w:val="006807D6"/>
    <w:rsid w:val="006E7C88"/>
    <w:rsid w:val="00730FC2"/>
    <w:rsid w:val="00747A99"/>
    <w:rsid w:val="007B2FCA"/>
    <w:rsid w:val="008253B9"/>
    <w:rsid w:val="0090777F"/>
    <w:rsid w:val="00970423"/>
    <w:rsid w:val="009A0C8B"/>
    <w:rsid w:val="009A7ACF"/>
    <w:rsid w:val="009B5E37"/>
    <w:rsid w:val="00AD0059"/>
    <w:rsid w:val="00AF6D20"/>
    <w:rsid w:val="00C1559E"/>
    <w:rsid w:val="00C57CCC"/>
    <w:rsid w:val="00C64950"/>
    <w:rsid w:val="00C67FA9"/>
    <w:rsid w:val="00CD58CC"/>
    <w:rsid w:val="00D32595"/>
    <w:rsid w:val="00D847B5"/>
    <w:rsid w:val="00E0688A"/>
    <w:rsid w:val="00E318C5"/>
    <w:rsid w:val="00E63A92"/>
    <w:rsid w:val="00E8303F"/>
    <w:rsid w:val="00ED3630"/>
    <w:rsid w:val="00F05140"/>
    <w:rsid w:val="00FA3C7C"/>
    <w:rsid w:val="00FC78E8"/>
    <w:rsid w:val="00FE4E3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93"/>
    <o:shapelayout v:ext="edit">
      <o:idmap v:ext="edit" data="1"/>
      <o:rules v:ext="edit">
        <o:r id="V:Rule32" type="connector" idref="#AutoShape 51"/>
        <o:r id="V:Rule33" type="connector" idref="#AutoShape 29"/>
        <o:r id="V:Rule34" type="connector" idref="#AutoShape 54"/>
        <o:r id="V:Rule35" type="connector" idref="#AutoShape 65"/>
        <o:r id="V:Rule36" type="connector" idref="#AutoShape 27"/>
        <o:r id="V:Rule37" type="connector" idref="#AutoShape 36"/>
        <o:r id="V:Rule38" type="connector" idref="#AutoShape 33"/>
        <o:r id="V:Rule39" type="connector" idref="#AutoShape 53"/>
        <o:r id="V:Rule40" type="connector" idref="#AutoShape 58"/>
        <o:r id="V:Rule41" type="connector" idref="#AutoShape 55"/>
        <o:r id="V:Rule42" type="connector" idref="#Connecteur droit avec flèche 7"/>
        <o:r id="V:Rule43" type="connector" idref="#AutoShape 28"/>
        <o:r id="V:Rule44" type="connector" idref="#AutoShape 63"/>
        <o:r id="V:Rule45" type="connector" idref="#AutoShape 49"/>
        <o:r id="V:Rule46" type="connector" idref="#AutoShape 30"/>
        <o:r id="V:Rule47" type="connector" idref="#AutoShape 52"/>
        <o:r id="V:Rule48" type="connector" idref="#AutoShape 66"/>
        <o:r id="V:Rule49" type="connector" idref="#AutoShape 57"/>
        <o:r id="V:Rule50" type="connector" idref="#Connecteur droit avec flèche 8"/>
        <o:r id="V:Rule51" type="connector" idref="#AutoShape 31"/>
        <o:r id="V:Rule52" type="connector" idref="#Connecteur droit avec flèche 10"/>
        <o:r id="V:Rule53" type="connector" idref="#AutoShape 60"/>
        <o:r id="V:Rule54" type="connector" idref="#Connecteur droit avec flèche 16"/>
        <o:r id="V:Rule55" type="connector" idref="#AutoShape 32"/>
        <o:r id="V:Rule56" type="connector" idref="#AutoShape 56"/>
        <o:r id="V:Rule57" type="connector" idref="#Connecteur droit avec flèche 9"/>
        <o:r id="V:Rule58" type="connector" idref="#AutoShape 64"/>
        <o:r id="V:Rule59" type="connector" idref="#Connecteur droit avec flèche 15"/>
        <o:r id="V:Rule60" type="connector" idref="#AutoShape 50"/>
        <o:r id="V:Rule61" type="connector" idref="#AutoShape 62"/>
        <o:r id="V:Rule62" type="connector" idref="#AutoShape 59"/>
        <o:r id="V:Rule64" type="connector" idref="#_x0000_s1090"/>
        <o:r id="V:Rule66" type="connector" idref="#_x0000_s1091"/>
        <o:r id="V:Rule68" type="connector" idref="#_x0000_s109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CC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30FC2"/>
    <w:pPr>
      <w:ind w:left="720"/>
      <w:contextualSpacing/>
    </w:pPr>
    <w:rPr>
      <w:rFonts w:eastAsiaTheme="minorHAnsi"/>
      <w:lang w:eastAsia="en-US"/>
    </w:rPr>
  </w:style>
  <w:style w:type="paragraph" w:styleId="Textedebulles">
    <w:name w:val="Balloon Text"/>
    <w:basedOn w:val="Normal"/>
    <w:link w:val="TextedebullesCar"/>
    <w:uiPriority w:val="99"/>
    <w:semiHidden/>
    <w:unhideWhenUsed/>
    <w:rsid w:val="00730FC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30FC2"/>
    <w:rPr>
      <w:rFonts w:ascii="Tahoma" w:hAnsi="Tahoma" w:cs="Tahoma"/>
      <w:sz w:val="16"/>
      <w:szCs w:val="16"/>
    </w:rPr>
  </w:style>
  <w:style w:type="table" w:styleId="Grilledutableau">
    <w:name w:val="Table Grid"/>
    <w:basedOn w:val="TableauNormal"/>
    <w:uiPriority w:val="59"/>
    <w:rsid w:val="00730F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unhideWhenUsed/>
    <w:rsid w:val="00730FC2"/>
    <w:pPr>
      <w:tabs>
        <w:tab w:val="center" w:pos="4536"/>
        <w:tab w:val="right" w:pos="9072"/>
      </w:tabs>
      <w:spacing w:after="0" w:line="240" w:lineRule="auto"/>
    </w:pPr>
  </w:style>
  <w:style w:type="character" w:customStyle="1" w:styleId="En-tteCar">
    <w:name w:val="En-tête Car"/>
    <w:basedOn w:val="Policepardfaut"/>
    <w:link w:val="En-tte"/>
    <w:uiPriority w:val="99"/>
    <w:rsid w:val="00730FC2"/>
  </w:style>
  <w:style w:type="paragraph" w:styleId="Pieddepage">
    <w:name w:val="footer"/>
    <w:basedOn w:val="Normal"/>
    <w:link w:val="PieddepageCar"/>
    <w:uiPriority w:val="99"/>
    <w:unhideWhenUsed/>
    <w:rsid w:val="00730FC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30F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30FC2"/>
    <w:pPr>
      <w:ind w:left="720"/>
      <w:contextualSpacing/>
    </w:pPr>
    <w:rPr>
      <w:rFonts w:eastAsiaTheme="minorHAnsi"/>
      <w:lang w:eastAsia="en-US"/>
    </w:rPr>
  </w:style>
  <w:style w:type="paragraph" w:styleId="Textedebulles">
    <w:name w:val="Balloon Text"/>
    <w:basedOn w:val="Normal"/>
    <w:link w:val="TextedebullesCar"/>
    <w:uiPriority w:val="99"/>
    <w:semiHidden/>
    <w:unhideWhenUsed/>
    <w:rsid w:val="00730FC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30FC2"/>
    <w:rPr>
      <w:rFonts w:ascii="Tahoma" w:hAnsi="Tahoma" w:cs="Tahoma"/>
      <w:sz w:val="16"/>
      <w:szCs w:val="16"/>
    </w:rPr>
  </w:style>
  <w:style w:type="table" w:styleId="Grilledutableau">
    <w:name w:val="Table Grid"/>
    <w:basedOn w:val="TableauNormal"/>
    <w:uiPriority w:val="59"/>
    <w:rsid w:val="00730F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semiHidden/>
    <w:unhideWhenUsed/>
    <w:rsid w:val="00730FC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30FC2"/>
  </w:style>
  <w:style w:type="paragraph" w:styleId="Pieddepage">
    <w:name w:val="footer"/>
    <w:basedOn w:val="Normal"/>
    <w:link w:val="PieddepageCar"/>
    <w:uiPriority w:val="99"/>
    <w:unhideWhenUsed/>
    <w:rsid w:val="00730FC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30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73C5A-31A2-491A-9A18-3B6F35794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87</Pages>
  <Words>18929</Words>
  <Characters>104112</Characters>
  <Application>Microsoft Office Word</Application>
  <DocSecurity>0</DocSecurity>
  <Lines>867</Lines>
  <Paragraphs>245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mekdache</dc:creator>
  <cp:lastModifiedBy>Clt</cp:lastModifiedBy>
  <cp:revision>21</cp:revision>
  <dcterms:created xsi:type="dcterms:W3CDTF">2015-12-13T22:24:00Z</dcterms:created>
  <dcterms:modified xsi:type="dcterms:W3CDTF">2016-04-06T21:32:00Z</dcterms:modified>
</cp:coreProperties>
</file>